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1" w:rsidRPr="009424C0" w:rsidRDefault="00022D98" w:rsidP="009424C0">
      <w:pPr>
        <w:pStyle w:val="NoSpacing"/>
        <w:jc w:val="both"/>
        <w:rPr>
          <w:rFonts w:ascii="Calibri Light" w:hAnsi="Calibri Light" w:cs="Arial"/>
          <w:b/>
          <w:color w:val="6A9E21"/>
          <w:spacing w:val="-45"/>
          <w:sz w:val="32"/>
          <w:szCs w:val="30"/>
        </w:rPr>
      </w:pPr>
      <w:r w:rsidRPr="009424C0">
        <w:rPr>
          <w:rFonts w:ascii="Calibri Light" w:hAnsi="Calibri Light" w:cs="Arial"/>
          <w:b/>
          <w:color w:val="6A9E21"/>
          <w:sz w:val="32"/>
          <w:szCs w:val="30"/>
        </w:rPr>
        <w:t xml:space="preserve">Child and Family Services </w:t>
      </w:r>
      <w:r w:rsidR="000C6E77" w:rsidRPr="009424C0">
        <w:rPr>
          <w:rFonts w:ascii="Calibri Light" w:hAnsi="Calibri Light" w:cs="Arial"/>
          <w:b/>
          <w:color w:val="6A9E21"/>
          <w:sz w:val="32"/>
          <w:szCs w:val="30"/>
        </w:rPr>
        <w:t>Sector Industry Plan</w:t>
      </w:r>
    </w:p>
    <w:p w:rsidR="00022D98" w:rsidRPr="009424C0" w:rsidRDefault="00022D98" w:rsidP="009424C0">
      <w:pPr>
        <w:pStyle w:val="NoSpacing"/>
        <w:jc w:val="both"/>
        <w:rPr>
          <w:rFonts w:ascii="Calibri Light" w:hAnsi="Calibri Light" w:cs="Arial"/>
          <w:sz w:val="20"/>
          <w:lang w:eastAsia="en-AU"/>
        </w:rPr>
      </w:pPr>
    </w:p>
    <w:p w:rsidR="002F1D70" w:rsidRPr="009424C0" w:rsidRDefault="000C6E77" w:rsidP="009424C0">
      <w:pPr>
        <w:pStyle w:val="NoSpacing"/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The Centre for Excellence in Child and Family Welfare (the Centre) is coordinating the development of an Industry Plan for the child and family services sector. </w:t>
      </w:r>
      <w:r w:rsidRPr="009424C0">
        <w:rPr>
          <w:rFonts w:ascii="Calibri Light" w:hAnsi="Calibri Light" w:cs="Arial"/>
        </w:rPr>
        <w:t>This activity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is being funded by the Department of Health and Hum</w:t>
      </w:r>
      <w:r w:rsidR="002F1D70" w:rsidRPr="009424C0">
        <w:rPr>
          <w:rFonts w:ascii="Calibri Light" w:hAnsi="Calibri Light" w:cs="Arial"/>
          <w:color w:val="000000"/>
          <w:szCs w:val="24"/>
          <w:lang w:eastAsia="en-AU"/>
        </w:rPr>
        <w:t>an Services (DHHS)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>.  </w:t>
      </w:r>
      <w:r w:rsidR="002F1D70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</w:t>
      </w:r>
    </w:p>
    <w:p w:rsidR="002F1D70" w:rsidRPr="009424C0" w:rsidRDefault="002F1D70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2F1D70" w:rsidRPr="009424C0" w:rsidRDefault="002F1D70" w:rsidP="009424C0">
      <w:pPr>
        <w:pStyle w:val="NoSpacing"/>
        <w:jc w:val="both"/>
        <w:rPr>
          <w:rFonts w:ascii="Calibri Light" w:hAnsi="Calibri Light" w:cs="Arial"/>
        </w:rPr>
      </w:pPr>
      <w:r w:rsidRPr="009424C0">
        <w:rPr>
          <w:rFonts w:ascii="Calibri Light" w:hAnsi="Calibri Light" w:cs="Arial"/>
        </w:rPr>
        <w:t xml:space="preserve">Over the next four years, the plan will provide a framework </w:t>
      </w:r>
      <w:r w:rsidR="009F4EBE" w:rsidRPr="009424C0">
        <w:rPr>
          <w:rFonts w:ascii="Calibri Light" w:hAnsi="Calibri Light" w:cs="Arial"/>
        </w:rPr>
        <w:t>for child and family services, working together, to provide appropriately resourced, evidence-informed programs and practice</w:t>
      </w:r>
      <w:r w:rsidR="00975496" w:rsidRPr="009424C0">
        <w:rPr>
          <w:rFonts w:ascii="Calibri Light" w:hAnsi="Calibri Light" w:cs="Arial"/>
        </w:rPr>
        <w:t xml:space="preserve"> to </w:t>
      </w:r>
      <w:r w:rsidR="007C162C" w:rsidRPr="009424C0">
        <w:rPr>
          <w:rFonts w:ascii="Calibri Light" w:hAnsi="Calibri Light" w:cs="Arial"/>
        </w:rPr>
        <w:t>improve outcomes for children, young people and families.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C5206E" w:rsidRPr="009424C0" w:rsidRDefault="00C5206E" w:rsidP="009424C0">
      <w:pPr>
        <w:pStyle w:val="NoSpacing"/>
        <w:jc w:val="both"/>
        <w:rPr>
          <w:rFonts w:ascii="Calibri Light" w:hAnsi="Calibri Light" w:cs="Arial"/>
        </w:rPr>
      </w:pPr>
      <w:r w:rsidRPr="009424C0">
        <w:rPr>
          <w:rFonts w:ascii="Calibri Light" w:hAnsi="Calibri Light" w:cs="Arial"/>
        </w:rPr>
        <w:t>The purpose of the plan is to:</w:t>
      </w:r>
    </w:p>
    <w:p w:rsidR="00C5206E" w:rsidRPr="009424C0" w:rsidRDefault="00C5206E" w:rsidP="009424C0">
      <w:pPr>
        <w:pStyle w:val="NoSpacing"/>
        <w:numPr>
          <w:ilvl w:val="0"/>
          <w:numId w:val="9"/>
        </w:numPr>
        <w:jc w:val="both"/>
        <w:rPr>
          <w:rFonts w:ascii="Calibri Light" w:hAnsi="Calibri Light" w:cs="Arial"/>
        </w:rPr>
      </w:pPr>
      <w:r w:rsidRPr="009424C0">
        <w:rPr>
          <w:rFonts w:ascii="Calibri Light" w:hAnsi="Calibri Light" w:cs="Arial"/>
        </w:rPr>
        <w:t>Enable a coordinated approach to planning for change</w:t>
      </w:r>
    </w:p>
    <w:p w:rsidR="00C5206E" w:rsidRPr="009424C0" w:rsidRDefault="00C5206E" w:rsidP="009424C0">
      <w:pPr>
        <w:pStyle w:val="NoSpacing"/>
        <w:numPr>
          <w:ilvl w:val="0"/>
          <w:numId w:val="9"/>
        </w:numPr>
        <w:jc w:val="both"/>
        <w:rPr>
          <w:rFonts w:ascii="Calibri Light" w:hAnsi="Calibri Light" w:cs="Arial"/>
        </w:rPr>
      </w:pPr>
      <w:r w:rsidRPr="009424C0">
        <w:rPr>
          <w:rFonts w:ascii="Calibri Light" w:hAnsi="Calibri Light" w:cs="Arial"/>
        </w:rPr>
        <w:t>Identify current challenges and emerging trends</w:t>
      </w:r>
    </w:p>
    <w:p w:rsidR="00C5206E" w:rsidRPr="009424C0" w:rsidRDefault="00C5206E" w:rsidP="009424C0">
      <w:pPr>
        <w:pStyle w:val="NoSpacing"/>
        <w:numPr>
          <w:ilvl w:val="0"/>
          <w:numId w:val="9"/>
        </w:numPr>
        <w:jc w:val="both"/>
        <w:rPr>
          <w:rFonts w:ascii="Calibri Light" w:hAnsi="Calibri Light" w:cs="Arial"/>
        </w:rPr>
      </w:pPr>
      <w:r w:rsidRPr="009424C0">
        <w:rPr>
          <w:rFonts w:ascii="Calibri Light" w:hAnsi="Calibri Light" w:cs="Arial"/>
        </w:rPr>
        <w:t>Promote the value of the sector and acknowledge the contributions, social and economic, of our workforce</w:t>
      </w:r>
      <w:r w:rsidR="009F4EBE" w:rsidRPr="009424C0">
        <w:rPr>
          <w:rFonts w:ascii="Calibri Light" w:hAnsi="Calibri Light" w:cs="Arial"/>
        </w:rPr>
        <w:t xml:space="preserve"> to the wider community</w:t>
      </w:r>
      <w:r w:rsidRPr="009424C0">
        <w:rPr>
          <w:rFonts w:ascii="Calibri Light" w:hAnsi="Calibri Light" w:cs="Arial"/>
        </w:rPr>
        <w:t xml:space="preserve"> </w:t>
      </w:r>
    </w:p>
    <w:p w:rsidR="00C5206E" w:rsidRPr="009424C0" w:rsidRDefault="00C5206E" w:rsidP="009424C0">
      <w:pPr>
        <w:pStyle w:val="NoSpacing"/>
        <w:numPr>
          <w:ilvl w:val="0"/>
          <w:numId w:val="9"/>
        </w:numPr>
        <w:jc w:val="both"/>
        <w:rPr>
          <w:rFonts w:ascii="Calibri Light" w:hAnsi="Calibri Light" w:cs="Arial"/>
        </w:rPr>
      </w:pPr>
      <w:r w:rsidRPr="009424C0">
        <w:rPr>
          <w:rFonts w:ascii="Calibri Light" w:hAnsi="Calibri Light" w:cs="Arial"/>
        </w:rPr>
        <w:t xml:space="preserve">Provide the government with the information needed to prioritise </w:t>
      </w:r>
      <w:r w:rsidR="00975496" w:rsidRPr="009424C0">
        <w:rPr>
          <w:rFonts w:ascii="Calibri Light" w:hAnsi="Calibri Light" w:cs="Arial"/>
        </w:rPr>
        <w:t xml:space="preserve">and evaluate </w:t>
      </w:r>
      <w:r w:rsidRPr="009424C0">
        <w:rPr>
          <w:rFonts w:ascii="Calibri Light" w:hAnsi="Calibri Light" w:cs="Arial"/>
        </w:rPr>
        <w:t>investment</w:t>
      </w:r>
      <w:r w:rsidR="00975496" w:rsidRPr="009424C0">
        <w:rPr>
          <w:rFonts w:ascii="Calibri Light" w:hAnsi="Calibri Light" w:cs="Arial"/>
        </w:rPr>
        <w:t>.</w:t>
      </w:r>
    </w:p>
    <w:p w:rsidR="00C5206E" w:rsidRPr="009424C0" w:rsidRDefault="00C5206E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0C6E77" w:rsidRPr="009424C0" w:rsidRDefault="000C6E77" w:rsidP="009424C0">
      <w:pPr>
        <w:pStyle w:val="NoSpacing"/>
        <w:jc w:val="both"/>
        <w:rPr>
          <w:rFonts w:ascii="Calibri Light" w:hAnsi="Calibri Light" w:cs="Arial"/>
          <w:b/>
          <w:color w:val="232525"/>
          <w:sz w:val="24"/>
          <w:szCs w:val="24"/>
          <w:lang w:eastAsia="en-AU"/>
        </w:rPr>
      </w:pPr>
      <w:r w:rsidRPr="009424C0">
        <w:rPr>
          <w:rFonts w:ascii="Calibri Light" w:hAnsi="Calibri Light" w:cs="Arial"/>
          <w:b/>
          <w:color w:val="232525"/>
          <w:sz w:val="24"/>
          <w:szCs w:val="24"/>
          <w:lang w:eastAsia="en-AU"/>
        </w:rPr>
        <w:t>Why is an Industry Plan needed?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0C6E77" w:rsidRPr="009424C0" w:rsidRDefault="000C6E77" w:rsidP="009424C0">
      <w:pPr>
        <w:pStyle w:val="NoSpacing"/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The child and family services sector is undergoing signific</w:t>
      </w:r>
      <w:r w:rsidR="00E85A93" w:rsidRPr="009424C0">
        <w:rPr>
          <w:rFonts w:ascii="Calibri Light" w:hAnsi="Calibri Light" w:cs="Arial"/>
          <w:color w:val="000000"/>
          <w:szCs w:val="24"/>
          <w:lang w:eastAsia="en-AU"/>
        </w:rPr>
        <w:t>ant change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.  The various legislative and policy reforms have </w:t>
      </w:r>
      <w:r w:rsidR="00975496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far-reaching 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implications for our workforce, organisations and sector more broadly. There are also a range of external factors affecting the lives of children, </w:t>
      </w:r>
      <w:r w:rsidR="00975496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young people, 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>families and our service system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>,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such as population growth and 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growing 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>inequality. 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The sector needs to be better equipped to </w:t>
      </w:r>
      <w:r w:rsidR="001E09E4">
        <w:rPr>
          <w:rFonts w:ascii="Calibri Light" w:hAnsi="Calibri Light" w:cs="Arial"/>
          <w:color w:val="000000"/>
          <w:szCs w:val="24"/>
          <w:lang w:eastAsia="en-AU"/>
        </w:rPr>
        <w:t xml:space="preserve">intervene early, 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>meet future demand</w:t>
      </w:r>
      <w:r w:rsidR="001E09E4">
        <w:rPr>
          <w:rFonts w:ascii="Calibri Light" w:hAnsi="Calibri Light" w:cs="Arial"/>
          <w:color w:val="000000"/>
          <w:szCs w:val="24"/>
          <w:lang w:eastAsia="en-AU"/>
        </w:rPr>
        <w:t xml:space="preserve">, 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>and</w:t>
      </w:r>
      <w:r w:rsidR="001E09E4">
        <w:rPr>
          <w:rFonts w:ascii="Calibri Light" w:hAnsi="Calibri Light" w:cs="Arial"/>
          <w:color w:val="000000"/>
          <w:szCs w:val="24"/>
          <w:lang w:eastAsia="en-AU"/>
        </w:rPr>
        <w:t xml:space="preserve"> meet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the needs of children, young people and families with high, multiple and </w:t>
      </w:r>
      <w:r w:rsidR="001E09E4">
        <w:rPr>
          <w:rFonts w:ascii="Calibri Light" w:hAnsi="Calibri Light" w:cs="Arial"/>
          <w:color w:val="000000"/>
          <w:szCs w:val="24"/>
          <w:lang w:eastAsia="en-AU"/>
        </w:rPr>
        <w:t>complex needs.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0C6E77" w:rsidRPr="009424C0" w:rsidRDefault="000C6E77" w:rsidP="009424C0">
      <w:pPr>
        <w:pStyle w:val="NoSpacing"/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As a sector we need to make sure children, young people and families benefit from changes to the way in which we deliver services.</w:t>
      </w:r>
      <w:r w:rsidR="007D7D79">
        <w:rPr>
          <w:rFonts w:ascii="Calibri Light" w:hAnsi="Calibri Light" w:cs="Arial"/>
          <w:color w:val="000000"/>
          <w:szCs w:val="24"/>
          <w:lang w:eastAsia="en-AU"/>
        </w:rPr>
        <w:t xml:space="preserve"> The p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>lan will provide a framework t</w:t>
      </w:r>
      <w:r w:rsidR="007D7D79">
        <w:rPr>
          <w:rFonts w:ascii="Calibri Light" w:hAnsi="Calibri Light" w:cs="Arial"/>
          <w:color w:val="000000"/>
          <w:szCs w:val="24"/>
          <w:lang w:eastAsia="en-AU"/>
        </w:rPr>
        <w:t xml:space="preserve">o support the sector as we address current and future challenges </w:t>
      </w:r>
      <w:r w:rsidR="009F4EBE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and </w:t>
      </w:r>
      <w:r w:rsidR="007D7D79" w:rsidRPr="009424C0">
        <w:rPr>
          <w:rFonts w:ascii="Calibri Light" w:hAnsi="Calibri Light" w:cs="Arial"/>
          <w:color w:val="000000"/>
          <w:szCs w:val="24"/>
          <w:lang w:eastAsia="en-AU"/>
        </w:rPr>
        <w:t>strengthen the evidence base that underpins our practice.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0C6E77" w:rsidRPr="009424C0" w:rsidRDefault="000C6E77" w:rsidP="009424C0">
      <w:pPr>
        <w:pStyle w:val="NoSpacing"/>
        <w:jc w:val="both"/>
        <w:rPr>
          <w:rFonts w:ascii="Calibri Light" w:hAnsi="Calibri Light" w:cs="Arial"/>
          <w:b/>
          <w:color w:val="232525"/>
          <w:sz w:val="24"/>
          <w:szCs w:val="24"/>
          <w:lang w:eastAsia="en-AU"/>
        </w:rPr>
      </w:pPr>
      <w:r w:rsidRPr="009424C0">
        <w:rPr>
          <w:rFonts w:ascii="Calibri Light" w:hAnsi="Calibri Light" w:cs="Arial"/>
          <w:b/>
          <w:color w:val="232525"/>
          <w:sz w:val="24"/>
          <w:szCs w:val="24"/>
          <w:lang w:eastAsia="en-AU"/>
        </w:rPr>
        <w:t>What will be included in the Industry Plan?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2F1D70" w:rsidRPr="009424C0" w:rsidRDefault="002F1D70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A </w:t>
      </w:r>
      <w:r w:rsidR="00E85A93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shared 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vision </w:t>
      </w:r>
      <w:r w:rsidR="00C5206E" w:rsidRPr="009424C0">
        <w:rPr>
          <w:rFonts w:ascii="Calibri Light" w:hAnsi="Calibri Light" w:cs="Arial"/>
          <w:color w:val="000000"/>
          <w:szCs w:val="24"/>
          <w:lang w:eastAsia="en-AU"/>
        </w:rPr>
        <w:t>statement</w:t>
      </w:r>
    </w:p>
    <w:p w:rsidR="00C5206E" w:rsidRPr="009424C0" w:rsidRDefault="00170E6F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An overview of the evolving</w:t>
      </w:r>
      <w:r w:rsidR="00C5206E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context in which we work</w:t>
      </w:r>
    </w:p>
    <w:p w:rsidR="000C6E77" w:rsidRPr="009424C0" w:rsidRDefault="007D7D79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C</w:t>
      </w:r>
      <w:r w:rsidR="000C6E77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urrent state of the sector, including sector 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description and workforce </w:t>
      </w:r>
      <w:r w:rsidR="000C6E77" w:rsidRPr="009424C0">
        <w:rPr>
          <w:rFonts w:ascii="Calibri Light" w:hAnsi="Calibri Light" w:cs="Arial"/>
          <w:color w:val="000000"/>
          <w:szCs w:val="24"/>
          <w:lang w:eastAsia="en-AU"/>
        </w:rPr>
        <w:t>profile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</w:t>
      </w:r>
    </w:p>
    <w:p w:rsidR="000C6E77" w:rsidRPr="009424C0" w:rsidRDefault="007D7D79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C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urrent and emerging </w:t>
      </w:r>
      <w:r w:rsidR="000C6E77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challenges facing the 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>sector</w:t>
      </w:r>
    </w:p>
    <w:p w:rsidR="007D7D79" w:rsidRPr="009424C0" w:rsidRDefault="007D7D79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K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>ey priorities for change to achieve our vision</w:t>
      </w:r>
    </w:p>
    <w:p w:rsidR="000C6E77" w:rsidRPr="009424C0" w:rsidRDefault="007D7D79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O</w:t>
      </w:r>
      <w:r w:rsidR="00170E6F" w:rsidRPr="009424C0">
        <w:rPr>
          <w:rFonts w:ascii="Calibri Light" w:hAnsi="Calibri Light" w:cs="Arial"/>
          <w:color w:val="000000"/>
          <w:szCs w:val="24"/>
          <w:lang w:eastAsia="en-AU"/>
        </w:rPr>
        <w:t>utcomes for measuring progress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</w:t>
      </w:r>
    </w:p>
    <w:p w:rsidR="007D7D79" w:rsidRPr="009424C0" w:rsidRDefault="007D7D79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O</w:t>
      </w:r>
      <w:r w:rsidR="00F5021C" w:rsidRPr="009424C0">
        <w:rPr>
          <w:rFonts w:ascii="Calibri Light" w:hAnsi="Calibri Light" w:cs="Arial"/>
          <w:color w:val="000000"/>
          <w:szCs w:val="24"/>
          <w:lang w:eastAsia="en-AU"/>
        </w:rPr>
        <w:t>verview of what is needed in order to achieve these outcomes</w:t>
      </w:r>
    </w:p>
    <w:p w:rsidR="007D7D79" w:rsidRPr="009424C0" w:rsidRDefault="007D7D79" w:rsidP="009424C0">
      <w:pPr>
        <w:pStyle w:val="NoSpacing"/>
        <w:numPr>
          <w:ilvl w:val="0"/>
          <w:numId w:val="10"/>
        </w:numPr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>Action plan</w:t>
      </w:r>
    </w:p>
    <w:p w:rsidR="00C5206E" w:rsidRPr="009424C0" w:rsidRDefault="00C5206E" w:rsidP="009424C0">
      <w:pPr>
        <w:pStyle w:val="NoSpacing"/>
        <w:jc w:val="both"/>
        <w:rPr>
          <w:rFonts w:ascii="Calibri Light" w:hAnsi="Calibri Light" w:cs="Arial"/>
          <w:color w:val="232525"/>
          <w:sz w:val="20"/>
          <w:lang w:eastAsia="en-AU"/>
        </w:rPr>
      </w:pPr>
    </w:p>
    <w:p w:rsidR="000C6E77" w:rsidRPr="009424C0" w:rsidRDefault="000C6E77" w:rsidP="009424C0">
      <w:pPr>
        <w:pStyle w:val="NoSpacing"/>
        <w:jc w:val="both"/>
        <w:rPr>
          <w:rFonts w:ascii="Calibri Light" w:hAnsi="Calibri Light" w:cs="Arial"/>
          <w:b/>
          <w:color w:val="232525"/>
          <w:sz w:val="24"/>
          <w:szCs w:val="24"/>
          <w:lang w:eastAsia="en-AU"/>
        </w:rPr>
      </w:pPr>
      <w:r w:rsidRPr="009424C0">
        <w:rPr>
          <w:rFonts w:ascii="Calibri Light" w:hAnsi="Calibri Light" w:cs="Arial"/>
          <w:b/>
          <w:color w:val="232525"/>
          <w:sz w:val="24"/>
          <w:szCs w:val="24"/>
          <w:lang w:eastAsia="en-AU"/>
        </w:rPr>
        <w:t>How will the Industry Plan be developed?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0C6E77" w:rsidRPr="009424C0" w:rsidRDefault="000C6E77" w:rsidP="009424C0">
      <w:pPr>
        <w:pStyle w:val="NoSpacing"/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The Centre </w:t>
      </w:r>
      <w:r w:rsidR="00170E6F" w:rsidRPr="009424C0">
        <w:rPr>
          <w:rFonts w:ascii="Calibri Light" w:hAnsi="Calibri Light" w:cs="Arial"/>
          <w:color w:val="000000"/>
          <w:szCs w:val="24"/>
          <w:lang w:eastAsia="en-AU"/>
        </w:rPr>
        <w:t>is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gather</w:t>
      </w:r>
      <w:r w:rsidR="00170E6F" w:rsidRPr="009424C0">
        <w:rPr>
          <w:rFonts w:ascii="Calibri Light" w:hAnsi="Calibri Light" w:cs="Arial"/>
          <w:color w:val="000000"/>
          <w:szCs w:val="24"/>
          <w:lang w:eastAsia="en-AU"/>
        </w:rPr>
        <w:t>ing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information for the plan via</w:t>
      </w:r>
      <w:r w:rsidR="007D7D79">
        <w:rPr>
          <w:rFonts w:ascii="Calibri Light" w:hAnsi="Calibri Light" w:cs="Arial"/>
          <w:color w:val="000000"/>
          <w:szCs w:val="24"/>
          <w:lang w:eastAsia="en-AU"/>
        </w:rPr>
        <w:t xml:space="preserve"> a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review of relevant literature</w:t>
      </w:r>
      <w:r w:rsidR="007D7D79">
        <w:rPr>
          <w:rFonts w:ascii="Calibri Light" w:hAnsi="Calibri Light" w:cs="Arial"/>
          <w:color w:val="000000"/>
          <w:szCs w:val="24"/>
          <w:lang w:eastAsia="en-AU"/>
        </w:rPr>
        <w:t xml:space="preserve">, analysis 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of existing </w:t>
      </w:r>
      <w:r w:rsidR="007D7D79" w:rsidRPr="009424C0">
        <w:rPr>
          <w:rFonts w:ascii="Calibri Light" w:hAnsi="Calibri Light" w:cs="Arial"/>
          <w:color w:val="000000"/>
          <w:szCs w:val="24"/>
          <w:lang w:eastAsia="en-AU"/>
        </w:rPr>
        <w:t>data</w:t>
      </w:r>
      <w:r w:rsidR="007D7D79">
        <w:rPr>
          <w:rFonts w:ascii="Calibri Light" w:hAnsi="Calibri Light" w:cs="Arial"/>
          <w:color w:val="000000"/>
          <w:szCs w:val="24"/>
          <w:lang w:eastAsia="en-AU"/>
        </w:rPr>
        <w:t xml:space="preserve"> and consultations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</w:t>
      </w:r>
      <w:r w:rsidR="007D7D79">
        <w:rPr>
          <w:rFonts w:ascii="Calibri Light" w:hAnsi="Calibri Light" w:cs="Arial"/>
          <w:color w:val="000000"/>
          <w:szCs w:val="24"/>
          <w:lang w:eastAsia="en-AU"/>
        </w:rPr>
        <w:t>with a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wide range of key stakeholder groups</w:t>
      </w:r>
      <w:r w:rsidR="001E09E4">
        <w:rPr>
          <w:rFonts w:ascii="Calibri Light" w:hAnsi="Calibri Light" w:cs="Arial"/>
          <w:color w:val="000000"/>
          <w:szCs w:val="24"/>
          <w:lang w:eastAsia="en-AU"/>
        </w:rPr>
        <w:t>.</w:t>
      </w:r>
    </w:p>
    <w:p w:rsidR="008A3091" w:rsidRPr="009424C0" w:rsidRDefault="008A3091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8A3091" w:rsidRPr="009424C0" w:rsidRDefault="00F101EE" w:rsidP="009424C0">
      <w:pPr>
        <w:pStyle w:val="NoSpacing"/>
        <w:jc w:val="both"/>
        <w:rPr>
          <w:rFonts w:ascii="Calibri Light" w:eastAsia="Times New Roman" w:hAnsi="Calibri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It is anticipated that the Industry Plan will be released in </w:t>
      </w:r>
      <w:r w:rsidR="007D7D79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late 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>March 2018.</w:t>
      </w:r>
      <w:r w:rsidRPr="009424C0">
        <w:rPr>
          <w:rFonts w:ascii="Calibri Light" w:eastAsia="Times New Roman" w:hAnsi="Calibri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27ED" w:rsidRPr="009424C0" w:rsidRDefault="003627ED" w:rsidP="009424C0">
      <w:pPr>
        <w:pStyle w:val="NoSpacing"/>
        <w:jc w:val="both"/>
        <w:rPr>
          <w:rFonts w:ascii="Calibri Light" w:eastAsia="Times New Roman" w:hAnsi="Calibri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62C" w:rsidRPr="009424C0" w:rsidRDefault="007C162C" w:rsidP="009424C0">
      <w:pPr>
        <w:pStyle w:val="NoSpacing"/>
        <w:jc w:val="both"/>
        <w:rPr>
          <w:rFonts w:ascii="Calibri Light" w:hAnsi="Calibri Light" w:cs="Arial"/>
          <w:color w:val="000000"/>
          <w:sz w:val="20"/>
          <w:szCs w:val="24"/>
          <w:lang w:eastAsia="en-AU"/>
        </w:rPr>
      </w:pPr>
    </w:p>
    <w:p w:rsidR="003627ED" w:rsidRPr="009424C0" w:rsidRDefault="003627ED" w:rsidP="009424C0">
      <w:pPr>
        <w:pStyle w:val="NoSpacing"/>
        <w:jc w:val="both"/>
        <w:rPr>
          <w:rFonts w:ascii="Calibri Light" w:hAnsi="Calibri Light" w:cs="Arial"/>
          <w:color w:val="000000"/>
          <w:szCs w:val="24"/>
          <w:lang w:eastAsia="en-AU"/>
        </w:rPr>
      </w:pP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We invite your input into the development of this plan.  To find out how you can contribute, please visit: </w:t>
      </w:r>
      <w:hyperlink r:id="rId6" w:history="1">
        <w:r w:rsidRPr="009424C0">
          <w:rPr>
            <w:rStyle w:val="Hyperlink"/>
            <w:rFonts w:ascii="Calibri Light" w:hAnsi="Calibri Light" w:cs="Arial"/>
            <w:szCs w:val="24"/>
            <w:lang w:eastAsia="en-AU"/>
          </w:rPr>
          <w:t>https://www.cfecfw.asn.au/sector-industry-plan/</w:t>
        </w:r>
      </w:hyperlink>
      <w:r w:rsidR="001E09E4" w:rsidRPr="001E09E4">
        <w:rPr>
          <w:rStyle w:val="Hyperlink"/>
          <w:rFonts w:ascii="Calibri Light" w:hAnsi="Calibri Light" w:cs="Arial"/>
          <w:color w:val="auto"/>
          <w:szCs w:val="24"/>
          <w:u w:val="none"/>
          <w:lang w:eastAsia="en-AU"/>
        </w:rPr>
        <w:t>.</w:t>
      </w:r>
      <w:r w:rsidRPr="009424C0">
        <w:rPr>
          <w:rFonts w:ascii="Calibri Light" w:hAnsi="Calibri Light" w:cs="Arial"/>
          <w:color w:val="000000"/>
          <w:szCs w:val="24"/>
          <w:lang w:eastAsia="en-AU"/>
        </w:rPr>
        <w:t xml:space="preserve"> </w:t>
      </w:r>
      <w:r w:rsidR="00A26339">
        <w:rPr>
          <w:rFonts w:ascii="Calibri Light" w:hAnsi="Calibri Light" w:cs="Arial"/>
          <w:color w:val="000000"/>
          <w:szCs w:val="24"/>
          <w:lang w:eastAsia="en-AU"/>
        </w:rPr>
        <w:t xml:space="preserve"> You can also contact Kelly Bowey on </w:t>
      </w:r>
      <w:r w:rsidR="00A26339" w:rsidRPr="009424C0">
        <w:rPr>
          <w:rFonts w:ascii="Calibri Light" w:hAnsi="Calibri Light" w:cs="Arial"/>
          <w:color w:val="000000"/>
          <w:szCs w:val="24"/>
          <w:lang w:eastAsia="en-AU"/>
        </w:rPr>
        <w:t xml:space="preserve">9094 3555 or at </w:t>
      </w:r>
      <w:hyperlink r:id="rId7" w:history="1">
        <w:r w:rsidR="007C5705" w:rsidRPr="00256C8E">
          <w:rPr>
            <w:rStyle w:val="Hyperlink"/>
            <w:rFonts w:ascii="Calibri Light" w:hAnsi="Calibri Light"/>
            <w:szCs w:val="24"/>
            <w:lang w:eastAsia="en-AU"/>
          </w:rPr>
          <w:t>kelly.bowey@cfecfw.asn.au</w:t>
        </w:r>
      </w:hyperlink>
      <w:r w:rsidR="00A26339">
        <w:rPr>
          <w:rFonts w:ascii="Calibri Light" w:hAnsi="Calibri Light" w:cs="Arial"/>
          <w:color w:val="000000"/>
          <w:szCs w:val="24"/>
          <w:lang w:eastAsia="en-AU"/>
        </w:rPr>
        <w:t xml:space="preserve"> to find out more</w:t>
      </w:r>
      <w:r w:rsidR="00A26339" w:rsidRPr="009424C0">
        <w:rPr>
          <w:rFonts w:ascii="Calibri Light" w:hAnsi="Calibri Light" w:cs="Arial"/>
          <w:color w:val="000000"/>
          <w:szCs w:val="24"/>
          <w:lang w:eastAsia="en-AU"/>
        </w:rPr>
        <w:t>.</w:t>
      </w:r>
      <w:bookmarkStart w:id="0" w:name="_GoBack"/>
      <w:bookmarkEnd w:id="0"/>
    </w:p>
    <w:sectPr w:rsidR="003627ED" w:rsidRPr="00942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36D"/>
    <w:multiLevelType w:val="hybridMultilevel"/>
    <w:tmpl w:val="5784D9FE"/>
    <w:lvl w:ilvl="0" w:tplc="BC327ED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D6763"/>
    <w:multiLevelType w:val="multilevel"/>
    <w:tmpl w:val="2E8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67178"/>
    <w:multiLevelType w:val="hybridMultilevel"/>
    <w:tmpl w:val="9C40A9C8"/>
    <w:lvl w:ilvl="0" w:tplc="71E490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2CB8"/>
    <w:multiLevelType w:val="hybridMultilevel"/>
    <w:tmpl w:val="83024F9C"/>
    <w:lvl w:ilvl="0" w:tplc="71E490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529F"/>
    <w:multiLevelType w:val="hybridMultilevel"/>
    <w:tmpl w:val="2AAED1D6"/>
    <w:lvl w:ilvl="0" w:tplc="5DF604C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C6A75"/>
    <w:multiLevelType w:val="hybridMultilevel"/>
    <w:tmpl w:val="988CCF4A"/>
    <w:lvl w:ilvl="0" w:tplc="71E490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DF6"/>
    <w:multiLevelType w:val="multilevel"/>
    <w:tmpl w:val="23C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42700"/>
    <w:multiLevelType w:val="hybridMultilevel"/>
    <w:tmpl w:val="D7E02F4C"/>
    <w:lvl w:ilvl="0" w:tplc="71E490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46661"/>
    <w:multiLevelType w:val="hybridMultilevel"/>
    <w:tmpl w:val="AEE0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C131F"/>
    <w:multiLevelType w:val="multilevel"/>
    <w:tmpl w:val="5E7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97610"/>
    <w:multiLevelType w:val="multilevel"/>
    <w:tmpl w:val="20C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B23D1"/>
    <w:multiLevelType w:val="hybridMultilevel"/>
    <w:tmpl w:val="77AC6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77"/>
    <w:rsid w:val="00022D98"/>
    <w:rsid w:val="000C6E77"/>
    <w:rsid w:val="00170E6F"/>
    <w:rsid w:val="001A167F"/>
    <w:rsid w:val="001E09E4"/>
    <w:rsid w:val="002F1D70"/>
    <w:rsid w:val="003627ED"/>
    <w:rsid w:val="00400B50"/>
    <w:rsid w:val="007C162C"/>
    <w:rsid w:val="007C5705"/>
    <w:rsid w:val="007D7D79"/>
    <w:rsid w:val="00846B51"/>
    <w:rsid w:val="008A3091"/>
    <w:rsid w:val="009424C0"/>
    <w:rsid w:val="00975496"/>
    <w:rsid w:val="009F4EBE"/>
    <w:rsid w:val="00A26339"/>
    <w:rsid w:val="00B37CDC"/>
    <w:rsid w:val="00C46943"/>
    <w:rsid w:val="00C5206E"/>
    <w:rsid w:val="00DD456D"/>
    <w:rsid w:val="00E85A93"/>
    <w:rsid w:val="00EF6E16"/>
    <w:rsid w:val="00F101EE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C6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E7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C6E7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C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C6E7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A3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E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5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C6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E7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C6E7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C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C6E7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A3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E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5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.bowey@cfecfw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ecfw.asn.au/sector-industry-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Bowey</dc:creator>
  <cp:lastModifiedBy>Kelly Bowey</cp:lastModifiedBy>
  <cp:revision>4</cp:revision>
  <cp:lastPrinted>2018-01-18T22:14:00Z</cp:lastPrinted>
  <dcterms:created xsi:type="dcterms:W3CDTF">2018-01-19T02:15:00Z</dcterms:created>
  <dcterms:modified xsi:type="dcterms:W3CDTF">2018-01-30T23:22:00Z</dcterms:modified>
</cp:coreProperties>
</file>