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D2C6" w14:textId="4433BCAE" w:rsidR="00203191" w:rsidRDefault="003C22DC">
      <w:r>
        <w:rPr>
          <w:noProof/>
        </w:rPr>
        <w:drawing>
          <wp:anchor distT="0" distB="0" distL="114300" distR="114300" simplePos="0" relativeHeight="251658240" behindDoc="1" locked="0" layoutInCell="0" allowOverlap="1" wp14:anchorId="541A7606" wp14:editId="0F287B84">
            <wp:simplePos x="0" y="0"/>
            <wp:positionH relativeFrom="page">
              <wp:posOffset>0</wp:posOffset>
            </wp:positionH>
            <wp:positionV relativeFrom="page">
              <wp:posOffset>57248</wp:posOffset>
            </wp:positionV>
            <wp:extent cx="7563485" cy="10699115"/>
            <wp:effectExtent l="0" t="0" r="0" b="6985"/>
            <wp:wrapNone/>
            <wp:docPr id="2"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stretch>
                      <a:fillRect/>
                    </a:stretch>
                  </pic:blipFill>
                  <pic:spPr bwMode="auto">
                    <a:xfrm>
                      <a:off x="0" y="0"/>
                      <a:ext cx="7563485"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10D5F" w14:textId="77777777" w:rsidR="00F47DED" w:rsidRDefault="00F47DED"/>
    <w:p w14:paraId="5059B3A8" w14:textId="77777777" w:rsidR="00F47DED" w:rsidRDefault="00F47DED"/>
    <w:p w14:paraId="35243E54" w14:textId="77777777" w:rsidR="00F47DED" w:rsidRDefault="00F47DED"/>
    <w:p w14:paraId="1A5562BB" w14:textId="77777777" w:rsidR="00F47DED" w:rsidRDefault="00F47DED"/>
    <w:p w14:paraId="7B595709" w14:textId="77777777" w:rsidR="00F47DED" w:rsidRDefault="00F47DED"/>
    <w:p w14:paraId="08C1106C" w14:textId="77777777" w:rsidR="00F47DED" w:rsidRDefault="00F47DED"/>
    <w:p w14:paraId="42835E62" w14:textId="77777777" w:rsidR="00F47DED" w:rsidRDefault="00F47DED"/>
    <w:p w14:paraId="68AC3853" w14:textId="77777777" w:rsidR="00F47DED" w:rsidRDefault="00F47DED"/>
    <w:p w14:paraId="5A351FDD" w14:textId="77777777" w:rsidR="00F47DED" w:rsidRDefault="00F47DED"/>
    <w:p w14:paraId="2534B593" w14:textId="77777777" w:rsidR="00F47DED" w:rsidRDefault="00F47DED"/>
    <w:p w14:paraId="39679A4D" w14:textId="77777777" w:rsidR="00F47DED" w:rsidRDefault="00F47DED"/>
    <w:p w14:paraId="454FEED9" w14:textId="77777777" w:rsidR="00F47DED" w:rsidRDefault="00F47DED"/>
    <w:p w14:paraId="3D56252E" w14:textId="044ECBE9" w:rsidR="00F47DED" w:rsidRDefault="009E6A88" w:rsidP="00F47DED">
      <w:pPr>
        <w:rPr>
          <w:rFonts w:ascii="Arial" w:hAnsi="Arial"/>
          <w:bCs/>
          <w:color w:val="FFFFFF"/>
          <w:sz w:val="50"/>
          <w:szCs w:val="50"/>
        </w:rPr>
      </w:pPr>
      <w:bookmarkStart w:id="0" w:name="_Toc35526093"/>
      <w:bookmarkStart w:id="1" w:name="_Toc35706853"/>
      <w:bookmarkStart w:id="2" w:name="_Hlk33728894"/>
      <w:r w:rsidRPr="00F47DED">
        <w:rPr>
          <w:rFonts w:ascii="Arial" w:hAnsi="Arial"/>
          <w:color w:val="FFFFFF"/>
          <w:sz w:val="50"/>
          <w:szCs w:val="50"/>
        </w:rPr>
        <w:t xml:space="preserve">COVID-19 Plan for </w:t>
      </w:r>
      <w:r w:rsidR="00F47DED" w:rsidRPr="00F47DED">
        <w:rPr>
          <w:rFonts w:ascii="Arial" w:hAnsi="Arial"/>
          <w:bCs/>
          <w:color w:val="FFFFFF"/>
          <w:sz w:val="50"/>
          <w:szCs w:val="50"/>
        </w:rPr>
        <w:t>Victorian Department of Health and Human Services funded Child and Family Services</w:t>
      </w:r>
    </w:p>
    <w:p w14:paraId="5DE2DE82" w14:textId="77777777" w:rsidR="005A738C" w:rsidRPr="00F47DED" w:rsidRDefault="005A738C" w:rsidP="00F47DED">
      <w:pPr>
        <w:rPr>
          <w:rFonts w:ascii="Arial" w:hAnsi="Arial"/>
          <w:bCs/>
          <w:color w:val="FFFFFF"/>
          <w:sz w:val="50"/>
          <w:szCs w:val="50"/>
        </w:rPr>
      </w:pPr>
    </w:p>
    <w:p w14:paraId="2CDD2C41" w14:textId="77777777" w:rsidR="00F47DED" w:rsidRPr="0016149D" w:rsidRDefault="00F47DED" w:rsidP="00F47DED">
      <w:pPr>
        <w:rPr>
          <w:rFonts w:ascii="Arial" w:hAnsi="Arial"/>
          <w:bCs/>
          <w:color w:val="FFFFFF"/>
          <w:sz w:val="30"/>
          <w:szCs w:val="30"/>
        </w:rPr>
      </w:pPr>
      <w:r w:rsidRPr="0016149D">
        <w:rPr>
          <w:rFonts w:ascii="Arial" w:hAnsi="Arial"/>
          <w:bCs/>
          <w:color w:val="FFFFFF"/>
          <w:sz w:val="30"/>
          <w:szCs w:val="30"/>
        </w:rPr>
        <w:t>Version</w:t>
      </w:r>
      <w:r w:rsidR="00235F9F" w:rsidRPr="0016149D" w:rsidDel="009E6A88">
        <w:rPr>
          <w:rFonts w:ascii="Arial" w:hAnsi="Arial"/>
          <w:color w:val="FFFFFF"/>
          <w:sz w:val="30"/>
          <w:szCs w:val="30"/>
        </w:rPr>
        <w:t xml:space="preserve"> 1</w:t>
      </w:r>
      <w:r w:rsidRPr="0016149D">
        <w:rPr>
          <w:rFonts w:ascii="Arial" w:hAnsi="Arial"/>
          <w:bCs/>
          <w:color w:val="FFFFFF"/>
          <w:sz w:val="30"/>
          <w:szCs w:val="30"/>
        </w:rPr>
        <w:t>.0</w:t>
      </w:r>
    </w:p>
    <w:p w14:paraId="029ABC95" w14:textId="3BF78B96" w:rsidR="002D597D" w:rsidRPr="0016149D" w:rsidRDefault="00F47DED" w:rsidP="00F47DED">
      <w:pPr>
        <w:rPr>
          <w:sz w:val="30"/>
          <w:szCs w:val="30"/>
        </w:rPr>
      </w:pPr>
      <w:r w:rsidRPr="0016149D">
        <w:rPr>
          <w:rFonts w:ascii="Arial" w:hAnsi="Arial"/>
          <w:bCs/>
          <w:color w:val="FFFFFF"/>
          <w:sz w:val="30"/>
          <w:szCs w:val="30"/>
        </w:rPr>
        <w:t>25 March 2020</w:t>
      </w:r>
    </w:p>
    <w:p w14:paraId="77E66E4A" w14:textId="77777777" w:rsidR="002D597D" w:rsidRDefault="002D597D" w:rsidP="002D597D">
      <w:pPr>
        <w:rPr>
          <w:noProof/>
        </w:rPr>
      </w:pPr>
    </w:p>
    <w:p w14:paraId="703873B4" w14:textId="77777777" w:rsidR="002D597D" w:rsidRDefault="002D597D" w:rsidP="002D597D">
      <w:pPr>
        <w:rPr>
          <w:noProof/>
        </w:rPr>
      </w:pPr>
    </w:p>
    <w:p w14:paraId="2455827A" w14:textId="42F17574" w:rsidR="7A47AAE2" w:rsidRDefault="7A47AAE2">
      <w:r w:rsidDel="009531D4">
        <w:br w:type="page"/>
      </w:r>
    </w:p>
    <w:p w14:paraId="4E1AE169" w14:textId="1E86CB8E" w:rsidR="00235F9F" w:rsidRDefault="3DBCF41B" w:rsidP="00EA20C5">
      <w:pPr>
        <w:pStyle w:val="Heading1"/>
        <w:spacing w:before="0"/>
      </w:pPr>
      <w:bookmarkStart w:id="3" w:name="_Toc36204637"/>
      <w:r>
        <w:t xml:space="preserve">COVID-19 Plan for </w:t>
      </w:r>
      <w:r w:rsidR="6A7C8D7B">
        <w:t xml:space="preserve">Victorian </w:t>
      </w:r>
      <w:r w:rsidR="64DEE923">
        <w:t>Department of Health and Human Services (the department)</w:t>
      </w:r>
      <w:r w:rsidR="00232E7E">
        <w:t xml:space="preserve"> funded Child and Family Services</w:t>
      </w:r>
      <w:bookmarkEnd w:id="3"/>
    </w:p>
    <w:p w14:paraId="17D30869" w14:textId="5C6EBCED" w:rsidR="3449054F" w:rsidRDefault="009531D4" w:rsidP="0016149D">
      <w:pPr>
        <w:pStyle w:val="DHHSbody"/>
        <w:rPr>
          <w:sz w:val="32"/>
          <w:szCs w:val="32"/>
        </w:rPr>
      </w:pPr>
      <w:r w:rsidRPr="0017048D">
        <w:rPr>
          <w:sz w:val="32"/>
          <w:szCs w:val="32"/>
        </w:rPr>
        <w:t>Version</w:t>
      </w:r>
      <w:r w:rsidR="3449054F" w:rsidRPr="0016149D">
        <w:rPr>
          <w:sz w:val="32"/>
          <w:szCs w:val="32"/>
        </w:rPr>
        <w:t xml:space="preserve"> 1.0</w:t>
      </w:r>
    </w:p>
    <w:p w14:paraId="36CC8B81" w14:textId="5B37F9FC" w:rsidR="3449054F" w:rsidRPr="0016149D" w:rsidRDefault="00A82D65" w:rsidP="7A47AAE2">
      <w:pPr>
        <w:pStyle w:val="DHHSbody"/>
        <w:rPr>
          <w:sz w:val="32"/>
          <w:szCs w:val="32"/>
        </w:rPr>
      </w:pPr>
      <w:r w:rsidRPr="7F123462">
        <w:rPr>
          <w:sz w:val="32"/>
          <w:szCs w:val="32"/>
        </w:rPr>
        <w:t>25 March 2020</w:t>
      </w:r>
    </w:p>
    <w:p w14:paraId="5DA91143" w14:textId="437B9EC3" w:rsidR="7A47AAE2" w:rsidRDefault="7A47AAE2" w:rsidP="7A47AAE2">
      <w:pPr>
        <w:spacing w:before="520" w:after="440" w:line="440" w:lineRule="atLeast"/>
        <w:rPr>
          <w:rFonts w:ascii="Arial" w:eastAsia="Arial" w:hAnsi="Arial" w:cs="Arial"/>
          <w:color w:val="87189D"/>
          <w:sz w:val="44"/>
          <w:szCs w:val="44"/>
        </w:rPr>
      </w:pPr>
      <w:r>
        <w:br w:type="page"/>
      </w:r>
      <w:r w:rsidR="01FDCB90" w:rsidRPr="7A47AAE2">
        <w:rPr>
          <w:rFonts w:ascii="Arial" w:eastAsia="Arial" w:hAnsi="Arial" w:cs="Arial"/>
          <w:color w:val="87189D"/>
          <w:sz w:val="44"/>
          <w:szCs w:val="44"/>
        </w:rPr>
        <w:t>Acronyms and Abbreviations</w:t>
      </w:r>
    </w:p>
    <w:p w14:paraId="2413FA46" w14:textId="5402479C" w:rsidR="00EF6C5C" w:rsidRPr="00EF6C5C" w:rsidRDefault="00EF6C5C" w:rsidP="00EF6C5C">
      <w:pPr>
        <w:spacing w:before="80" w:after="60"/>
        <w:rPr>
          <w:rFonts w:ascii="Arial" w:eastAsia="Arial" w:hAnsi="Arial" w:cs="Arial"/>
        </w:rPr>
      </w:pPr>
      <w:r w:rsidRPr="00EF6C5C">
        <w:rPr>
          <w:rFonts w:ascii="Arial" w:eastAsia="Arial" w:hAnsi="Arial" w:cs="Arial"/>
        </w:rPr>
        <w:t>The following abbreviations are referred to within this document:</w:t>
      </w:r>
    </w:p>
    <w:p w14:paraId="3DEE0A94" w14:textId="49BE496F" w:rsidR="01FDCB90" w:rsidRPr="00916C3E" w:rsidRDefault="01FDCB90" w:rsidP="00A104EC">
      <w:pPr>
        <w:pStyle w:val="ListParagraph"/>
        <w:numPr>
          <w:ilvl w:val="0"/>
          <w:numId w:val="27"/>
        </w:numPr>
        <w:spacing w:before="80" w:after="60"/>
        <w:rPr>
          <w:rFonts w:ascii="Arial" w:eastAsia="Arial" w:hAnsi="Arial" w:cs="Arial"/>
        </w:rPr>
      </w:pPr>
      <w:r w:rsidRPr="0016149D">
        <w:rPr>
          <w:rFonts w:ascii="Arial" w:eastAsia="Arial" w:hAnsi="Arial" w:cs="Arial"/>
          <w:sz w:val="20"/>
          <w:szCs w:val="20"/>
        </w:rPr>
        <w:t xml:space="preserve">ABHR </w:t>
      </w:r>
      <w:r w:rsidR="00C4465C" w:rsidRPr="0016149D">
        <w:rPr>
          <w:rFonts w:ascii="Arial" w:eastAsia="Arial" w:hAnsi="Arial" w:cs="Arial"/>
          <w:sz w:val="20"/>
          <w:szCs w:val="20"/>
        </w:rPr>
        <w:t xml:space="preserve">- </w:t>
      </w:r>
      <w:r w:rsidRPr="0016149D">
        <w:rPr>
          <w:rFonts w:ascii="Arial" w:eastAsia="Arial" w:hAnsi="Arial" w:cs="Arial"/>
          <w:sz w:val="20"/>
          <w:szCs w:val="20"/>
        </w:rPr>
        <w:t xml:space="preserve">alcohol-based hand rub </w:t>
      </w:r>
    </w:p>
    <w:p w14:paraId="7DEDA478" w14:textId="341D9649" w:rsidR="01FDCB90" w:rsidRPr="00916C3E" w:rsidRDefault="01FDCB90" w:rsidP="00A104EC">
      <w:pPr>
        <w:pStyle w:val="ListParagraph"/>
        <w:numPr>
          <w:ilvl w:val="0"/>
          <w:numId w:val="27"/>
        </w:numPr>
        <w:spacing w:before="80" w:after="60"/>
        <w:rPr>
          <w:rFonts w:ascii="Arial" w:eastAsia="Arial" w:hAnsi="Arial" w:cs="Arial"/>
        </w:rPr>
      </w:pPr>
      <w:r w:rsidRPr="0016149D">
        <w:rPr>
          <w:rFonts w:ascii="Arial" w:eastAsia="Arial" w:hAnsi="Arial" w:cs="Arial"/>
          <w:sz w:val="20"/>
          <w:szCs w:val="20"/>
        </w:rPr>
        <w:t xml:space="preserve">ACCO </w:t>
      </w:r>
      <w:r w:rsidR="00C4465C" w:rsidRPr="0016149D">
        <w:rPr>
          <w:rFonts w:ascii="Arial" w:eastAsia="Arial" w:hAnsi="Arial" w:cs="Arial"/>
          <w:sz w:val="20"/>
          <w:szCs w:val="20"/>
        </w:rPr>
        <w:t xml:space="preserve">- </w:t>
      </w:r>
      <w:r w:rsidRPr="0016149D">
        <w:rPr>
          <w:rFonts w:ascii="Arial" w:eastAsia="Arial" w:hAnsi="Arial" w:cs="Arial"/>
          <w:sz w:val="20"/>
          <w:szCs w:val="20"/>
        </w:rPr>
        <w:t>Aboriginal Community Controlled Organisation</w:t>
      </w:r>
    </w:p>
    <w:p w14:paraId="7D3F0A58" w14:textId="17A33E2E" w:rsidR="01FDCB90" w:rsidRPr="00916C3E" w:rsidRDefault="01FDCB90" w:rsidP="00A104EC">
      <w:pPr>
        <w:pStyle w:val="ListParagraph"/>
        <w:numPr>
          <w:ilvl w:val="0"/>
          <w:numId w:val="27"/>
        </w:numPr>
        <w:spacing w:before="80" w:after="60"/>
        <w:rPr>
          <w:rFonts w:ascii="Arial" w:eastAsia="Arial" w:hAnsi="Arial" w:cs="Arial"/>
        </w:rPr>
      </w:pPr>
      <w:r w:rsidRPr="0016149D">
        <w:rPr>
          <w:rFonts w:ascii="Arial" w:eastAsia="Arial" w:hAnsi="Arial" w:cs="Arial"/>
          <w:sz w:val="20"/>
          <w:szCs w:val="20"/>
        </w:rPr>
        <w:t xml:space="preserve">AO </w:t>
      </w:r>
      <w:r w:rsidR="00C4465C" w:rsidRPr="0016149D">
        <w:rPr>
          <w:rFonts w:ascii="Arial" w:eastAsia="Arial" w:hAnsi="Arial" w:cs="Arial"/>
          <w:sz w:val="20"/>
          <w:szCs w:val="20"/>
        </w:rPr>
        <w:t xml:space="preserve">- </w:t>
      </w:r>
      <w:r w:rsidRPr="0016149D">
        <w:rPr>
          <w:rFonts w:ascii="Arial" w:eastAsia="Arial" w:hAnsi="Arial" w:cs="Arial"/>
          <w:sz w:val="20"/>
          <w:szCs w:val="20"/>
        </w:rPr>
        <w:t>Authorised Officer</w:t>
      </w:r>
    </w:p>
    <w:p w14:paraId="086FF118" w14:textId="6E1B3FAA" w:rsidR="01FDCB90" w:rsidRPr="00916C3E" w:rsidRDefault="01FDCB90" w:rsidP="00A104EC">
      <w:pPr>
        <w:pStyle w:val="ListParagraph"/>
        <w:numPr>
          <w:ilvl w:val="0"/>
          <w:numId w:val="27"/>
        </w:numPr>
        <w:spacing w:before="80" w:after="60"/>
        <w:rPr>
          <w:rFonts w:ascii="Arial" w:eastAsia="Arial" w:hAnsi="Arial" w:cs="Arial"/>
        </w:rPr>
      </w:pPr>
      <w:r w:rsidRPr="0016149D">
        <w:rPr>
          <w:rFonts w:ascii="Arial" w:eastAsia="Arial" w:hAnsi="Arial" w:cs="Arial"/>
          <w:sz w:val="20"/>
          <w:szCs w:val="20"/>
        </w:rPr>
        <w:t xml:space="preserve">CDPC </w:t>
      </w:r>
      <w:r w:rsidR="00C4465C" w:rsidRPr="0016149D">
        <w:rPr>
          <w:rFonts w:ascii="Arial" w:eastAsia="Arial" w:hAnsi="Arial" w:cs="Arial"/>
          <w:sz w:val="20"/>
          <w:szCs w:val="20"/>
        </w:rPr>
        <w:t xml:space="preserve">- </w:t>
      </w:r>
      <w:r w:rsidRPr="0016149D">
        <w:rPr>
          <w:rFonts w:ascii="Arial" w:eastAsia="Arial" w:hAnsi="Arial" w:cs="Arial"/>
          <w:sz w:val="20"/>
          <w:szCs w:val="20"/>
        </w:rPr>
        <w:t xml:space="preserve">Communicable Disease Prevention and Control </w:t>
      </w:r>
    </w:p>
    <w:p w14:paraId="7F620E7B" w14:textId="3E684DF1" w:rsidR="01FDCB90" w:rsidRPr="00916C3E" w:rsidRDefault="01FDCB90" w:rsidP="00A104EC">
      <w:pPr>
        <w:pStyle w:val="ListParagraph"/>
        <w:numPr>
          <w:ilvl w:val="0"/>
          <w:numId w:val="27"/>
        </w:numPr>
        <w:spacing w:before="80" w:after="60"/>
        <w:rPr>
          <w:rFonts w:ascii="Arial" w:eastAsia="Arial" w:hAnsi="Arial" w:cs="Arial"/>
        </w:rPr>
      </w:pPr>
      <w:r w:rsidRPr="0016149D">
        <w:rPr>
          <w:rFonts w:ascii="Arial" w:eastAsia="Arial" w:hAnsi="Arial" w:cs="Arial"/>
          <w:sz w:val="20"/>
          <w:szCs w:val="20"/>
        </w:rPr>
        <w:t xml:space="preserve">CDNA </w:t>
      </w:r>
      <w:r w:rsidR="00C4465C" w:rsidRPr="0016149D">
        <w:rPr>
          <w:rFonts w:ascii="Arial" w:eastAsia="Arial" w:hAnsi="Arial" w:cs="Arial"/>
          <w:sz w:val="20"/>
          <w:szCs w:val="20"/>
        </w:rPr>
        <w:t xml:space="preserve">- </w:t>
      </w:r>
      <w:r w:rsidRPr="0016149D">
        <w:rPr>
          <w:rFonts w:ascii="Arial" w:eastAsia="Arial" w:hAnsi="Arial" w:cs="Arial"/>
          <w:sz w:val="20"/>
          <w:szCs w:val="20"/>
        </w:rPr>
        <w:t>Communicable Disease Network Australia</w:t>
      </w:r>
    </w:p>
    <w:p w14:paraId="7903B4E7" w14:textId="33E2A2C9" w:rsidR="01FDCB90" w:rsidRPr="00916C3E" w:rsidRDefault="01FDCB90" w:rsidP="00A104EC">
      <w:pPr>
        <w:pStyle w:val="ListParagraph"/>
        <w:numPr>
          <w:ilvl w:val="0"/>
          <w:numId w:val="27"/>
        </w:numPr>
        <w:spacing w:before="80" w:after="60"/>
        <w:rPr>
          <w:rFonts w:ascii="Arial" w:eastAsia="Arial" w:hAnsi="Arial" w:cs="Arial"/>
        </w:rPr>
      </w:pPr>
      <w:r w:rsidRPr="0016149D">
        <w:rPr>
          <w:rFonts w:ascii="Arial" w:eastAsia="Arial" w:hAnsi="Arial" w:cs="Arial"/>
          <w:sz w:val="20"/>
          <w:szCs w:val="20"/>
        </w:rPr>
        <w:t xml:space="preserve">COVID-19 </w:t>
      </w:r>
      <w:r w:rsidR="00C4465C" w:rsidRPr="0016149D">
        <w:rPr>
          <w:rFonts w:ascii="Arial" w:eastAsia="Arial" w:hAnsi="Arial" w:cs="Arial"/>
          <w:sz w:val="20"/>
          <w:szCs w:val="20"/>
        </w:rPr>
        <w:t xml:space="preserve">- </w:t>
      </w:r>
      <w:r w:rsidRPr="0016149D">
        <w:rPr>
          <w:rFonts w:ascii="Arial" w:eastAsia="Arial" w:hAnsi="Arial" w:cs="Arial"/>
          <w:sz w:val="20"/>
          <w:szCs w:val="20"/>
        </w:rPr>
        <w:t>Coronavirus disease</w:t>
      </w:r>
    </w:p>
    <w:p w14:paraId="66874B5A" w14:textId="46EE760D" w:rsidR="01FDCB90" w:rsidRPr="00916C3E" w:rsidRDefault="01FDCB90" w:rsidP="00A104EC">
      <w:pPr>
        <w:pStyle w:val="ListParagraph"/>
        <w:numPr>
          <w:ilvl w:val="0"/>
          <w:numId w:val="27"/>
        </w:numPr>
        <w:spacing w:before="80" w:after="60"/>
        <w:rPr>
          <w:rFonts w:ascii="Arial" w:eastAsia="Arial" w:hAnsi="Arial" w:cs="Arial"/>
        </w:rPr>
      </w:pPr>
      <w:r w:rsidRPr="0016149D">
        <w:rPr>
          <w:rFonts w:ascii="Arial" w:eastAsia="Arial" w:hAnsi="Arial" w:cs="Arial"/>
          <w:sz w:val="20"/>
          <w:szCs w:val="20"/>
        </w:rPr>
        <w:t xml:space="preserve">CSO </w:t>
      </w:r>
      <w:r w:rsidR="00C4465C" w:rsidRPr="0016149D">
        <w:rPr>
          <w:rFonts w:ascii="Arial" w:eastAsia="Arial" w:hAnsi="Arial" w:cs="Arial"/>
          <w:sz w:val="20"/>
          <w:szCs w:val="20"/>
        </w:rPr>
        <w:t xml:space="preserve">- </w:t>
      </w:r>
      <w:r w:rsidRPr="0016149D">
        <w:rPr>
          <w:rFonts w:ascii="Arial" w:eastAsia="Arial" w:hAnsi="Arial" w:cs="Arial"/>
          <w:sz w:val="20"/>
          <w:szCs w:val="20"/>
        </w:rPr>
        <w:t xml:space="preserve">Community Service Organisation </w:t>
      </w:r>
    </w:p>
    <w:p w14:paraId="7FD73D33" w14:textId="6A4E460B" w:rsidR="01FDCB90" w:rsidRPr="00916C3E" w:rsidRDefault="01FDCB90" w:rsidP="00A104EC">
      <w:pPr>
        <w:pStyle w:val="ListParagraph"/>
        <w:numPr>
          <w:ilvl w:val="0"/>
          <w:numId w:val="27"/>
        </w:numPr>
        <w:spacing w:before="80" w:after="60"/>
        <w:rPr>
          <w:rFonts w:ascii="Arial" w:eastAsia="Arial" w:hAnsi="Arial" w:cs="Arial"/>
        </w:rPr>
      </w:pPr>
      <w:r w:rsidRPr="0016149D">
        <w:rPr>
          <w:rFonts w:ascii="Arial" w:eastAsia="Arial" w:hAnsi="Arial" w:cs="Arial"/>
          <w:sz w:val="20"/>
          <w:szCs w:val="20"/>
        </w:rPr>
        <w:t xml:space="preserve">GP </w:t>
      </w:r>
      <w:r w:rsidR="00C4465C" w:rsidRPr="0016149D">
        <w:rPr>
          <w:rFonts w:ascii="Arial" w:eastAsia="Arial" w:hAnsi="Arial" w:cs="Arial"/>
          <w:sz w:val="20"/>
          <w:szCs w:val="20"/>
        </w:rPr>
        <w:t>- G</w:t>
      </w:r>
      <w:r w:rsidRPr="0016149D">
        <w:rPr>
          <w:rFonts w:ascii="Arial" w:eastAsia="Arial" w:hAnsi="Arial" w:cs="Arial"/>
          <w:sz w:val="20"/>
          <w:szCs w:val="20"/>
        </w:rPr>
        <w:t xml:space="preserve">eneral </w:t>
      </w:r>
      <w:r w:rsidR="00C4465C" w:rsidRPr="0016149D">
        <w:rPr>
          <w:rFonts w:ascii="Arial" w:eastAsia="Arial" w:hAnsi="Arial" w:cs="Arial"/>
          <w:sz w:val="20"/>
          <w:szCs w:val="20"/>
        </w:rPr>
        <w:t>P</w:t>
      </w:r>
      <w:r w:rsidRPr="0016149D">
        <w:rPr>
          <w:rFonts w:ascii="Arial" w:eastAsia="Arial" w:hAnsi="Arial" w:cs="Arial"/>
          <w:sz w:val="20"/>
          <w:szCs w:val="20"/>
        </w:rPr>
        <w:t xml:space="preserve">ractitioner </w:t>
      </w:r>
    </w:p>
    <w:p w14:paraId="2D50A512" w14:textId="7B7AF29F" w:rsidR="01FDCB90" w:rsidRPr="00916C3E" w:rsidRDefault="01FDCB90" w:rsidP="00A104EC">
      <w:pPr>
        <w:pStyle w:val="ListParagraph"/>
        <w:numPr>
          <w:ilvl w:val="0"/>
          <w:numId w:val="27"/>
        </w:numPr>
        <w:spacing w:before="80" w:after="60"/>
        <w:rPr>
          <w:rFonts w:ascii="Arial" w:eastAsia="Arial" w:hAnsi="Arial" w:cs="Arial"/>
        </w:rPr>
      </w:pPr>
      <w:r w:rsidRPr="0016149D">
        <w:rPr>
          <w:rFonts w:ascii="Arial" w:eastAsia="Arial" w:hAnsi="Arial" w:cs="Arial"/>
          <w:sz w:val="20"/>
          <w:szCs w:val="20"/>
        </w:rPr>
        <w:t xml:space="preserve">NDIS </w:t>
      </w:r>
      <w:r w:rsidR="00C4465C" w:rsidRPr="0016149D">
        <w:rPr>
          <w:rFonts w:ascii="Arial" w:eastAsia="Arial" w:hAnsi="Arial" w:cs="Arial"/>
          <w:sz w:val="20"/>
          <w:szCs w:val="20"/>
        </w:rPr>
        <w:t xml:space="preserve">- </w:t>
      </w:r>
      <w:r w:rsidRPr="0016149D">
        <w:rPr>
          <w:rFonts w:ascii="Arial" w:eastAsia="Arial" w:hAnsi="Arial" w:cs="Arial"/>
          <w:sz w:val="20"/>
          <w:szCs w:val="20"/>
        </w:rPr>
        <w:t>National Disability Insurance Scheme</w:t>
      </w:r>
    </w:p>
    <w:p w14:paraId="0DEE04EC" w14:textId="395D7AEF" w:rsidR="01FDCB90" w:rsidRPr="00916C3E" w:rsidRDefault="01FDCB90" w:rsidP="00A104EC">
      <w:pPr>
        <w:pStyle w:val="ListParagraph"/>
        <w:numPr>
          <w:ilvl w:val="0"/>
          <w:numId w:val="27"/>
        </w:numPr>
        <w:spacing w:before="80" w:after="60"/>
        <w:rPr>
          <w:rFonts w:ascii="Arial" w:eastAsia="Arial" w:hAnsi="Arial" w:cs="Arial"/>
        </w:rPr>
      </w:pPr>
      <w:r w:rsidRPr="0016149D">
        <w:rPr>
          <w:rFonts w:ascii="Arial" w:eastAsia="Arial" w:hAnsi="Arial" w:cs="Arial"/>
          <w:sz w:val="20"/>
          <w:szCs w:val="20"/>
        </w:rPr>
        <w:t xml:space="preserve">NQSC </w:t>
      </w:r>
      <w:r w:rsidR="00EB5163" w:rsidRPr="0016149D">
        <w:rPr>
          <w:rFonts w:ascii="Arial" w:eastAsia="Arial" w:hAnsi="Arial" w:cs="Arial"/>
          <w:sz w:val="20"/>
          <w:szCs w:val="20"/>
        </w:rPr>
        <w:t xml:space="preserve">- </w:t>
      </w:r>
      <w:r w:rsidRPr="0016149D">
        <w:rPr>
          <w:rFonts w:ascii="Arial" w:eastAsia="Arial" w:hAnsi="Arial" w:cs="Arial"/>
          <w:sz w:val="20"/>
          <w:szCs w:val="20"/>
        </w:rPr>
        <w:t xml:space="preserve">National Quality Safety Commission </w:t>
      </w:r>
    </w:p>
    <w:p w14:paraId="74D28600" w14:textId="565F6DCD" w:rsidR="01FDCB90" w:rsidRPr="00916C3E" w:rsidRDefault="01FDCB90" w:rsidP="00A104EC">
      <w:pPr>
        <w:pStyle w:val="ListParagraph"/>
        <w:numPr>
          <w:ilvl w:val="0"/>
          <w:numId w:val="27"/>
        </w:numPr>
        <w:spacing w:before="80" w:after="60"/>
        <w:rPr>
          <w:rFonts w:ascii="Arial" w:eastAsia="Arial" w:hAnsi="Arial" w:cs="Arial"/>
        </w:rPr>
      </w:pPr>
      <w:r w:rsidRPr="0016149D">
        <w:rPr>
          <w:rFonts w:ascii="Arial" w:eastAsia="Arial" w:hAnsi="Arial" w:cs="Arial"/>
          <w:sz w:val="20"/>
          <w:szCs w:val="20"/>
        </w:rPr>
        <w:t xml:space="preserve">OMT </w:t>
      </w:r>
      <w:r w:rsidR="00EB5163" w:rsidRPr="0016149D">
        <w:rPr>
          <w:rFonts w:ascii="Arial" w:eastAsia="Arial" w:hAnsi="Arial" w:cs="Arial"/>
          <w:sz w:val="20"/>
          <w:szCs w:val="20"/>
        </w:rPr>
        <w:t xml:space="preserve">- </w:t>
      </w:r>
      <w:r w:rsidRPr="0016149D">
        <w:rPr>
          <w:rFonts w:ascii="Arial" w:eastAsia="Arial" w:hAnsi="Arial" w:cs="Arial"/>
          <w:sz w:val="20"/>
          <w:szCs w:val="20"/>
        </w:rPr>
        <w:t xml:space="preserve">Outbreak management team </w:t>
      </w:r>
    </w:p>
    <w:p w14:paraId="18C83B98" w14:textId="57ACB9D1" w:rsidR="00B511B8" w:rsidRPr="0016149D" w:rsidRDefault="00B511B8" w:rsidP="00A104EC">
      <w:pPr>
        <w:pStyle w:val="DHHSbody"/>
        <w:numPr>
          <w:ilvl w:val="0"/>
          <w:numId w:val="27"/>
        </w:numPr>
        <w:rPr>
          <w:rFonts w:eastAsia="Arial" w:cs="Arial"/>
        </w:rPr>
      </w:pPr>
      <w:r w:rsidRPr="0016149D">
        <w:rPr>
          <w:rFonts w:eastAsia="Arial" w:cs="Arial"/>
        </w:rPr>
        <w:t xml:space="preserve">PASDS - </w:t>
      </w:r>
      <w:r w:rsidRPr="0017048D">
        <w:t>Parenting Assessment and Skill Development Services</w:t>
      </w:r>
      <w:r w:rsidRPr="0017048D">
        <w:rPr>
          <w:rFonts w:cs="Helvetica"/>
          <w:color w:val="0A0A0A"/>
          <w:lang w:val="en"/>
        </w:rPr>
        <w:t xml:space="preserve"> </w:t>
      </w:r>
    </w:p>
    <w:p w14:paraId="48D7EF82" w14:textId="3215787A" w:rsidR="01FDCB90" w:rsidRPr="00916C3E" w:rsidRDefault="01FDCB90" w:rsidP="00A104EC">
      <w:pPr>
        <w:pStyle w:val="ListParagraph"/>
        <w:numPr>
          <w:ilvl w:val="0"/>
          <w:numId w:val="27"/>
        </w:numPr>
        <w:spacing w:before="80" w:after="60"/>
        <w:rPr>
          <w:rFonts w:ascii="Arial" w:eastAsia="Arial" w:hAnsi="Arial" w:cs="Arial"/>
        </w:rPr>
      </w:pPr>
      <w:r w:rsidRPr="0016149D">
        <w:rPr>
          <w:rFonts w:ascii="Arial" w:eastAsia="Arial" w:hAnsi="Arial" w:cs="Arial"/>
          <w:sz w:val="20"/>
          <w:szCs w:val="20"/>
        </w:rPr>
        <w:t xml:space="preserve">PPE </w:t>
      </w:r>
      <w:r w:rsidR="00EB5163" w:rsidRPr="0016149D">
        <w:rPr>
          <w:rFonts w:ascii="Arial" w:eastAsia="Arial" w:hAnsi="Arial" w:cs="Arial"/>
          <w:sz w:val="20"/>
          <w:szCs w:val="20"/>
        </w:rPr>
        <w:t xml:space="preserve">- </w:t>
      </w:r>
      <w:r w:rsidRPr="0016149D">
        <w:rPr>
          <w:rFonts w:ascii="Arial" w:eastAsia="Arial" w:hAnsi="Arial" w:cs="Arial"/>
          <w:sz w:val="20"/>
          <w:szCs w:val="20"/>
        </w:rPr>
        <w:t>Personal Protective Equipment</w:t>
      </w:r>
      <w:r w:rsidR="00EF6C5C">
        <w:rPr>
          <w:rFonts w:ascii="Arial" w:eastAsia="Arial" w:hAnsi="Arial" w:cs="Arial"/>
          <w:sz w:val="20"/>
          <w:szCs w:val="20"/>
        </w:rPr>
        <w:t>.</w:t>
      </w:r>
    </w:p>
    <w:p w14:paraId="7FEACF45" w14:textId="7F954638" w:rsidR="7A47AAE2" w:rsidRDefault="7A47AAE2" w:rsidP="00A104EC">
      <w:pPr>
        <w:pStyle w:val="ListParagraph"/>
        <w:numPr>
          <w:ilvl w:val="0"/>
          <w:numId w:val="27"/>
        </w:numPr>
      </w:pPr>
      <w:r>
        <w:br w:type="page"/>
      </w:r>
    </w:p>
    <w:p w14:paraId="674FD485" w14:textId="77777777" w:rsidR="00F460C6" w:rsidRPr="00711B0C" w:rsidRDefault="00F460C6" w:rsidP="0016149D">
      <w:pPr>
        <w:pStyle w:val="DHHSTOCheadingreport"/>
      </w:pPr>
      <w:r w:rsidRPr="00711B0C">
        <w:t>Contents</w:t>
      </w:r>
    </w:p>
    <w:p w14:paraId="003FDBEE" w14:textId="48118B6D" w:rsidR="004C6A5C" w:rsidRDefault="00F460C6">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36204637" w:history="1">
        <w:r w:rsidR="004C6A5C" w:rsidRPr="00911E67">
          <w:rPr>
            <w:rStyle w:val="Hyperlink"/>
          </w:rPr>
          <w:t>COVID-19 Plan for Victorian Department of Health and Human Services (the department) funded Child and Family Services</w:t>
        </w:r>
        <w:r w:rsidR="004C6A5C">
          <w:rPr>
            <w:webHidden/>
          </w:rPr>
          <w:tab/>
        </w:r>
        <w:r w:rsidR="004C6A5C">
          <w:rPr>
            <w:webHidden/>
          </w:rPr>
          <w:fldChar w:fldCharType="begin"/>
        </w:r>
        <w:r w:rsidR="004C6A5C">
          <w:rPr>
            <w:webHidden/>
          </w:rPr>
          <w:instrText xml:space="preserve"> PAGEREF _Toc36204637 \h </w:instrText>
        </w:r>
        <w:r w:rsidR="004C6A5C">
          <w:rPr>
            <w:webHidden/>
          </w:rPr>
        </w:r>
        <w:r w:rsidR="004C6A5C">
          <w:rPr>
            <w:webHidden/>
          </w:rPr>
          <w:fldChar w:fldCharType="separate"/>
        </w:r>
        <w:r w:rsidR="004C6A5C">
          <w:rPr>
            <w:webHidden/>
          </w:rPr>
          <w:t>2</w:t>
        </w:r>
        <w:r w:rsidR="004C6A5C">
          <w:rPr>
            <w:webHidden/>
          </w:rPr>
          <w:fldChar w:fldCharType="end"/>
        </w:r>
      </w:hyperlink>
    </w:p>
    <w:p w14:paraId="2CE4D9AE" w14:textId="12E9251F" w:rsidR="004C6A5C" w:rsidRDefault="004E60B5">
      <w:pPr>
        <w:pStyle w:val="TOC1"/>
        <w:rPr>
          <w:rFonts w:asciiTheme="minorHAnsi" w:eastAsiaTheme="minorEastAsia" w:hAnsiTheme="minorHAnsi" w:cstheme="minorBidi"/>
          <w:b w:val="0"/>
          <w:sz w:val="22"/>
          <w:szCs w:val="22"/>
          <w:lang w:eastAsia="en-AU"/>
        </w:rPr>
      </w:pPr>
      <w:hyperlink w:anchor="_Toc36204638" w:history="1">
        <w:r w:rsidR="004C6A5C" w:rsidRPr="00911E67">
          <w:rPr>
            <w:rStyle w:val="Hyperlink"/>
          </w:rPr>
          <w:t>Scope and purpose of this plan</w:t>
        </w:r>
        <w:r w:rsidR="004C6A5C">
          <w:rPr>
            <w:webHidden/>
          </w:rPr>
          <w:tab/>
        </w:r>
        <w:r w:rsidR="004C6A5C">
          <w:rPr>
            <w:webHidden/>
          </w:rPr>
          <w:fldChar w:fldCharType="begin"/>
        </w:r>
        <w:r w:rsidR="004C6A5C">
          <w:rPr>
            <w:webHidden/>
          </w:rPr>
          <w:instrText xml:space="preserve"> PAGEREF _Toc36204638 \h </w:instrText>
        </w:r>
        <w:r w:rsidR="004C6A5C">
          <w:rPr>
            <w:webHidden/>
          </w:rPr>
        </w:r>
        <w:r w:rsidR="004C6A5C">
          <w:rPr>
            <w:webHidden/>
          </w:rPr>
          <w:fldChar w:fldCharType="separate"/>
        </w:r>
        <w:r w:rsidR="004C6A5C">
          <w:rPr>
            <w:webHidden/>
          </w:rPr>
          <w:t>5</w:t>
        </w:r>
        <w:r w:rsidR="004C6A5C">
          <w:rPr>
            <w:webHidden/>
          </w:rPr>
          <w:fldChar w:fldCharType="end"/>
        </w:r>
      </w:hyperlink>
    </w:p>
    <w:p w14:paraId="627FC619" w14:textId="74BC8F6F" w:rsidR="004C6A5C" w:rsidRDefault="004E60B5">
      <w:pPr>
        <w:pStyle w:val="TOC2"/>
        <w:rPr>
          <w:rFonts w:asciiTheme="minorHAnsi" w:eastAsiaTheme="minorEastAsia" w:hAnsiTheme="minorHAnsi" w:cstheme="minorBidi"/>
          <w:sz w:val="22"/>
          <w:szCs w:val="22"/>
          <w:lang w:eastAsia="en-AU"/>
        </w:rPr>
      </w:pPr>
      <w:hyperlink w:anchor="_Toc36204639" w:history="1">
        <w:r w:rsidR="004C6A5C" w:rsidRPr="00911E67">
          <w:rPr>
            <w:rStyle w:val="Hyperlink"/>
          </w:rPr>
          <w:t>Background</w:t>
        </w:r>
        <w:r w:rsidR="004C6A5C">
          <w:rPr>
            <w:webHidden/>
          </w:rPr>
          <w:tab/>
        </w:r>
        <w:r w:rsidR="004C6A5C">
          <w:rPr>
            <w:webHidden/>
          </w:rPr>
          <w:fldChar w:fldCharType="begin"/>
        </w:r>
        <w:r w:rsidR="004C6A5C">
          <w:rPr>
            <w:webHidden/>
          </w:rPr>
          <w:instrText xml:space="preserve"> PAGEREF _Toc36204639 \h </w:instrText>
        </w:r>
        <w:r w:rsidR="004C6A5C">
          <w:rPr>
            <w:webHidden/>
          </w:rPr>
        </w:r>
        <w:r w:rsidR="004C6A5C">
          <w:rPr>
            <w:webHidden/>
          </w:rPr>
          <w:fldChar w:fldCharType="separate"/>
        </w:r>
        <w:r w:rsidR="004C6A5C">
          <w:rPr>
            <w:webHidden/>
          </w:rPr>
          <w:t>5</w:t>
        </w:r>
        <w:r w:rsidR="004C6A5C">
          <w:rPr>
            <w:webHidden/>
          </w:rPr>
          <w:fldChar w:fldCharType="end"/>
        </w:r>
      </w:hyperlink>
    </w:p>
    <w:p w14:paraId="5ADF85CC" w14:textId="5EFE01A4" w:rsidR="004C6A5C" w:rsidRDefault="004E60B5">
      <w:pPr>
        <w:pStyle w:val="TOC2"/>
        <w:rPr>
          <w:rFonts w:asciiTheme="minorHAnsi" w:eastAsiaTheme="minorEastAsia" w:hAnsiTheme="minorHAnsi" w:cstheme="minorBidi"/>
          <w:sz w:val="22"/>
          <w:szCs w:val="22"/>
          <w:lang w:eastAsia="en-AU"/>
        </w:rPr>
      </w:pPr>
      <w:hyperlink w:anchor="_Toc36204640" w:history="1">
        <w:r w:rsidR="004C6A5C" w:rsidRPr="00911E67">
          <w:rPr>
            <w:rStyle w:val="Hyperlink"/>
          </w:rPr>
          <w:t>Role of the Department of Health and Human Services</w:t>
        </w:r>
        <w:r w:rsidR="004C6A5C">
          <w:rPr>
            <w:webHidden/>
          </w:rPr>
          <w:tab/>
        </w:r>
        <w:r w:rsidR="004C6A5C">
          <w:rPr>
            <w:webHidden/>
          </w:rPr>
          <w:fldChar w:fldCharType="begin"/>
        </w:r>
        <w:r w:rsidR="004C6A5C">
          <w:rPr>
            <w:webHidden/>
          </w:rPr>
          <w:instrText xml:space="preserve"> PAGEREF _Toc36204640 \h </w:instrText>
        </w:r>
        <w:r w:rsidR="004C6A5C">
          <w:rPr>
            <w:webHidden/>
          </w:rPr>
        </w:r>
        <w:r w:rsidR="004C6A5C">
          <w:rPr>
            <w:webHidden/>
          </w:rPr>
          <w:fldChar w:fldCharType="separate"/>
        </w:r>
        <w:r w:rsidR="004C6A5C">
          <w:rPr>
            <w:webHidden/>
          </w:rPr>
          <w:t>7</w:t>
        </w:r>
        <w:r w:rsidR="004C6A5C">
          <w:rPr>
            <w:webHidden/>
          </w:rPr>
          <w:fldChar w:fldCharType="end"/>
        </w:r>
      </w:hyperlink>
    </w:p>
    <w:p w14:paraId="4C1CBF58" w14:textId="480698D1" w:rsidR="004C6A5C" w:rsidRDefault="004E60B5">
      <w:pPr>
        <w:pStyle w:val="TOC2"/>
        <w:rPr>
          <w:rFonts w:asciiTheme="minorHAnsi" w:eastAsiaTheme="minorEastAsia" w:hAnsiTheme="minorHAnsi" w:cstheme="minorBidi"/>
          <w:sz w:val="22"/>
          <w:szCs w:val="22"/>
          <w:lang w:eastAsia="en-AU"/>
        </w:rPr>
      </w:pPr>
      <w:hyperlink w:anchor="_Toc36204641" w:history="1">
        <w:r w:rsidR="004C6A5C" w:rsidRPr="00911E67">
          <w:rPr>
            <w:rStyle w:val="Hyperlink"/>
          </w:rPr>
          <w:t>Stages of Pandemic Response</w:t>
        </w:r>
        <w:r w:rsidR="004C6A5C">
          <w:rPr>
            <w:webHidden/>
          </w:rPr>
          <w:tab/>
        </w:r>
        <w:r w:rsidR="004C6A5C">
          <w:rPr>
            <w:webHidden/>
          </w:rPr>
          <w:fldChar w:fldCharType="begin"/>
        </w:r>
        <w:r w:rsidR="004C6A5C">
          <w:rPr>
            <w:webHidden/>
          </w:rPr>
          <w:instrText xml:space="preserve"> PAGEREF _Toc36204641 \h </w:instrText>
        </w:r>
        <w:r w:rsidR="004C6A5C">
          <w:rPr>
            <w:webHidden/>
          </w:rPr>
        </w:r>
        <w:r w:rsidR="004C6A5C">
          <w:rPr>
            <w:webHidden/>
          </w:rPr>
          <w:fldChar w:fldCharType="separate"/>
        </w:r>
        <w:r w:rsidR="004C6A5C">
          <w:rPr>
            <w:webHidden/>
          </w:rPr>
          <w:t>8</w:t>
        </w:r>
        <w:r w:rsidR="004C6A5C">
          <w:rPr>
            <w:webHidden/>
          </w:rPr>
          <w:fldChar w:fldCharType="end"/>
        </w:r>
      </w:hyperlink>
    </w:p>
    <w:p w14:paraId="05E583D1" w14:textId="3E8F8E14" w:rsidR="004C6A5C" w:rsidRDefault="004E60B5">
      <w:pPr>
        <w:pStyle w:val="TOC2"/>
        <w:rPr>
          <w:rFonts w:asciiTheme="minorHAnsi" w:eastAsiaTheme="minorEastAsia" w:hAnsiTheme="minorHAnsi" w:cstheme="minorBidi"/>
          <w:sz w:val="22"/>
          <w:szCs w:val="22"/>
          <w:lang w:eastAsia="en-AU"/>
        </w:rPr>
      </w:pPr>
      <w:hyperlink w:anchor="_Toc36204642" w:history="1">
        <w:r w:rsidR="004C6A5C" w:rsidRPr="00911E67">
          <w:rPr>
            <w:rStyle w:val="Hyperlink"/>
          </w:rPr>
          <w:t>Stage</w:t>
        </w:r>
        <w:r w:rsidR="004C6A5C">
          <w:rPr>
            <w:webHidden/>
          </w:rPr>
          <w:tab/>
        </w:r>
        <w:r w:rsidR="004C6A5C">
          <w:rPr>
            <w:webHidden/>
          </w:rPr>
          <w:fldChar w:fldCharType="begin"/>
        </w:r>
        <w:r w:rsidR="004C6A5C">
          <w:rPr>
            <w:webHidden/>
          </w:rPr>
          <w:instrText xml:space="preserve"> PAGEREF _Toc36204642 \h </w:instrText>
        </w:r>
        <w:r w:rsidR="004C6A5C">
          <w:rPr>
            <w:webHidden/>
          </w:rPr>
        </w:r>
        <w:r w:rsidR="004C6A5C">
          <w:rPr>
            <w:webHidden/>
          </w:rPr>
          <w:fldChar w:fldCharType="separate"/>
        </w:r>
        <w:r w:rsidR="004C6A5C">
          <w:rPr>
            <w:webHidden/>
          </w:rPr>
          <w:t>8</w:t>
        </w:r>
        <w:r w:rsidR="004C6A5C">
          <w:rPr>
            <w:webHidden/>
          </w:rPr>
          <w:fldChar w:fldCharType="end"/>
        </w:r>
      </w:hyperlink>
    </w:p>
    <w:p w14:paraId="50FE8B2B" w14:textId="52D2B471" w:rsidR="004C6A5C" w:rsidRDefault="004E60B5">
      <w:pPr>
        <w:pStyle w:val="TOC2"/>
        <w:rPr>
          <w:rFonts w:asciiTheme="minorHAnsi" w:eastAsiaTheme="minorEastAsia" w:hAnsiTheme="minorHAnsi" w:cstheme="minorBidi"/>
          <w:sz w:val="22"/>
          <w:szCs w:val="22"/>
          <w:lang w:eastAsia="en-AU"/>
        </w:rPr>
      </w:pPr>
      <w:hyperlink w:anchor="_Toc36204643" w:history="1">
        <w:r w:rsidR="004C6A5C" w:rsidRPr="00911E67">
          <w:rPr>
            <w:rStyle w:val="Hyperlink"/>
          </w:rPr>
          <w:t>CSO action</w:t>
        </w:r>
        <w:r w:rsidR="004C6A5C">
          <w:rPr>
            <w:webHidden/>
          </w:rPr>
          <w:tab/>
        </w:r>
        <w:r w:rsidR="004C6A5C">
          <w:rPr>
            <w:webHidden/>
          </w:rPr>
          <w:fldChar w:fldCharType="begin"/>
        </w:r>
        <w:r w:rsidR="004C6A5C">
          <w:rPr>
            <w:webHidden/>
          </w:rPr>
          <w:instrText xml:space="preserve"> PAGEREF _Toc36204643 \h </w:instrText>
        </w:r>
        <w:r w:rsidR="004C6A5C">
          <w:rPr>
            <w:webHidden/>
          </w:rPr>
        </w:r>
        <w:r w:rsidR="004C6A5C">
          <w:rPr>
            <w:webHidden/>
          </w:rPr>
          <w:fldChar w:fldCharType="separate"/>
        </w:r>
        <w:r w:rsidR="004C6A5C">
          <w:rPr>
            <w:webHidden/>
          </w:rPr>
          <w:t>8</w:t>
        </w:r>
        <w:r w:rsidR="004C6A5C">
          <w:rPr>
            <w:webHidden/>
          </w:rPr>
          <w:fldChar w:fldCharType="end"/>
        </w:r>
      </w:hyperlink>
    </w:p>
    <w:p w14:paraId="502DCAD6" w14:textId="0CC7951E" w:rsidR="004C6A5C" w:rsidRDefault="004E60B5">
      <w:pPr>
        <w:pStyle w:val="TOC2"/>
        <w:rPr>
          <w:rFonts w:asciiTheme="minorHAnsi" w:eastAsiaTheme="minorEastAsia" w:hAnsiTheme="minorHAnsi" w:cstheme="minorBidi"/>
          <w:sz w:val="22"/>
          <w:szCs w:val="22"/>
          <w:lang w:eastAsia="en-AU"/>
        </w:rPr>
      </w:pPr>
      <w:hyperlink w:anchor="_Toc36204644" w:history="1">
        <w:r w:rsidR="004C6A5C" w:rsidRPr="00911E67">
          <w:rPr>
            <w:rStyle w:val="Hyperlink"/>
          </w:rPr>
          <w:t>Are we at this stage?</w:t>
        </w:r>
        <w:r w:rsidR="004C6A5C">
          <w:rPr>
            <w:webHidden/>
          </w:rPr>
          <w:tab/>
        </w:r>
        <w:r w:rsidR="004C6A5C">
          <w:rPr>
            <w:webHidden/>
          </w:rPr>
          <w:fldChar w:fldCharType="begin"/>
        </w:r>
        <w:r w:rsidR="004C6A5C">
          <w:rPr>
            <w:webHidden/>
          </w:rPr>
          <w:instrText xml:space="preserve"> PAGEREF _Toc36204644 \h </w:instrText>
        </w:r>
        <w:r w:rsidR="004C6A5C">
          <w:rPr>
            <w:webHidden/>
          </w:rPr>
        </w:r>
        <w:r w:rsidR="004C6A5C">
          <w:rPr>
            <w:webHidden/>
          </w:rPr>
          <w:fldChar w:fldCharType="separate"/>
        </w:r>
        <w:r w:rsidR="004C6A5C">
          <w:rPr>
            <w:webHidden/>
          </w:rPr>
          <w:t>8</w:t>
        </w:r>
        <w:r w:rsidR="004C6A5C">
          <w:rPr>
            <w:webHidden/>
          </w:rPr>
          <w:fldChar w:fldCharType="end"/>
        </w:r>
      </w:hyperlink>
    </w:p>
    <w:p w14:paraId="07CB41E5" w14:textId="0AAF8B68" w:rsidR="004C6A5C" w:rsidRDefault="004E60B5">
      <w:pPr>
        <w:pStyle w:val="TOC1"/>
        <w:rPr>
          <w:rFonts w:asciiTheme="minorHAnsi" w:eastAsiaTheme="minorEastAsia" w:hAnsiTheme="minorHAnsi" w:cstheme="minorBidi"/>
          <w:b w:val="0"/>
          <w:sz w:val="22"/>
          <w:szCs w:val="22"/>
          <w:lang w:eastAsia="en-AU"/>
        </w:rPr>
      </w:pPr>
      <w:hyperlink w:anchor="_Toc36204645" w:history="1">
        <w:r w:rsidR="004C6A5C" w:rsidRPr="00911E67">
          <w:rPr>
            <w:rStyle w:val="Hyperlink"/>
          </w:rPr>
          <w:t>Stage 1- Initial containment stage: preparedness and planning</w:t>
        </w:r>
        <w:r w:rsidR="004C6A5C">
          <w:rPr>
            <w:webHidden/>
          </w:rPr>
          <w:tab/>
        </w:r>
        <w:r w:rsidR="004C6A5C">
          <w:rPr>
            <w:webHidden/>
          </w:rPr>
          <w:fldChar w:fldCharType="begin"/>
        </w:r>
        <w:r w:rsidR="004C6A5C">
          <w:rPr>
            <w:webHidden/>
          </w:rPr>
          <w:instrText xml:space="preserve"> PAGEREF _Toc36204645 \h </w:instrText>
        </w:r>
        <w:r w:rsidR="004C6A5C">
          <w:rPr>
            <w:webHidden/>
          </w:rPr>
        </w:r>
        <w:r w:rsidR="004C6A5C">
          <w:rPr>
            <w:webHidden/>
          </w:rPr>
          <w:fldChar w:fldCharType="separate"/>
        </w:r>
        <w:r w:rsidR="004C6A5C">
          <w:rPr>
            <w:webHidden/>
          </w:rPr>
          <w:t>8</w:t>
        </w:r>
        <w:r w:rsidR="004C6A5C">
          <w:rPr>
            <w:webHidden/>
          </w:rPr>
          <w:fldChar w:fldCharType="end"/>
        </w:r>
      </w:hyperlink>
    </w:p>
    <w:p w14:paraId="1BABB2FA" w14:textId="778FDCB2" w:rsidR="004C6A5C" w:rsidRDefault="004E60B5">
      <w:pPr>
        <w:pStyle w:val="TOC2"/>
        <w:rPr>
          <w:rFonts w:asciiTheme="minorHAnsi" w:eastAsiaTheme="minorEastAsia" w:hAnsiTheme="minorHAnsi" w:cstheme="minorBidi"/>
          <w:sz w:val="22"/>
          <w:szCs w:val="22"/>
          <w:lang w:eastAsia="en-AU"/>
        </w:rPr>
      </w:pPr>
      <w:hyperlink w:anchor="_Toc36204646" w:history="1">
        <w:r w:rsidR="004C6A5C" w:rsidRPr="00911E67">
          <w:rPr>
            <w:rStyle w:val="Hyperlink"/>
          </w:rPr>
          <w:t>Prevention</w:t>
        </w:r>
        <w:r w:rsidR="004C6A5C">
          <w:rPr>
            <w:webHidden/>
          </w:rPr>
          <w:tab/>
        </w:r>
        <w:r w:rsidR="004C6A5C">
          <w:rPr>
            <w:webHidden/>
          </w:rPr>
          <w:fldChar w:fldCharType="begin"/>
        </w:r>
        <w:r w:rsidR="004C6A5C">
          <w:rPr>
            <w:webHidden/>
          </w:rPr>
          <w:instrText xml:space="preserve"> PAGEREF _Toc36204646 \h </w:instrText>
        </w:r>
        <w:r w:rsidR="004C6A5C">
          <w:rPr>
            <w:webHidden/>
          </w:rPr>
        </w:r>
        <w:r w:rsidR="004C6A5C">
          <w:rPr>
            <w:webHidden/>
          </w:rPr>
          <w:fldChar w:fldCharType="separate"/>
        </w:r>
        <w:r w:rsidR="004C6A5C">
          <w:rPr>
            <w:webHidden/>
          </w:rPr>
          <w:t>8</w:t>
        </w:r>
        <w:r w:rsidR="004C6A5C">
          <w:rPr>
            <w:webHidden/>
          </w:rPr>
          <w:fldChar w:fldCharType="end"/>
        </w:r>
      </w:hyperlink>
    </w:p>
    <w:p w14:paraId="24FDF0EC" w14:textId="298506EF" w:rsidR="004C6A5C" w:rsidRDefault="004E60B5">
      <w:pPr>
        <w:pStyle w:val="TOC2"/>
        <w:rPr>
          <w:rFonts w:asciiTheme="minorHAnsi" w:eastAsiaTheme="minorEastAsia" w:hAnsiTheme="minorHAnsi" w:cstheme="minorBidi"/>
          <w:sz w:val="22"/>
          <w:szCs w:val="22"/>
          <w:lang w:eastAsia="en-AU"/>
        </w:rPr>
      </w:pPr>
      <w:hyperlink w:anchor="_Toc36204647" w:history="1">
        <w:r w:rsidR="004C6A5C" w:rsidRPr="00911E67">
          <w:rPr>
            <w:rStyle w:val="Hyperlink"/>
          </w:rPr>
          <w:t>Preparedness</w:t>
        </w:r>
        <w:r w:rsidR="004C6A5C">
          <w:rPr>
            <w:webHidden/>
          </w:rPr>
          <w:tab/>
        </w:r>
        <w:r w:rsidR="004C6A5C">
          <w:rPr>
            <w:webHidden/>
          </w:rPr>
          <w:fldChar w:fldCharType="begin"/>
        </w:r>
        <w:r w:rsidR="004C6A5C">
          <w:rPr>
            <w:webHidden/>
          </w:rPr>
          <w:instrText xml:space="preserve"> PAGEREF _Toc36204647 \h </w:instrText>
        </w:r>
        <w:r w:rsidR="004C6A5C">
          <w:rPr>
            <w:webHidden/>
          </w:rPr>
        </w:r>
        <w:r w:rsidR="004C6A5C">
          <w:rPr>
            <w:webHidden/>
          </w:rPr>
          <w:fldChar w:fldCharType="separate"/>
        </w:r>
        <w:r w:rsidR="004C6A5C">
          <w:rPr>
            <w:webHidden/>
          </w:rPr>
          <w:t>9</w:t>
        </w:r>
        <w:r w:rsidR="004C6A5C">
          <w:rPr>
            <w:webHidden/>
          </w:rPr>
          <w:fldChar w:fldCharType="end"/>
        </w:r>
      </w:hyperlink>
    </w:p>
    <w:p w14:paraId="3D1047E1" w14:textId="361AAC08" w:rsidR="004C6A5C" w:rsidRDefault="004E60B5">
      <w:pPr>
        <w:pStyle w:val="TOC1"/>
        <w:rPr>
          <w:rFonts w:asciiTheme="minorHAnsi" w:eastAsiaTheme="minorEastAsia" w:hAnsiTheme="minorHAnsi" w:cstheme="minorBidi"/>
          <w:b w:val="0"/>
          <w:sz w:val="22"/>
          <w:szCs w:val="22"/>
          <w:lang w:eastAsia="en-AU"/>
        </w:rPr>
      </w:pPr>
      <w:hyperlink w:anchor="_Toc36204648" w:history="1">
        <w:r w:rsidR="004C6A5C" w:rsidRPr="00911E67">
          <w:rPr>
            <w:rStyle w:val="Hyperlink"/>
          </w:rPr>
          <w:t>Stage 2 Targeted action stage: containment and minimising transmission</w:t>
        </w:r>
        <w:r w:rsidR="004C6A5C">
          <w:rPr>
            <w:webHidden/>
          </w:rPr>
          <w:tab/>
        </w:r>
        <w:r w:rsidR="004C6A5C">
          <w:rPr>
            <w:webHidden/>
          </w:rPr>
          <w:fldChar w:fldCharType="begin"/>
        </w:r>
        <w:r w:rsidR="004C6A5C">
          <w:rPr>
            <w:webHidden/>
          </w:rPr>
          <w:instrText xml:space="preserve"> PAGEREF _Toc36204648 \h </w:instrText>
        </w:r>
        <w:r w:rsidR="004C6A5C">
          <w:rPr>
            <w:webHidden/>
          </w:rPr>
        </w:r>
        <w:r w:rsidR="004C6A5C">
          <w:rPr>
            <w:webHidden/>
          </w:rPr>
          <w:fldChar w:fldCharType="separate"/>
        </w:r>
        <w:r w:rsidR="004C6A5C">
          <w:rPr>
            <w:webHidden/>
          </w:rPr>
          <w:t>10</w:t>
        </w:r>
        <w:r w:rsidR="004C6A5C">
          <w:rPr>
            <w:webHidden/>
          </w:rPr>
          <w:fldChar w:fldCharType="end"/>
        </w:r>
      </w:hyperlink>
    </w:p>
    <w:p w14:paraId="34A25AC8" w14:textId="0F95968B" w:rsidR="004C6A5C" w:rsidRDefault="004E60B5">
      <w:pPr>
        <w:pStyle w:val="TOC2"/>
        <w:rPr>
          <w:rFonts w:asciiTheme="minorHAnsi" w:eastAsiaTheme="minorEastAsia" w:hAnsiTheme="minorHAnsi" w:cstheme="minorBidi"/>
          <w:sz w:val="22"/>
          <w:szCs w:val="22"/>
          <w:lang w:eastAsia="en-AU"/>
        </w:rPr>
      </w:pPr>
      <w:hyperlink w:anchor="_Toc36204649" w:history="1">
        <w:r w:rsidR="004C6A5C" w:rsidRPr="00911E67">
          <w:rPr>
            <w:rStyle w:val="Hyperlink"/>
            <w:rFonts w:eastAsia="Times"/>
          </w:rPr>
          <w:t>Service delivery</w:t>
        </w:r>
        <w:r w:rsidR="004C6A5C">
          <w:rPr>
            <w:webHidden/>
          </w:rPr>
          <w:tab/>
        </w:r>
        <w:r w:rsidR="004C6A5C">
          <w:rPr>
            <w:webHidden/>
          </w:rPr>
          <w:fldChar w:fldCharType="begin"/>
        </w:r>
        <w:r w:rsidR="004C6A5C">
          <w:rPr>
            <w:webHidden/>
          </w:rPr>
          <w:instrText xml:space="preserve"> PAGEREF _Toc36204649 \h </w:instrText>
        </w:r>
        <w:r w:rsidR="004C6A5C">
          <w:rPr>
            <w:webHidden/>
          </w:rPr>
        </w:r>
        <w:r w:rsidR="004C6A5C">
          <w:rPr>
            <w:webHidden/>
          </w:rPr>
          <w:fldChar w:fldCharType="separate"/>
        </w:r>
        <w:r w:rsidR="004C6A5C">
          <w:rPr>
            <w:webHidden/>
          </w:rPr>
          <w:t>10</w:t>
        </w:r>
        <w:r w:rsidR="004C6A5C">
          <w:rPr>
            <w:webHidden/>
          </w:rPr>
          <w:fldChar w:fldCharType="end"/>
        </w:r>
      </w:hyperlink>
    </w:p>
    <w:p w14:paraId="53816E8A" w14:textId="68199B80" w:rsidR="004C6A5C" w:rsidRDefault="004E60B5">
      <w:pPr>
        <w:pStyle w:val="TOC2"/>
        <w:rPr>
          <w:rFonts w:asciiTheme="minorHAnsi" w:eastAsiaTheme="minorEastAsia" w:hAnsiTheme="minorHAnsi" w:cstheme="minorBidi"/>
          <w:sz w:val="22"/>
          <w:szCs w:val="22"/>
          <w:lang w:eastAsia="en-AU"/>
        </w:rPr>
      </w:pPr>
      <w:hyperlink w:anchor="_Toc36204650" w:history="1">
        <w:r w:rsidR="004C6A5C" w:rsidRPr="00911E67">
          <w:rPr>
            <w:rStyle w:val="Hyperlink"/>
          </w:rPr>
          <w:t>Physical distancing measures</w:t>
        </w:r>
        <w:r w:rsidR="004C6A5C">
          <w:rPr>
            <w:webHidden/>
          </w:rPr>
          <w:tab/>
        </w:r>
        <w:r w:rsidR="004C6A5C">
          <w:rPr>
            <w:webHidden/>
          </w:rPr>
          <w:fldChar w:fldCharType="begin"/>
        </w:r>
        <w:r w:rsidR="004C6A5C">
          <w:rPr>
            <w:webHidden/>
          </w:rPr>
          <w:instrText xml:space="preserve"> PAGEREF _Toc36204650 \h </w:instrText>
        </w:r>
        <w:r w:rsidR="004C6A5C">
          <w:rPr>
            <w:webHidden/>
          </w:rPr>
        </w:r>
        <w:r w:rsidR="004C6A5C">
          <w:rPr>
            <w:webHidden/>
          </w:rPr>
          <w:fldChar w:fldCharType="separate"/>
        </w:r>
        <w:r w:rsidR="004C6A5C">
          <w:rPr>
            <w:webHidden/>
          </w:rPr>
          <w:t>11</w:t>
        </w:r>
        <w:r w:rsidR="004C6A5C">
          <w:rPr>
            <w:webHidden/>
          </w:rPr>
          <w:fldChar w:fldCharType="end"/>
        </w:r>
      </w:hyperlink>
    </w:p>
    <w:p w14:paraId="277A93B4" w14:textId="76BC0FA3" w:rsidR="004C6A5C" w:rsidRDefault="004E60B5">
      <w:pPr>
        <w:pStyle w:val="TOC2"/>
        <w:rPr>
          <w:rFonts w:asciiTheme="minorHAnsi" w:eastAsiaTheme="minorEastAsia" w:hAnsiTheme="minorHAnsi" w:cstheme="minorBidi"/>
          <w:sz w:val="22"/>
          <w:szCs w:val="22"/>
          <w:lang w:eastAsia="en-AU"/>
        </w:rPr>
      </w:pPr>
      <w:hyperlink w:anchor="_Toc36204651" w:history="1">
        <w:r w:rsidR="004C6A5C" w:rsidRPr="00911E67">
          <w:rPr>
            <w:rStyle w:val="Hyperlink"/>
            <w:rFonts w:eastAsia="Times"/>
          </w:rPr>
          <w:t>Protecting staff</w:t>
        </w:r>
        <w:r w:rsidR="004C6A5C">
          <w:rPr>
            <w:webHidden/>
          </w:rPr>
          <w:tab/>
        </w:r>
        <w:r w:rsidR="004C6A5C">
          <w:rPr>
            <w:webHidden/>
          </w:rPr>
          <w:fldChar w:fldCharType="begin"/>
        </w:r>
        <w:r w:rsidR="004C6A5C">
          <w:rPr>
            <w:webHidden/>
          </w:rPr>
          <w:instrText xml:space="preserve"> PAGEREF _Toc36204651 \h </w:instrText>
        </w:r>
        <w:r w:rsidR="004C6A5C">
          <w:rPr>
            <w:webHidden/>
          </w:rPr>
        </w:r>
        <w:r w:rsidR="004C6A5C">
          <w:rPr>
            <w:webHidden/>
          </w:rPr>
          <w:fldChar w:fldCharType="separate"/>
        </w:r>
        <w:r w:rsidR="004C6A5C">
          <w:rPr>
            <w:webHidden/>
          </w:rPr>
          <w:t>13</w:t>
        </w:r>
        <w:r w:rsidR="004C6A5C">
          <w:rPr>
            <w:webHidden/>
          </w:rPr>
          <w:fldChar w:fldCharType="end"/>
        </w:r>
      </w:hyperlink>
    </w:p>
    <w:p w14:paraId="248125A0" w14:textId="6DEF95BC" w:rsidR="004C6A5C" w:rsidRDefault="004E60B5">
      <w:pPr>
        <w:pStyle w:val="TOC2"/>
        <w:rPr>
          <w:rFonts w:asciiTheme="minorHAnsi" w:eastAsiaTheme="minorEastAsia" w:hAnsiTheme="minorHAnsi" w:cstheme="minorBidi"/>
          <w:sz w:val="22"/>
          <w:szCs w:val="22"/>
          <w:lang w:eastAsia="en-AU"/>
        </w:rPr>
      </w:pPr>
      <w:hyperlink w:anchor="_Toc36204652" w:history="1">
        <w:r w:rsidR="004C6A5C" w:rsidRPr="00911E67">
          <w:rPr>
            <w:rStyle w:val="Hyperlink"/>
            <w:rFonts w:eastAsia="MS Gothic"/>
          </w:rPr>
          <w:t>Looking after staff</w:t>
        </w:r>
        <w:r w:rsidR="004C6A5C">
          <w:rPr>
            <w:webHidden/>
          </w:rPr>
          <w:tab/>
        </w:r>
        <w:r w:rsidR="004C6A5C">
          <w:rPr>
            <w:webHidden/>
          </w:rPr>
          <w:fldChar w:fldCharType="begin"/>
        </w:r>
        <w:r w:rsidR="004C6A5C">
          <w:rPr>
            <w:webHidden/>
          </w:rPr>
          <w:instrText xml:space="preserve"> PAGEREF _Toc36204652 \h </w:instrText>
        </w:r>
        <w:r w:rsidR="004C6A5C">
          <w:rPr>
            <w:webHidden/>
          </w:rPr>
        </w:r>
        <w:r w:rsidR="004C6A5C">
          <w:rPr>
            <w:webHidden/>
          </w:rPr>
          <w:fldChar w:fldCharType="separate"/>
        </w:r>
        <w:r w:rsidR="004C6A5C">
          <w:rPr>
            <w:webHidden/>
          </w:rPr>
          <w:t>15</w:t>
        </w:r>
        <w:r w:rsidR="004C6A5C">
          <w:rPr>
            <w:webHidden/>
          </w:rPr>
          <w:fldChar w:fldCharType="end"/>
        </w:r>
      </w:hyperlink>
    </w:p>
    <w:p w14:paraId="098D3EAC" w14:textId="439380A2" w:rsidR="004C6A5C" w:rsidRDefault="004E60B5">
      <w:pPr>
        <w:pStyle w:val="TOC2"/>
        <w:rPr>
          <w:rFonts w:asciiTheme="minorHAnsi" w:eastAsiaTheme="minorEastAsia" w:hAnsiTheme="minorHAnsi" w:cstheme="minorBidi"/>
          <w:sz w:val="22"/>
          <w:szCs w:val="22"/>
          <w:lang w:eastAsia="en-AU"/>
        </w:rPr>
      </w:pPr>
      <w:hyperlink w:anchor="_Toc36204653" w:history="1">
        <w:r w:rsidR="004C6A5C" w:rsidRPr="00911E67">
          <w:rPr>
            <w:rStyle w:val="Hyperlink"/>
          </w:rPr>
          <w:t>Duty of care</w:t>
        </w:r>
        <w:r w:rsidR="004C6A5C">
          <w:rPr>
            <w:webHidden/>
          </w:rPr>
          <w:tab/>
        </w:r>
        <w:r w:rsidR="004C6A5C">
          <w:rPr>
            <w:webHidden/>
          </w:rPr>
          <w:fldChar w:fldCharType="begin"/>
        </w:r>
        <w:r w:rsidR="004C6A5C">
          <w:rPr>
            <w:webHidden/>
          </w:rPr>
          <w:instrText xml:space="preserve"> PAGEREF _Toc36204653 \h </w:instrText>
        </w:r>
        <w:r w:rsidR="004C6A5C">
          <w:rPr>
            <w:webHidden/>
          </w:rPr>
        </w:r>
        <w:r w:rsidR="004C6A5C">
          <w:rPr>
            <w:webHidden/>
          </w:rPr>
          <w:fldChar w:fldCharType="separate"/>
        </w:r>
        <w:r w:rsidR="004C6A5C">
          <w:rPr>
            <w:webHidden/>
          </w:rPr>
          <w:t>15</w:t>
        </w:r>
        <w:r w:rsidR="004C6A5C">
          <w:rPr>
            <w:webHidden/>
          </w:rPr>
          <w:fldChar w:fldCharType="end"/>
        </w:r>
      </w:hyperlink>
    </w:p>
    <w:p w14:paraId="0AAA1445" w14:textId="78735C53" w:rsidR="004C6A5C" w:rsidRDefault="004E60B5">
      <w:pPr>
        <w:pStyle w:val="TOC2"/>
        <w:rPr>
          <w:rFonts w:asciiTheme="minorHAnsi" w:eastAsiaTheme="minorEastAsia" w:hAnsiTheme="minorHAnsi" w:cstheme="minorBidi"/>
          <w:sz w:val="22"/>
          <w:szCs w:val="22"/>
          <w:lang w:eastAsia="en-AU"/>
        </w:rPr>
      </w:pPr>
      <w:hyperlink w:anchor="_Toc36204654" w:history="1">
        <w:r w:rsidR="004C6A5C" w:rsidRPr="00911E67">
          <w:rPr>
            <w:rStyle w:val="Hyperlink"/>
            <w:rFonts w:eastAsia="MS Gothic"/>
          </w:rPr>
          <w:t>Reporting confirmed cases of COVID-19</w:t>
        </w:r>
        <w:r w:rsidR="004C6A5C">
          <w:rPr>
            <w:webHidden/>
          </w:rPr>
          <w:tab/>
        </w:r>
        <w:r w:rsidR="004C6A5C">
          <w:rPr>
            <w:webHidden/>
          </w:rPr>
          <w:fldChar w:fldCharType="begin"/>
        </w:r>
        <w:r w:rsidR="004C6A5C">
          <w:rPr>
            <w:webHidden/>
          </w:rPr>
          <w:instrText xml:space="preserve"> PAGEREF _Toc36204654 \h </w:instrText>
        </w:r>
        <w:r w:rsidR="004C6A5C">
          <w:rPr>
            <w:webHidden/>
          </w:rPr>
        </w:r>
        <w:r w:rsidR="004C6A5C">
          <w:rPr>
            <w:webHidden/>
          </w:rPr>
          <w:fldChar w:fldCharType="separate"/>
        </w:r>
        <w:r w:rsidR="004C6A5C">
          <w:rPr>
            <w:webHidden/>
          </w:rPr>
          <w:t>16</w:t>
        </w:r>
        <w:r w:rsidR="004C6A5C">
          <w:rPr>
            <w:webHidden/>
          </w:rPr>
          <w:fldChar w:fldCharType="end"/>
        </w:r>
      </w:hyperlink>
    </w:p>
    <w:p w14:paraId="39D84EFE" w14:textId="6C04D775" w:rsidR="004C6A5C" w:rsidRDefault="004E60B5">
      <w:pPr>
        <w:pStyle w:val="TOC2"/>
        <w:rPr>
          <w:rFonts w:asciiTheme="minorHAnsi" w:eastAsiaTheme="minorEastAsia" w:hAnsiTheme="minorHAnsi" w:cstheme="minorBidi"/>
          <w:sz w:val="22"/>
          <w:szCs w:val="22"/>
          <w:lang w:eastAsia="en-AU"/>
        </w:rPr>
      </w:pPr>
      <w:hyperlink w:anchor="_Toc36204655" w:history="1">
        <w:r w:rsidR="004C6A5C" w:rsidRPr="00911E67">
          <w:rPr>
            <w:rStyle w:val="Hyperlink"/>
          </w:rPr>
          <w:t>Case supervision and client risk tiers</w:t>
        </w:r>
        <w:r w:rsidR="004C6A5C">
          <w:rPr>
            <w:webHidden/>
          </w:rPr>
          <w:tab/>
        </w:r>
        <w:r w:rsidR="004C6A5C">
          <w:rPr>
            <w:webHidden/>
          </w:rPr>
          <w:fldChar w:fldCharType="begin"/>
        </w:r>
        <w:r w:rsidR="004C6A5C">
          <w:rPr>
            <w:webHidden/>
          </w:rPr>
          <w:instrText xml:space="preserve"> PAGEREF _Toc36204655 \h </w:instrText>
        </w:r>
        <w:r w:rsidR="004C6A5C">
          <w:rPr>
            <w:webHidden/>
          </w:rPr>
        </w:r>
        <w:r w:rsidR="004C6A5C">
          <w:rPr>
            <w:webHidden/>
          </w:rPr>
          <w:fldChar w:fldCharType="separate"/>
        </w:r>
        <w:r w:rsidR="004C6A5C">
          <w:rPr>
            <w:webHidden/>
          </w:rPr>
          <w:t>16</w:t>
        </w:r>
        <w:r w:rsidR="004C6A5C">
          <w:rPr>
            <w:webHidden/>
          </w:rPr>
          <w:fldChar w:fldCharType="end"/>
        </w:r>
      </w:hyperlink>
    </w:p>
    <w:p w14:paraId="3A5B3B65" w14:textId="572F7913" w:rsidR="004C6A5C" w:rsidRDefault="004E60B5">
      <w:pPr>
        <w:pStyle w:val="TOC2"/>
        <w:rPr>
          <w:rFonts w:asciiTheme="minorHAnsi" w:eastAsiaTheme="minorEastAsia" w:hAnsiTheme="minorHAnsi" w:cstheme="minorBidi"/>
          <w:sz w:val="22"/>
          <w:szCs w:val="22"/>
          <w:lang w:eastAsia="en-AU"/>
        </w:rPr>
      </w:pPr>
      <w:hyperlink w:anchor="_Toc36204656" w:history="1">
        <w:r w:rsidR="004C6A5C" w:rsidRPr="00911E67">
          <w:rPr>
            <w:rStyle w:val="Hyperlink"/>
          </w:rPr>
          <w:t>Supporting Children, Young People and Families</w:t>
        </w:r>
        <w:r w:rsidR="004C6A5C">
          <w:rPr>
            <w:webHidden/>
          </w:rPr>
          <w:tab/>
        </w:r>
        <w:r w:rsidR="004C6A5C">
          <w:rPr>
            <w:webHidden/>
          </w:rPr>
          <w:fldChar w:fldCharType="begin"/>
        </w:r>
        <w:r w:rsidR="004C6A5C">
          <w:rPr>
            <w:webHidden/>
          </w:rPr>
          <w:instrText xml:space="preserve"> PAGEREF _Toc36204656 \h </w:instrText>
        </w:r>
        <w:r w:rsidR="004C6A5C">
          <w:rPr>
            <w:webHidden/>
          </w:rPr>
        </w:r>
        <w:r w:rsidR="004C6A5C">
          <w:rPr>
            <w:webHidden/>
          </w:rPr>
          <w:fldChar w:fldCharType="separate"/>
        </w:r>
        <w:r w:rsidR="004C6A5C">
          <w:rPr>
            <w:webHidden/>
          </w:rPr>
          <w:t>18</w:t>
        </w:r>
        <w:r w:rsidR="004C6A5C">
          <w:rPr>
            <w:webHidden/>
          </w:rPr>
          <w:fldChar w:fldCharType="end"/>
        </w:r>
      </w:hyperlink>
    </w:p>
    <w:p w14:paraId="5902525A" w14:textId="2E5B2579" w:rsidR="004C6A5C" w:rsidRDefault="004E60B5">
      <w:pPr>
        <w:pStyle w:val="TOC2"/>
        <w:rPr>
          <w:rFonts w:asciiTheme="minorHAnsi" w:eastAsiaTheme="minorEastAsia" w:hAnsiTheme="minorHAnsi" w:cstheme="minorBidi"/>
          <w:sz w:val="22"/>
          <w:szCs w:val="22"/>
          <w:lang w:eastAsia="en-AU"/>
        </w:rPr>
      </w:pPr>
      <w:hyperlink w:anchor="_Toc36204657" w:history="1">
        <w:r w:rsidR="004C6A5C" w:rsidRPr="00911E67">
          <w:rPr>
            <w:rStyle w:val="Hyperlink"/>
          </w:rPr>
          <w:t>Special consideration for Family Services and Placement Prevention Services</w:t>
        </w:r>
        <w:r w:rsidR="004C6A5C">
          <w:rPr>
            <w:webHidden/>
          </w:rPr>
          <w:tab/>
        </w:r>
        <w:r w:rsidR="004C6A5C">
          <w:rPr>
            <w:webHidden/>
          </w:rPr>
          <w:fldChar w:fldCharType="begin"/>
        </w:r>
        <w:r w:rsidR="004C6A5C">
          <w:rPr>
            <w:webHidden/>
          </w:rPr>
          <w:instrText xml:space="preserve"> PAGEREF _Toc36204657 \h </w:instrText>
        </w:r>
        <w:r w:rsidR="004C6A5C">
          <w:rPr>
            <w:webHidden/>
          </w:rPr>
        </w:r>
        <w:r w:rsidR="004C6A5C">
          <w:rPr>
            <w:webHidden/>
          </w:rPr>
          <w:fldChar w:fldCharType="separate"/>
        </w:r>
        <w:r w:rsidR="004C6A5C">
          <w:rPr>
            <w:webHidden/>
          </w:rPr>
          <w:t>19</w:t>
        </w:r>
        <w:r w:rsidR="004C6A5C">
          <w:rPr>
            <w:webHidden/>
          </w:rPr>
          <w:fldChar w:fldCharType="end"/>
        </w:r>
      </w:hyperlink>
    </w:p>
    <w:p w14:paraId="491E3D88" w14:textId="3A8060D5" w:rsidR="004C6A5C" w:rsidRDefault="004E60B5">
      <w:pPr>
        <w:pStyle w:val="TOC2"/>
        <w:rPr>
          <w:rFonts w:asciiTheme="minorHAnsi" w:eastAsiaTheme="minorEastAsia" w:hAnsiTheme="minorHAnsi" w:cstheme="minorBidi"/>
          <w:sz w:val="22"/>
          <w:szCs w:val="22"/>
          <w:lang w:eastAsia="en-AU"/>
        </w:rPr>
      </w:pPr>
      <w:hyperlink w:anchor="_Toc36204658" w:history="1">
        <w:r w:rsidR="004C6A5C" w:rsidRPr="00911E67">
          <w:rPr>
            <w:rStyle w:val="Hyperlink"/>
          </w:rPr>
          <w:t>Special consideration for Better Futures and Home Stretch</w:t>
        </w:r>
        <w:r w:rsidR="004C6A5C">
          <w:rPr>
            <w:webHidden/>
          </w:rPr>
          <w:tab/>
        </w:r>
        <w:r w:rsidR="004C6A5C">
          <w:rPr>
            <w:webHidden/>
          </w:rPr>
          <w:fldChar w:fldCharType="begin"/>
        </w:r>
        <w:r w:rsidR="004C6A5C">
          <w:rPr>
            <w:webHidden/>
          </w:rPr>
          <w:instrText xml:space="preserve"> PAGEREF _Toc36204658 \h </w:instrText>
        </w:r>
        <w:r w:rsidR="004C6A5C">
          <w:rPr>
            <w:webHidden/>
          </w:rPr>
        </w:r>
        <w:r w:rsidR="004C6A5C">
          <w:rPr>
            <w:webHidden/>
          </w:rPr>
          <w:fldChar w:fldCharType="separate"/>
        </w:r>
        <w:r w:rsidR="004C6A5C">
          <w:rPr>
            <w:webHidden/>
          </w:rPr>
          <w:t>21</w:t>
        </w:r>
        <w:r w:rsidR="004C6A5C">
          <w:rPr>
            <w:webHidden/>
          </w:rPr>
          <w:fldChar w:fldCharType="end"/>
        </w:r>
      </w:hyperlink>
    </w:p>
    <w:p w14:paraId="282B6765" w14:textId="5FDEB131" w:rsidR="004C6A5C" w:rsidRDefault="004E60B5">
      <w:pPr>
        <w:pStyle w:val="TOC2"/>
        <w:rPr>
          <w:rFonts w:asciiTheme="minorHAnsi" w:eastAsiaTheme="minorEastAsia" w:hAnsiTheme="minorHAnsi" w:cstheme="minorBidi"/>
          <w:sz w:val="22"/>
          <w:szCs w:val="22"/>
          <w:lang w:eastAsia="en-AU"/>
        </w:rPr>
      </w:pPr>
      <w:hyperlink w:anchor="_Toc36204659" w:history="1">
        <w:r w:rsidR="004C6A5C" w:rsidRPr="00911E67">
          <w:rPr>
            <w:rStyle w:val="Hyperlink"/>
          </w:rPr>
          <w:t>Special consideration for Restore and Pre-1990 Care Leaver Services</w:t>
        </w:r>
        <w:r w:rsidR="004C6A5C">
          <w:rPr>
            <w:webHidden/>
          </w:rPr>
          <w:tab/>
        </w:r>
        <w:r w:rsidR="004C6A5C">
          <w:rPr>
            <w:webHidden/>
          </w:rPr>
          <w:fldChar w:fldCharType="begin"/>
        </w:r>
        <w:r w:rsidR="004C6A5C">
          <w:rPr>
            <w:webHidden/>
          </w:rPr>
          <w:instrText xml:space="preserve"> PAGEREF _Toc36204659 \h </w:instrText>
        </w:r>
        <w:r w:rsidR="004C6A5C">
          <w:rPr>
            <w:webHidden/>
          </w:rPr>
        </w:r>
        <w:r w:rsidR="004C6A5C">
          <w:rPr>
            <w:webHidden/>
          </w:rPr>
          <w:fldChar w:fldCharType="separate"/>
        </w:r>
        <w:r w:rsidR="004C6A5C">
          <w:rPr>
            <w:webHidden/>
          </w:rPr>
          <w:t>22</w:t>
        </w:r>
        <w:r w:rsidR="004C6A5C">
          <w:rPr>
            <w:webHidden/>
          </w:rPr>
          <w:fldChar w:fldCharType="end"/>
        </w:r>
      </w:hyperlink>
    </w:p>
    <w:p w14:paraId="242A5121" w14:textId="3CCC4923" w:rsidR="004C6A5C" w:rsidRDefault="004E60B5">
      <w:pPr>
        <w:pStyle w:val="TOC1"/>
        <w:rPr>
          <w:rFonts w:asciiTheme="minorHAnsi" w:eastAsiaTheme="minorEastAsia" w:hAnsiTheme="minorHAnsi" w:cstheme="minorBidi"/>
          <w:b w:val="0"/>
          <w:sz w:val="22"/>
          <w:szCs w:val="22"/>
          <w:lang w:eastAsia="en-AU"/>
        </w:rPr>
      </w:pPr>
      <w:hyperlink w:anchor="_Toc36204660" w:history="1">
        <w:r w:rsidR="004C6A5C" w:rsidRPr="00911E67">
          <w:rPr>
            <w:rStyle w:val="Hyperlink"/>
          </w:rPr>
          <w:t>Stage 3: Peak action stage: managing impacts and protecting delivery of critical services</w:t>
        </w:r>
        <w:r w:rsidR="004C6A5C">
          <w:rPr>
            <w:webHidden/>
          </w:rPr>
          <w:tab/>
        </w:r>
        <w:r w:rsidR="004C6A5C">
          <w:rPr>
            <w:webHidden/>
          </w:rPr>
          <w:fldChar w:fldCharType="begin"/>
        </w:r>
        <w:r w:rsidR="004C6A5C">
          <w:rPr>
            <w:webHidden/>
          </w:rPr>
          <w:instrText xml:space="preserve"> PAGEREF _Toc36204660 \h </w:instrText>
        </w:r>
        <w:r w:rsidR="004C6A5C">
          <w:rPr>
            <w:webHidden/>
          </w:rPr>
        </w:r>
        <w:r w:rsidR="004C6A5C">
          <w:rPr>
            <w:webHidden/>
          </w:rPr>
          <w:fldChar w:fldCharType="separate"/>
        </w:r>
        <w:r w:rsidR="004C6A5C">
          <w:rPr>
            <w:webHidden/>
          </w:rPr>
          <w:t>22</w:t>
        </w:r>
        <w:r w:rsidR="004C6A5C">
          <w:rPr>
            <w:webHidden/>
          </w:rPr>
          <w:fldChar w:fldCharType="end"/>
        </w:r>
      </w:hyperlink>
    </w:p>
    <w:p w14:paraId="067724C0" w14:textId="550AB2EB" w:rsidR="004C6A5C" w:rsidRDefault="004E60B5">
      <w:pPr>
        <w:pStyle w:val="TOC1"/>
        <w:rPr>
          <w:rFonts w:asciiTheme="minorHAnsi" w:eastAsiaTheme="minorEastAsia" w:hAnsiTheme="minorHAnsi" w:cstheme="minorBidi"/>
          <w:b w:val="0"/>
          <w:sz w:val="22"/>
          <w:szCs w:val="22"/>
          <w:lang w:eastAsia="en-AU"/>
        </w:rPr>
      </w:pPr>
      <w:hyperlink w:anchor="_Toc36204661" w:history="1">
        <w:r w:rsidR="004C6A5C" w:rsidRPr="00911E67">
          <w:rPr>
            <w:rStyle w:val="Hyperlink"/>
          </w:rPr>
          <w:t>Stage 4: Stand-down and recovery stage</w:t>
        </w:r>
        <w:r w:rsidR="004C6A5C">
          <w:rPr>
            <w:webHidden/>
          </w:rPr>
          <w:tab/>
        </w:r>
        <w:r w:rsidR="004C6A5C">
          <w:rPr>
            <w:webHidden/>
          </w:rPr>
          <w:fldChar w:fldCharType="begin"/>
        </w:r>
        <w:r w:rsidR="004C6A5C">
          <w:rPr>
            <w:webHidden/>
          </w:rPr>
          <w:instrText xml:space="preserve"> PAGEREF _Toc36204661 \h </w:instrText>
        </w:r>
        <w:r w:rsidR="004C6A5C">
          <w:rPr>
            <w:webHidden/>
          </w:rPr>
        </w:r>
        <w:r w:rsidR="004C6A5C">
          <w:rPr>
            <w:webHidden/>
          </w:rPr>
          <w:fldChar w:fldCharType="separate"/>
        </w:r>
        <w:r w:rsidR="004C6A5C">
          <w:rPr>
            <w:webHidden/>
          </w:rPr>
          <w:t>22</w:t>
        </w:r>
        <w:r w:rsidR="004C6A5C">
          <w:rPr>
            <w:webHidden/>
          </w:rPr>
          <w:fldChar w:fldCharType="end"/>
        </w:r>
      </w:hyperlink>
    </w:p>
    <w:p w14:paraId="23C99159" w14:textId="3D53C75B" w:rsidR="004C6A5C" w:rsidRDefault="004E60B5">
      <w:pPr>
        <w:pStyle w:val="TOC1"/>
        <w:rPr>
          <w:rFonts w:asciiTheme="minorHAnsi" w:eastAsiaTheme="minorEastAsia" w:hAnsiTheme="minorHAnsi" w:cstheme="minorBidi"/>
          <w:b w:val="0"/>
          <w:sz w:val="22"/>
          <w:szCs w:val="22"/>
          <w:lang w:eastAsia="en-AU"/>
        </w:rPr>
      </w:pPr>
      <w:hyperlink w:anchor="_Toc36204662" w:history="1">
        <w:r w:rsidR="004C6A5C" w:rsidRPr="00911E67">
          <w:rPr>
            <w:rStyle w:val="Hyperlink"/>
          </w:rPr>
          <w:t>Resources</w:t>
        </w:r>
        <w:r w:rsidR="004C6A5C">
          <w:rPr>
            <w:webHidden/>
          </w:rPr>
          <w:tab/>
        </w:r>
        <w:r w:rsidR="004C6A5C">
          <w:rPr>
            <w:webHidden/>
          </w:rPr>
          <w:fldChar w:fldCharType="begin"/>
        </w:r>
        <w:r w:rsidR="004C6A5C">
          <w:rPr>
            <w:webHidden/>
          </w:rPr>
          <w:instrText xml:space="preserve"> PAGEREF _Toc36204662 \h </w:instrText>
        </w:r>
        <w:r w:rsidR="004C6A5C">
          <w:rPr>
            <w:webHidden/>
          </w:rPr>
        </w:r>
        <w:r w:rsidR="004C6A5C">
          <w:rPr>
            <w:webHidden/>
          </w:rPr>
          <w:fldChar w:fldCharType="separate"/>
        </w:r>
        <w:r w:rsidR="004C6A5C">
          <w:rPr>
            <w:webHidden/>
          </w:rPr>
          <w:t>22</w:t>
        </w:r>
        <w:r w:rsidR="004C6A5C">
          <w:rPr>
            <w:webHidden/>
          </w:rPr>
          <w:fldChar w:fldCharType="end"/>
        </w:r>
      </w:hyperlink>
    </w:p>
    <w:p w14:paraId="7E256443" w14:textId="05B4B2E6" w:rsidR="0014043F" w:rsidRDefault="00F460C6" w:rsidP="009C5004">
      <w:pPr>
        <w:rPr>
          <w:rFonts w:ascii="Arial" w:hAnsi="Arial"/>
          <w:b/>
          <w:color w:val="87189D"/>
          <w:sz w:val="28"/>
          <w:szCs w:val="28"/>
        </w:rPr>
      </w:pPr>
      <w:r w:rsidRPr="003072C6">
        <w:fldChar w:fldCharType="end"/>
      </w:r>
      <w:r w:rsidR="0014043F">
        <w:br w:type="page"/>
      </w:r>
    </w:p>
    <w:p w14:paraId="04DC4FA4" w14:textId="77777777" w:rsidR="00AC1DCD" w:rsidRPr="007A0B72" w:rsidRDefault="00AC1DCD" w:rsidP="00AC1DCD">
      <w:pPr>
        <w:pStyle w:val="Heading1"/>
        <w:spacing w:before="0"/>
      </w:pPr>
      <w:bookmarkStart w:id="4" w:name="_Toc35966974"/>
      <w:bookmarkStart w:id="5" w:name="_Toc35967000"/>
      <w:bookmarkStart w:id="6" w:name="_Toc36054078"/>
      <w:bookmarkStart w:id="7" w:name="_Toc36204638"/>
      <w:bookmarkEnd w:id="0"/>
      <w:bookmarkEnd w:id="1"/>
      <w:bookmarkEnd w:id="4"/>
      <w:bookmarkEnd w:id="5"/>
      <w:r w:rsidRPr="007A0B72">
        <w:t>Scope and purpose of th</w:t>
      </w:r>
      <w:r>
        <w:t>is plan</w:t>
      </w:r>
      <w:bookmarkEnd w:id="6"/>
      <w:bookmarkEnd w:id="7"/>
    </w:p>
    <w:p w14:paraId="36515DFA" w14:textId="3A8976ED" w:rsidR="008F7788" w:rsidRPr="00EE520A" w:rsidRDefault="00172F78" w:rsidP="008F7788">
      <w:pPr>
        <w:pStyle w:val="DHHSbody"/>
        <w:rPr>
          <w:rFonts w:cs="Helvetica"/>
          <w:lang w:val="en"/>
        </w:rPr>
      </w:pPr>
      <w:r w:rsidRPr="00EE520A">
        <w:t>Th</w:t>
      </w:r>
      <w:r w:rsidR="00E835AB" w:rsidRPr="00EE520A">
        <w:t xml:space="preserve">is </w:t>
      </w:r>
      <w:r w:rsidR="005D5F5E" w:rsidRPr="00EE520A">
        <w:t xml:space="preserve">plan </w:t>
      </w:r>
      <w:r w:rsidR="00E835AB" w:rsidRPr="00EE520A">
        <w:rPr>
          <w:rFonts w:cs="Helvetica"/>
          <w:lang w:val="en"/>
        </w:rPr>
        <w:t xml:space="preserve">contains detailed information </w:t>
      </w:r>
      <w:r w:rsidR="00D71B6E" w:rsidRPr="00EE520A">
        <w:rPr>
          <w:rFonts w:cs="Helvetica"/>
          <w:lang w:val="en"/>
        </w:rPr>
        <w:t xml:space="preserve">on Stage 2 Targeted Action </w:t>
      </w:r>
      <w:r w:rsidR="005D5F5E" w:rsidRPr="00EE520A">
        <w:rPr>
          <w:rFonts w:cs="Helvetica"/>
          <w:lang w:val="en"/>
        </w:rPr>
        <w:t xml:space="preserve">for </w:t>
      </w:r>
      <w:r w:rsidR="42194C05" w:rsidRPr="00EE520A">
        <w:rPr>
          <w:rFonts w:cs="Helvetica"/>
          <w:lang w:val="en"/>
        </w:rPr>
        <w:t xml:space="preserve">department </w:t>
      </w:r>
      <w:r w:rsidR="005D5F5E" w:rsidRPr="00EE520A">
        <w:rPr>
          <w:rFonts w:cs="Helvetica"/>
          <w:lang w:val="en"/>
        </w:rPr>
        <w:t xml:space="preserve">funded Child and Family Services during the </w:t>
      </w:r>
      <w:r w:rsidR="2776A5BA" w:rsidRPr="00EE520A">
        <w:rPr>
          <w:rFonts w:cs="Helvetica"/>
          <w:lang w:val="en"/>
        </w:rPr>
        <w:t>coronavirus</w:t>
      </w:r>
      <w:r w:rsidR="005D5F5E" w:rsidRPr="00EE520A">
        <w:rPr>
          <w:rFonts w:cs="Helvetica"/>
          <w:lang w:val="en"/>
        </w:rPr>
        <w:t xml:space="preserve"> pandemic</w:t>
      </w:r>
      <w:r w:rsidR="33667272" w:rsidRPr="00EE520A">
        <w:rPr>
          <w:rFonts w:cs="Helvetica"/>
          <w:lang w:val="en"/>
        </w:rPr>
        <w:t xml:space="preserve"> (COVID-19)</w:t>
      </w:r>
      <w:r w:rsidR="2776A5BA" w:rsidRPr="00EE520A">
        <w:rPr>
          <w:rFonts w:cs="Helvetica"/>
          <w:lang w:val="en"/>
        </w:rPr>
        <w:t>.</w:t>
      </w:r>
      <w:r w:rsidR="002108CC" w:rsidRPr="00EE520A">
        <w:rPr>
          <w:rFonts w:cs="Helvetica"/>
          <w:lang w:val="en"/>
        </w:rPr>
        <w:t xml:space="preserve"> </w:t>
      </w:r>
      <w:r w:rsidR="008F7788" w:rsidRPr="00EE520A">
        <w:rPr>
          <w:rFonts w:cs="Helvetica"/>
          <w:lang w:val="en"/>
        </w:rPr>
        <w:t>This plan has</w:t>
      </w:r>
      <w:r w:rsidR="008F7788" w:rsidRPr="00EE520A">
        <w:t xml:space="preserve"> been developed by the </w:t>
      </w:r>
      <w:r w:rsidR="6754F2A1" w:rsidRPr="00EE520A">
        <w:t>d</w:t>
      </w:r>
      <w:r w:rsidR="1CBB78E5" w:rsidRPr="00EE520A">
        <w:t>epartment,</w:t>
      </w:r>
      <w:r w:rsidR="008F7788" w:rsidRPr="00EE520A">
        <w:t xml:space="preserve"> based on the </w:t>
      </w:r>
      <w:r w:rsidR="008F7788" w:rsidRPr="00EE520A">
        <w:rPr>
          <w:i/>
        </w:rPr>
        <w:t>Community Services Sector COVID-19 Plan</w:t>
      </w:r>
      <w:r w:rsidR="008F7788" w:rsidRPr="00EE520A">
        <w:t xml:space="preserve">, to inform more detailed planning and provide specific guidance on emerging response needs for </w:t>
      </w:r>
      <w:r w:rsidR="004F5DBA" w:rsidRPr="00EE520A">
        <w:rPr>
          <w:rFonts w:cs="Helvetica"/>
          <w:lang w:val="en"/>
        </w:rPr>
        <w:t>Child and Family Services</w:t>
      </w:r>
      <w:r w:rsidR="008F7788" w:rsidRPr="00EE520A">
        <w:t>.</w:t>
      </w:r>
    </w:p>
    <w:p w14:paraId="46E21FBF" w14:textId="57F2F3A9" w:rsidR="00E835AB" w:rsidRDefault="00232E7E" w:rsidP="00EA20C5">
      <w:pPr>
        <w:pStyle w:val="DHHSbody"/>
        <w:rPr>
          <w:rFonts w:cs="Helvetica"/>
          <w:color w:val="0A0A0A"/>
          <w:lang w:val="en"/>
        </w:rPr>
      </w:pPr>
      <w:r w:rsidRPr="7A47AAE2" w:rsidDel="008F7788">
        <w:rPr>
          <w:rFonts w:cs="Helvetica"/>
          <w:color w:val="0A0A0A"/>
          <w:lang w:val="en"/>
        </w:rPr>
        <w:t>Child and Family Services</w:t>
      </w:r>
      <w:r w:rsidR="00BC4946">
        <w:rPr>
          <w:rFonts w:cs="Helvetica"/>
          <w:color w:val="0A0A0A"/>
          <w:lang w:val="en"/>
        </w:rPr>
        <w:t>,</w:t>
      </w:r>
      <w:r w:rsidR="156672E8" w:rsidRPr="3863D35D">
        <w:rPr>
          <w:rFonts w:cs="Helvetica"/>
          <w:color w:val="0A0A0A"/>
          <w:lang w:val="en"/>
        </w:rPr>
        <w:t xml:space="preserve"> </w:t>
      </w:r>
      <w:r w:rsidR="218E5F0E" w:rsidRPr="3863D35D">
        <w:rPr>
          <w:rFonts w:cs="Helvetica"/>
          <w:color w:val="0A0A0A"/>
          <w:lang w:val="en"/>
        </w:rPr>
        <w:t>with</w:t>
      </w:r>
      <w:r w:rsidR="156672E8" w:rsidRPr="3863D35D">
        <w:rPr>
          <w:rFonts w:cs="Helvetica"/>
          <w:color w:val="0A0A0A"/>
          <w:lang w:val="en"/>
        </w:rPr>
        <w:t xml:space="preserve">in </w:t>
      </w:r>
      <w:r w:rsidR="02A39312" w:rsidRPr="3863D35D">
        <w:rPr>
          <w:rFonts w:cs="Helvetica"/>
          <w:color w:val="0A0A0A"/>
          <w:lang w:val="en"/>
        </w:rPr>
        <w:t xml:space="preserve">scope in </w:t>
      </w:r>
      <w:r w:rsidR="156672E8" w:rsidRPr="3863D35D">
        <w:rPr>
          <w:rFonts w:cs="Helvetica"/>
          <w:color w:val="0A0A0A"/>
          <w:lang w:val="en"/>
        </w:rPr>
        <w:t>this context</w:t>
      </w:r>
      <w:r w:rsidR="00BC4946">
        <w:rPr>
          <w:rFonts w:cs="Helvetica"/>
          <w:color w:val="0A0A0A"/>
          <w:lang w:val="en"/>
        </w:rPr>
        <w:t>,</w:t>
      </w:r>
      <w:r w:rsidR="0328FC5D" w:rsidRPr="3863D35D">
        <w:rPr>
          <w:rFonts w:cs="Helvetica"/>
          <w:color w:val="0A0A0A"/>
          <w:lang w:val="en"/>
        </w:rPr>
        <w:t xml:space="preserve"> </w:t>
      </w:r>
      <w:r w:rsidR="59EB477F" w:rsidRPr="3863D35D">
        <w:rPr>
          <w:rFonts w:cs="Helvetica"/>
          <w:color w:val="0A0A0A"/>
          <w:lang w:val="en"/>
        </w:rPr>
        <w:t>includ</w:t>
      </w:r>
      <w:r w:rsidR="66505780" w:rsidRPr="3863D35D">
        <w:rPr>
          <w:rFonts w:cs="Helvetica"/>
          <w:color w:val="0A0A0A"/>
          <w:lang w:val="en"/>
        </w:rPr>
        <w:t>es</w:t>
      </w:r>
      <w:r w:rsidR="43E9A51D" w:rsidRPr="3863D35D">
        <w:rPr>
          <w:rFonts w:cs="Helvetica"/>
          <w:color w:val="0A0A0A"/>
          <w:lang w:val="en"/>
        </w:rPr>
        <w:t xml:space="preserve"> the following </w:t>
      </w:r>
      <w:r w:rsidR="622480F7" w:rsidRPr="3863D35D">
        <w:rPr>
          <w:rFonts w:cs="Helvetica"/>
          <w:color w:val="0A0A0A"/>
          <w:lang w:val="en"/>
        </w:rPr>
        <w:t xml:space="preserve">departmental </w:t>
      </w:r>
      <w:r w:rsidR="43E9A51D" w:rsidRPr="3863D35D">
        <w:rPr>
          <w:rFonts w:cs="Helvetica"/>
          <w:color w:val="0A0A0A"/>
          <w:lang w:val="en"/>
        </w:rPr>
        <w:t>funded services and programs</w:t>
      </w:r>
      <w:r w:rsidR="59EB477F" w:rsidRPr="3863D35D">
        <w:rPr>
          <w:rFonts w:cs="Helvetica"/>
          <w:color w:val="0A0A0A"/>
          <w:lang w:val="en"/>
        </w:rPr>
        <w:t>:</w:t>
      </w:r>
    </w:p>
    <w:p w14:paraId="7BE6EEA3" w14:textId="1E7A6DA4" w:rsidR="61566573" w:rsidRDefault="61566573" w:rsidP="00A104EC">
      <w:pPr>
        <w:pStyle w:val="DHHSbody"/>
        <w:numPr>
          <w:ilvl w:val="0"/>
          <w:numId w:val="17"/>
        </w:numPr>
      </w:pPr>
      <w:r>
        <w:t xml:space="preserve">Child FIRST (including Child FIRST within </w:t>
      </w:r>
      <w:r w:rsidR="00EB5163">
        <w:t>T</w:t>
      </w:r>
      <w:r>
        <w:t>he Orange Door)</w:t>
      </w:r>
    </w:p>
    <w:p w14:paraId="174906D6" w14:textId="5A8B61F8" w:rsidR="00232E7E" w:rsidRDefault="00232E7E" w:rsidP="00A104EC">
      <w:pPr>
        <w:pStyle w:val="DHHSbody"/>
        <w:numPr>
          <w:ilvl w:val="0"/>
          <w:numId w:val="17"/>
        </w:numPr>
      </w:pPr>
      <w:r>
        <w:t xml:space="preserve">Family </w:t>
      </w:r>
      <w:r w:rsidR="744F571A">
        <w:t>S</w:t>
      </w:r>
      <w:r>
        <w:t>ervices</w:t>
      </w:r>
    </w:p>
    <w:p w14:paraId="5C9AC896" w14:textId="43E99051" w:rsidR="00E041DB" w:rsidRPr="00E041DB" w:rsidRDefault="00232E7E" w:rsidP="00A104EC">
      <w:pPr>
        <w:pStyle w:val="DHHSbody"/>
        <w:numPr>
          <w:ilvl w:val="0"/>
          <w:numId w:val="17"/>
        </w:numPr>
        <w:rPr>
          <w:rFonts w:cs="Helvetica"/>
          <w:color w:val="0A0A0A"/>
          <w:lang w:val="en"/>
        </w:rPr>
      </w:pPr>
      <w:r>
        <w:rPr>
          <w:rFonts w:cs="Helvetica"/>
          <w:color w:val="0A0A0A"/>
          <w:lang w:val="en"/>
        </w:rPr>
        <w:t>Placement Prevention Services</w:t>
      </w:r>
    </w:p>
    <w:p w14:paraId="466C99C5" w14:textId="51508C2C" w:rsidR="00DA1812" w:rsidRPr="00A52954" w:rsidRDefault="00DA1812" w:rsidP="00A104EC">
      <w:pPr>
        <w:pStyle w:val="DHHSbody"/>
        <w:numPr>
          <w:ilvl w:val="0"/>
          <w:numId w:val="17"/>
        </w:numPr>
      </w:pPr>
      <w:proofErr w:type="spellStart"/>
      <w:r>
        <w:rPr>
          <w:rFonts w:cs="Helvetica"/>
          <w:color w:val="0A0A0A"/>
          <w:lang w:val="en"/>
        </w:rPr>
        <w:t>Specialised</w:t>
      </w:r>
      <w:proofErr w:type="spellEnd"/>
      <w:r>
        <w:rPr>
          <w:rFonts w:cs="Helvetica"/>
          <w:color w:val="0A0A0A"/>
          <w:lang w:val="en"/>
        </w:rPr>
        <w:t xml:space="preserve"> Inte</w:t>
      </w:r>
      <w:r w:rsidR="003448D9">
        <w:rPr>
          <w:rFonts w:cs="Helvetica"/>
          <w:color w:val="0A0A0A"/>
          <w:lang w:val="en"/>
        </w:rPr>
        <w:t>rventions</w:t>
      </w:r>
      <w:r w:rsidR="082D27C4" w:rsidRPr="3F022C77">
        <w:rPr>
          <w:rFonts w:cs="Helvetica"/>
          <w:color w:val="0A0A0A"/>
          <w:lang w:val="en"/>
        </w:rPr>
        <w:t xml:space="preserve"> </w:t>
      </w:r>
    </w:p>
    <w:p w14:paraId="512A73C8" w14:textId="242E5CDE" w:rsidR="00A52954" w:rsidRPr="00A25BA5" w:rsidRDefault="00A52954" w:rsidP="00A104EC">
      <w:pPr>
        <w:pStyle w:val="DHHSbody"/>
        <w:numPr>
          <w:ilvl w:val="0"/>
          <w:numId w:val="17"/>
        </w:numPr>
      </w:pPr>
      <w:r>
        <w:rPr>
          <w:rFonts w:cs="Helvetica"/>
          <w:color w:val="0A0A0A"/>
          <w:lang w:val="en"/>
        </w:rPr>
        <w:t>Parenting Services</w:t>
      </w:r>
    </w:p>
    <w:p w14:paraId="7EC9132A" w14:textId="35ABF79D" w:rsidR="00A25BA5" w:rsidRPr="00A25BA5" w:rsidRDefault="00A25BA5" w:rsidP="00A104EC">
      <w:pPr>
        <w:pStyle w:val="DHHSbody"/>
        <w:numPr>
          <w:ilvl w:val="0"/>
          <w:numId w:val="17"/>
        </w:numPr>
        <w:rPr>
          <w:color w:val="0A0A0A"/>
          <w:lang w:val="en"/>
        </w:rPr>
      </w:pPr>
      <w:r>
        <w:t>Parenting Assessment and Skill Development Services</w:t>
      </w:r>
      <w:r w:rsidRPr="6019806D">
        <w:rPr>
          <w:rFonts w:cs="Helvetica"/>
          <w:color w:val="0A0A0A"/>
          <w:lang w:val="en"/>
        </w:rPr>
        <w:t xml:space="preserve"> </w:t>
      </w:r>
      <w:r w:rsidR="235FC537" w:rsidRPr="6019806D">
        <w:rPr>
          <w:rFonts w:cs="Helvetica"/>
          <w:color w:val="0A0A0A"/>
          <w:lang w:val="en"/>
        </w:rPr>
        <w:t>(PASDS)</w:t>
      </w:r>
    </w:p>
    <w:p w14:paraId="5BDBB01B" w14:textId="4F9F3C68" w:rsidR="00232E7E" w:rsidRPr="00232E7E" w:rsidRDefault="5DF12C8D" w:rsidP="00A104EC">
      <w:pPr>
        <w:pStyle w:val="DHHSbody"/>
        <w:numPr>
          <w:ilvl w:val="0"/>
          <w:numId w:val="17"/>
        </w:numPr>
        <w:rPr>
          <w:color w:val="0A0A0A"/>
          <w:lang w:val="en"/>
        </w:rPr>
      </w:pPr>
      <w:r w:rsidRPr="6019806D">
        <w:rPr>
          <w:rFonts w:cs="Helvetica"/>
          <w:color w:val="0A0A0A"/>
          <w:lang w:val="en"/>
        </w:rPr>
        <w:t>Better Futures and Home Stretch</w:t>
      </w:r>
      <w:r w:rsidR="00DF6CFC" w:rsidRPr="6019806D">
        <w:rPr>
          <w:rFonts w:cs="Helvetica"/>
          <w:color w:val="0A0A0A"/>
          <w:lang w:val="en"/>
        </w:rPr>
        <w:t xml:space="preserve"> </w:t>
      </w:r>
      <w:r w:rsidR="22BCEC1D" w:rsidRPr="6019806D">
        <w:rPr>
          <w:rFonts w:cs="Helvetica"/>
          <w:color w:val="0A0A0A"/>
          <w:lang w:val="en"/>
        </w:rPr>
        <w:t>s</w:t>
      </w:r>
      <w:r w:rsidR="00232E7E" w:rsidRPr="6019806D">
        <w:rPr>
          <w:rFonts w:cs="Helvetica"/>
          <w:color w:val="0A0A0A"/>
          <w:lang w:val="en"/>
        </w:rPr>
        <w:t>ervices</w:t>
      </w:r>
    </w:p>
    <w:p w14:paraId="58D0BFD6" w14:textId="11EFC71B" w:rsidR="00B5597B" w:rsidRPr="00B5597B" w:rsidRDefault="36E523A6" w:rsidP="00A104EC">
      <w:pPr>
        <w:pStyle w:val="DHHSbody"/>
        <w:numPr>
          <w:ilvl w:val="0"/>
          <w:numId w:val="17"/>
        </w:numPr>
        <w:rPr>
          <w:rFonts w:cs="Helvetica"/>
          <w:color w:val="0A0A0A"/>
          <w:lang w:val="en"/>
        </w:rPr>
      </w:pPr>
      <w:r w:rsidRPr="43CEB22D">
        <w:rPr>
          <w:rFonts w:cs="Helvetica"/>
          <w:color w:val="0A0A0A"/>
          <w:lang w:val="en"/>
        </w:rPr>
        <w:t>Victoria</w:t>
      </w:r>
      <w:r w:rsidR="5DF5EBC6" w:rsidRPr="43CEB22D">
        <w:rPr>
          <w:rFonts w:cs="Helvetica"/>
          <w:color w:val="0A0A0A"/>
          <w:lang w:val="en"/>
        </w:rPr>
        <w:t xml:space="preserve">n Redress Counselling Service </w:t>
      </w:r>
      <w:r w:rsidR="6C70D042" w:rsidRPr="43CEB22D">
        <w:rPr>
          <w:rFonts w:cs="Helvetica"/>
          <w:color w:val="0A0A0A"/>
          <w:lang w:val="en"/>
        </w:rPr>
        <w:t>(</w:t>
      </w:r>
      <w:r w:rsidR="73276D78" w:rsidRPr="43CEB22D">
        <w:rPr>
          <w:rFonts w:cs="Helvetica"/>
          <w:color w:val="0A0A0A"/>
          <w:lang w:val="en"/>
        </w:rPr>
        <w:t>Restore</w:t>
      </w:r>
      <w:r w:rsidR="6C70D042" w:rsidRPr="43CEB22D">
        <w:rPr>
          <w:rFonts w:cs="Helvetica"/>
          <w:color w:val="0A0A0A"/>
          <w:lang w:val="en"/>
        </w:rPr>
        <w:t>)</w:t>
      </w:r>
    </w:p>
    <w:p w14:paraId="7840FAF0" w14:textId="59CCFED9" w:rsidR="4A33CEB9" w:rsidRPr="0016149D" w:rsidRDefault="4A33CEB9" w:rsidP="00A104EC">
      <w:pPr>
        <w:pStyle w:val="DHHSbody"/>
        <w:numPr>
          <w:ilvl w:val="0"/>
          <w:numId w:val="17"/>
        </w:numPr>
        <w:rPr>
          <w:lang w:val="en"/>
        </w:rPr>
      </w:pPr>
      <w:r w:rsidRPr="6019806D">
        <w:rPr>
          <w:rFonts w:cs="Helvetica"/>
          <w:color w:val="0A0A0A"/>
          <w:lang w:val="en"/>
        </w:rPr>
        <w:t>Pre-1990 Care Leaver</w:t>
      </w:r>
      <w:r w:rsidR="7A2620F2" w:rsidRPr="6019806D">
        <w:rPr>
          <w:rFonts w:cs="Helvetica"/>
          <w:color w:val="0A0A0A"/>
          <w:lang w:val="en"/>
        </w:rPr>
        <w:t xml:space="preserve"> services.</w:t>
      </w:r>
    </w:p>
    <w:p w14:paraId="224B72DC" w14:textId="45474F36" w:rsidR="00E563FC" w:rsidRPr="00EE520A" w:rsidRDefault="00E563FC" w:rsidP="00E563FC">
      <w:pPr>
        <w:pStyle w:val="DHHSbody"/>
      </w:pPr>
      <w:r w:rsidRPr="00EE520A">
        <w:t xml:space="preserve">This plan should be read in conjunction with the </w:t>
      </w:r>
      <w:r w:rsidR="6A5146D5" w:rsidRPr="00EE520A">
        <w:t>department’s</w:t>
      </w:r>
      <w:r w:rsidRPr="00EE520A">
        <w:t xml:space="preserve"> Community Services Plan</w:t>
      </w:r>
      <w:r w:rsidR="23459CA5" w:rsidRPr="00EE520A">
        <w:t>, which outlines the broad departmental approach to COVID-19 (Coronavirus)</w:t>
      </w:r>
      <w:r w:rsidR="36DB18E7" w:rsidRPr="00EE520A">
        <w:t>.</w:t>
      </w:r>
      <w:r w:rsidRPr="00EE520A">
        <w:t xml:space="preserve"> This plan will be updated as more information becomes known about COVID-19 and the impacts on the community.  The plan should be viewed online, as any printed copies may be out of date by newer versions online.</w:t>
      </w:r>
    </w:p>
    <w:p w14:paraId="43821852" w14:textId="7244223B" w:rsidR="00E563FC" w:rsidRDefault="00E563FC" w:rsidP="00605D25">
      <w:pPr>
        <w:pStyle w:val="Heading2"/>
      </w:pPr>
      <w:bookmarkStart w:id="8" w:name="_Toc35765253"/>
      <w:bookmarkStart w:id="9" w:name="_Toc36204639"/>
      <w:r>
        <w:t>Background</w:t>
      </w:r>
      <w:bookmarkEnd w:id="8"/>
      <w:bookmarkEnd w:id="9"/>
    </w:p>
    <w:p w14:paraId="70EBD6AE" w14:textId="77777777" w:rsidR="00E563FC" w:rsidRPr="00EF1CD0" w:rsidRDefault="00E563FC" w:rsidP="00E563FC">
      <w:pPr>
        <w:pStyle w:val="DHHSbody"/>
      </w:pPr>
      <w:r w:rsidRPr="00EF1CD0">
        <w:t xml:space="preserve">In December 2019, reported cases of a viral pneumonia caused by a previously unknown pathogen emerged. The pathogen was identified as a novel (new) coronavirus. </w:t>
      </w:r>
      <w:r>
        <w:t xml:space="preserve">The official name for the disease caused by this virus is coronavirus disease 2019 (COVID-19). </w:t>
      </w:r>
      <w:r w:rsidRPr="00EF1CD0">
        <w:t>Currently, there is no vaccine and no antivirals</w:t>
      </w:r>
      <w:r>
        <w:t xml:space="preserve"> available</w:t>
      </w:r>
      <w:r w:rsidRPr="00EF1CD0">
        <w:t xml:space="preserve"> for </w:t>
      </w:r>
      <w:r>
        <w:t>COVID-19</w:t>
      </w:r>
      <w:r w:rsidRPr="00EF1CD0">
        <w:t>.</w:t>
      </w:r>
    </w:p>
    <w:p w14:paraId="2297C9B3" w14:textId="5BB6A0C9" w:rsidR="00E563FC" w:rsidRDefault="00E563FC" w:rsidP="00E563FC">
      <w:pPr>
        <w:pStyle w:val="DHHSbody"/>
        <w:rPr>
          <w:rStyle w:val="Hyperlink"/>
        </w:rPr>
      </w:pPr>
      <w:r>
        <w:t>Information on COVID-19 is available on the department’s webpage at</w:t>
      </w:r>
      <w:r w:rsidR="00FC2CE9">
        <w:t>:</w:t>
      </w:r>
      <w:r>
        <w:t xml:space="preserve"> </w:t>
      </w:r>
      <w:hyperlink r:id="rId12" w:history="1">
        <w:r>
          <w:rPr>
            <w:rStyle w:val="Hyperlink"/>
          </w:rPr>
          <w:t>https://www.dhhs.vic.gov.au/coronavirus</w:t>
        </w:r>
      </w:hyperlink>
      <w:r w:rsidR="00FC2CE9">
        <w:rPr>
          <w:rStyle w:val="Hyperlink"/>
        </w:rPr>
        <w:t xml:space="preserve"> .</w:t>
      </w:r>
    </w:p>
    <w:p w14:paraId="34218E80" w14:textId="380D7FF3" w:rsidR="00E563FC" w:rsidRDefault="0DD05ED4" w:rsidP="00E563FC">
      <w:pPr>
        <w:pStyle w:val="DHHSbody"/>
      </w:pPr>
      <w:r>
        <w:t>Child and Family Service</w:t>
      </w:r>
      <w:r w:rsidR="302E3337">
        <w:t>s</w:t>
      </w:r>
      <w:r w:rsidR="00E563FC">
        <w:t xml:space="preserve"> providers are encouraged to review the latest information on COVID-19 at that webpage as the clinical and epidemiological understanding of the pandemic continues to evolve.</w:t>
      </w:r>
    </w:p>
    <w:p w14:paraId="0664A05E" w14:textId="78F26C22" w:rsidR="00E563FC" w:rsidRPr="00EF1CD0" w:rsidRDefault="00E563FC" w:rsidP="00E563FC">
      <w:pPr>
        <w:pStyle w:val="DHHSbody"/>
      </w:pPr>
      <w:r w:rsidRPr="00B57536">
        <w:t xml:space="preserve">The COVID-19 pandemic has continued to spread globally. </w:t>
      </w:r>
      <w:r w:rsidRPr="00EF1CD0">
        <w:t>Travel restrictions and rapid public health responses have</w:t>
      </w:r>
      <w:r w:rsidRPr="00B57536">
        <w:t xml:space="preserve"> provided time for </w:t>
      </w:r>
      <w:r>
        <w:t>the</w:t>
      </w:r>
      <w:r w:rsidRPr="00B57536">
        <w:t xml:space="preserve"> health system and society to prepare. These strategies will remain essential throughout the </w:t>
      </w:r>
      <w:r>
        <w:t xml:space="preserve">current </w:t>
      </w:r>
      <w:r w:rsidRPr="00B57536">
        <w:t xml:space="preserve">control phase, but now need to be augmented by additional </w:t>
      </w:r>
      <w:r>
        <w:t>physical distancing</w:t>
      </w:r>
      <w:r w:rsidRPr="00B57536">
        <w:t xml:space="preserve"> measures that will reduce the spread of all respiratory infections.</w:t>
      </w:r>
    </w:p>
    <w:p w14:paraId="5D68DDC9" w14:textId="77777777" w:rsidR="00E563FC" w:rsidRDefault="00E563FC" w:rsidP="00E563FC">
      <w:pPr>
        <w:pStyle w:val="Heading3"/>
      </w:pPr>
      <w:r>
        <w:t>State of Emergency</w:t>
      </w:r>
    </w:p>
    <w:p w14:paraId="1B11453C" w14:textId="072B52E9" w:rsidR="00E563FC" w:rsidRDefault="00E563FC" w:rsidP="00E563FC">
      <w:pPr>
        <w:pStyle w:val="DHHSbody"/>
      </w:pPr>
      <w:r w:rsidRPr="00EF1CD0">
        <w:t>On 16 March 2020, a State of Emergency was declared in Victoria to combat COVID-19 and help to provide the Chief Health Officer with the powers need</w:t>
      </w:r>
      <w:r>
        <w:t>ed</w:t>
      </w:r>
      <w:r w:rsidRPr="00EF1CD0">
        <w:t xml:space="preserve"> to enforce 14-day isolation requirements for all travellers entering Australia</w:t>
      </w:r>
      <w:r>
        <w:t>,</w:t>
      </w:r>
      <w:r w:rsidRPr="00EF1CD0">
        <w:t xml:space="preserve"> </w:t>
      </w:r>
      <w:r>
        <w:t>to ban mass gatherings over a certain size and introduce other measures.</w:t>
      </w:r>
    </w:p>
    <w:p w14:paraId="0099C0C7" w14:textId="77777777" w:rsidR="00E563FC" w:rsidRDefault="00E563FC" w:rsidP="00E563FC">
      <w:pPr>
        <w:pStyle w:val="DHHSbody"/>
      </w:pPr>
      <w:r w:rsidRPr="00EF1CD0">
        <w:t>Under a State of Emergency, Authorised Officer</w:t>
      </w:r>
      <w:r>
        <w:t>s (AO)</w:t>
      </w:r>
      <w:r w:rsidRPr="00EF1CD0">
        <w:t>, at the direction of the Chief Health Officer, can act to eliminate or reduce a serious risk to public health by detaining people, restricting movement, preventing entry to premises, or providing any other direction an AO considers reasonable to protect public health.</w:t>
      </w:r>
    </w:p>
    <w:p w14:paraId="3A8B060F" w14:textId="744CC4F7" w:rsidR="00F07FAE" w:rsidRDefault="001930FF" w:rsidP="00E563FC">
      <w:pPr>
        <w:pStyle w:val="DHHSbody"/>
      </w:pPr>
      <w:r>
        <w:t xml:space="preserve">Restrictions are likely to be tightened over the coming days, weeks and possibly months. For up to date information refer to </w:t>
      </w:r>
      <w:hyperlink r:id="rId13" w:history="1">
        <w:r>
          <w:rPr>
            <w:rStyle w:val="Hyperlink"/>
          </w:rPr>
          <w:t>https://www.dhhs.vic.gov.au/state-emergency</w:t>
        </w:r>
      </w:hyperlink>
      <w:r>
        <w:rPr>
          <w:rStyle w:val="Hyperlink"/>
        </w:rPr>
        <w:t>.</w:t>
      </w:r>
    </w:p>
    <w:p w14:paraId="25854BB1" w14:textId="0723C0E2" w:rsidR="00E563FC" w:rsidRPr="003B16DC" w:rsidRDefault="00E563FC" w:rsidP="00E563FC">
      <w:pPr>
        <w:spacing w:after="150"/>
        <w:textAlignment w:val="baseline"/>
        <w:rPr>
          <w:rFonts w:ascii="Arial" w:eastAsia="Times" w:hAnsi="Arial"/>
        </w:rPr>
      </w:pPr>
      <w:r w:rsidRPr="6E138054">
        <w:rPr>
          <w:rFonts w:ascii="Arial" w:eastAsia="Times" w:hAnsi="Arial"/>
        </w:rPr>
        <w:t xml:space="preserve">From midday local time </w:t>
      </w:r>
      <w:r w:rsidR="00786C93" w:rsidRPr="6E138054">
        <w:rPr>
          <w:rFonts w:ascii="Arial" w:eastAsia="Times" w:hAnsi="Arial"/>
        </w:rPr>
        <w:t xml:space="preserve">23 March </w:t>
      </w:r>
      <w:r w:rsidR="00786C93" w:rsidRPr="0056ECC7">
        <w:rPr>
          <w:rFonts w:ascii="Arial" w:eastAsia="Times" w:hAnsi="Arial"/>
        </w:rPr>
        <w:t>2020,</w:t>
      </w:r>
      <w:r w:rsidRPr="0056ECC7">
        <w:rPr>
          <w:rFonts w:ascii="Arial" w:eastAsia="Times" w:hAnsi="Arial"/>
        </w:rPr>
        <w:t xml:space="preserve"> the</w:t>
      </w:r>
      <w:r w:rsidRPr="003B16DC">
        <w:rPr>
          <w:rFonts w:ascii="Arial" w:eastAsia="Times" w:hAnsi="Arial"/>
        </w:rPr>
        <w:t xml:space="preserve"> following facilities </w:t>
      </w:r>
      <w:r w:rsidRPr="0056ECC7">
        <w:rPr>
          <w:rFonts w:ascii="Arial" w:eastAsia="Times" w:hAnsi="Arial"/>
        </w:rPr>
        <w:t>were</w:t>
      </w:r>
      <w:r w:rsidRPr="003B16DC">
        <w:rPr>
          <w:rFonts w:ascii="Arial" w:eastAsia="Times" w:hAnsi="Arial"/>
        </w:rPr>
        <w:t xml:space="preserve"> restricted from opening:</w:t>
      </w:r>
    </w:p>
    <w:p w14:paraId="05B57E07" w14:textId="77777777" w:rsidR="00E563FC" w:rsidRPr="003D38D4" w:rsidRDefault="00E563FC" w:rsidP="00A104EC">
      <w:pPr>
        <w:pStyle w:val="DHHSbody"/>
        <w:numPr>
          <w:ilvl w:val="0"/>
          <w:numId w:val="17"/>
        </w:numPr>
      </w:pPr>
      <w:r w:rsidRPr="003D38D4">
        <w:t>pubs, registered and licenced clubs (excluding bottle shops attached to these venues), hotels (excluding accommodation)</w:t>
      </w:r>
    </w:p>
    <w:p w14:paraId="73EE7C9D" w14:textId="77777777" w:rsidR="00E563FC" w:rsidRPr="003D38D4" w:rsidRDefault="00E563FC" w:rsidP="00A104EC">
      <w:pPr>
        <w:pStyle w:val="DHHSbody"/>
        <w:numPr>
          <w:ilvl w:val="0"/>
          <w:numId w:val="17"/>
        </w:numPr>
      </w:pPr>
      <w:r w:rsidRPr="003D38D4">
        <w:t>gyms and indoor sporting venues Cinemas, entertainment venues, casinos, and night clubs</w:t>
      </w:r>
    </w:p>
    <w:p w14:paraId="7BB0F527" w14:textId="77777777" w:rsidR="00E563FC" w:rsidRPr="003D38D4" w:rsidRDefault="00E563FC" w:rsidP="00A104EC">
      <w:pPr>
        <w:pStyle w:val="DHHSbody"/>
        <w:numPr>
          <w:ilvl w:val="0"/>
          <w:numId w:val="17"/>
        </w:numPr>
      </w:pPr>
      <w:r w:rsidRPr="003D38D4">
        <w:t>restaurants and cafes restricted to takeaway and/or home delivery</w:t>
      </w:r>
    </w:p>
    <w:p w14:paraId="48316193" w14:textId="4DA9F1F5" w:rsidR="00E563FC" w:rsidRPr="00297BA3" w:rsidRDefault="00E563FC" w:rsidP="00A104EC">
      <w:pPr>
        <w:pStyle w:val="DHHSbody"/>
        <w:numPr>
          <w:ilvl w:val="0"/>
          <w:numId w:val="17"/>
        </w:numPr>
      </w:pPr>
      <w:r w:rsidRPr="003D38D4">
        <w:t xml:space="preserve">religious gatherings, places of worship </w:t>
      </w:r>
      <w:r w:rsidRPr="00297BA3">
        <w:t>or funerals (in enclosed spaces and other than very small groups and where the 1 person per 4 square metre rule applies).</w:t>
      </w:r>
    </w:p>
    <w:p w14:paraId="49D19F74" w14:textId="7BF761D5" w:rsidR="00A61E0B" w:rsidRPr="00DE7AA0" w:rsidRDefault="00A61E0B" w:rsidP="00A61E0B">
      <w:pPr>
        <w:spacing w:after="120"/>
        <w:contextualSpacing/>
        <w:textAlignment w:val="baseline"/>
        <w:rPr>
          <w:rFonts w:ascii="Arial" w:eastAsia="Times" w:hAnsi="Arial"/>
        </w:rPr>
      </w:pPr>
      <w:r w:rsidRPr="00DE7AA0">
        <w:rPr>
          <w:rFonts w:ascii="Arial" w:eastAsia="Times" w:hAnsi="Arial"/>
        </w:rPr>
        <w:t xml:space="preserve">From </w:t>
      </w:r>
      <w:r w:rsidR="00FD4083" w:rsidRPr="00DE7AA0">
        <w:rPr>
          <w:rFonts w:ascii="Arial" w:eastAsia="Times" w:hAnsi="Arial"/>
        </w:rPr>
        <w:t xml:space="preserve">midnight local time </w:t>
      </w:r>
      <w:r w:rsidR="006213B2" w:rsidRPr="00DE7AA0">
        <w:rPr>
          <w:rFonts w:ascii="Arial" w:eastAsia="Times" w:hAnsi="Arial"/>
        </w:rPr>
        <w:t>25 March 2020,</w:t>
      </w:r>
      <w:r w:rsidR="00FD4083" w:rsidRPr="00DE7AA0">
        <w:rPr>
          <w:rFonts w:ascii="Arial" w:eastAsia="Times" w:hAnsi="Arial"/>
        </w:rPr>
        <w:t xml:space="preserve"> the following facilities were restricted from opening:</w:t>
      </w:r>
    </w:p>
    <w:p w14:paraId="68498CAB" w14:textId="2C85EFB1" w:rsidR="00836C82" w:rsidRPr="00DE7AA0" w:rsidRDefault="00AE2D3D" w:rsidP="00A104EC">
      <w:pPr>
        <w:pStyle w:val="DHHSbody"/>
        <w:numPr>
          <w:ilvl w:val="0"/>
          <w:numId w:val="17"/>
        </w:numPr>
      </w:pPr>
      <w:r w:rsidRPr="00DE7AA0">
        <w:t>b</w:t>
      </w:r>
      <w:r w:rsidR="00A8596F" w:rsidRPr="00DE7AA0">
        <w:t xml:space="preserve">eauty, nail and </w:t>
      </w:r>
      <w:r w:rsidR="00874A46" w:rsidRPr="00DE7AA0">
        <w:t>tattoo shops</w:t>
      </w:r>
      <w:r w:rsidR="002410D2" w:rsidRPr="00DE7AA0">
        <w:t>, massage (excluding health)</w:t>
      </w:r>
    </w:p>
    <w:p w14:paraId="3D2290CD" w14:textId="2906CF11" w:rsidR="002410D2" w:rsidRPr="00DE7AA0" w:rsidRDefault="002410D2" w:rsidP="00A104EC">
      <w:pPr>
        <w:pStyle w:val="DHHSbody"/>
        <w:numPr>
          <w:ilvl w:val="0"/>
          <w:numId w:val="17"/>
        </w:numPr>
      </w:pPr>
      <w:r w:rsidRPr="00DE7AA0">
        <w:t>real es</w:t>
      </w:r>
      <w:r w:rsidR="00AE2D3D" w:rsidRPr="00DE7AA0">
        <w:t>tate auctions and inspections</w:t>
      </w:r>
    </w:p>
    <w:p w14:paraId="7209E816" w14:textId="452CE74F" w:rsidR="00AE2D3D" w:rsidRPr="00DE7AA0" w:rsidRDefault="00AE2D3D" w:rsidP="00A104EC">
      <w:pPr>
        <w:pStyle w:val="DHHSbody"/>
        <w:numPr>
          <w:ilvl w:val="0"/>
          <w:numId w:val="17"/>
        </w:numPr>
      </w:pPr>
      <w:r w:rsidRPr="00DE7AA0">
        <w:t>amusement parks, arcades, play centres (indoor and outdoor)</w:t>
      </w:r>
    </w:p>
    <w:p w14:paraId="16998527" w14:textId="44DE3ADD" w:rsidR="00AE2D3D" w:rsidRPr="00DE7AA0" w:rsidRDefault="00AE2D3D" w:rsidP="00A104EC">
      <w:pPr>
        <w:pStyle w:val="DHHSbody"/>
        <w:numPr>
          <w:ilvl w:val="0"/>
          <w:numId w:val="17"/>
        </w:numPr>
      </w:pPr>
      <w:r w:rsidRPr="00DE7AA0">
        <w:t xml:space="preserve">yoga, </w:t>
      </w:r>
      <w:proofErr w:type="spellStart"/>
      <w:r w:rsidR="005401A6" w:rsidRPr="00DE7AA0">
        <w:t>pilates</w:t>
      </w:r>
      <w:proofErr w:type="spellEnd"/>
      <w:r w:rsidRPr="00DE7AA0">
        <w:t>, wellness centres</w:t>
      </w:r>
    </w:p>
    <w:p w14:paraId="53793C50" w14:textId="6E337FE7" w:rsidR="00AE2D3D" w:rsidRPr="00DE7AA0" w:rsidRDefault="00AE2D3D" w:rsidP="00A104EC">
      <w:pPr>
        <w:pStyle w:val="DHHSbody"/>
        <w:numPr>
          <w:ilvl w:val="0"/>
          <w:numId w:val="17"/>
        </w:numPr>
      </w:pPr>
      <w:r w:rsidRPr="00DE7AA0">
        <w:t>pools, sp</w:t>
      </w:r>
      <w:r w:rsidR="001A55D1" w:rsidRPr="00DE7AA0">
        <w:t>orting activities</w:t>
      </w:r>
    </w:p>
    <w:p w14:paraId="6BAD3D37" w14:textId="1242841E" w:rsidR="001A55D1" w:rsidRPr="00DE7AA0" w:rsidRDefault="005401A6" w:rsidP="00A104EC">
      <w:pPr>
        <w:pStyle w:val="DHHSbody"/>
        <w:numPr>
          <w:ilvl w:val="0"/>
          <w:numId w:val="17"/>
        </w:numPr>
      </w:pPr>
      <w:r w:rsidRPr="00DE7AA0">
        <w:t>galleries, libraries, community and recreation centres</w:t>
      </w:r>
    </w:p>
    <w:p w14:paraId="7FAA5DA1" w14:textId="5AA57F80" w:rsidR="00626BFF" w:rsidRPr="00DE7AA0" w:rsidRDefault="00626BFF" w:rsidP="00626BFF">
      <w:pPr>
        <w:spacing w:after="120"/>
        <w:contextualSpacing/>
        <w:textAlignment w:val="baseline"/>
        <w:rPr>
          <w:rFonts w:ascii="Arial" w:eastAsia="Times" w:hAnsi="Arial"/>
        </w:rPr>
      </w:pPr>
      <w:r w:rsidRPr="00DE7AA0">
        <w:rPr>
          <w:rFonts w:ascii="Arial" w:eastAsia="Times" w:hAnsi="Arial"/>
        </w:rPr>
        <w:t xml:space="preserve">From midnight local time </w:t>
      </w:r>
      <w:r w:rsidR="00DE7AA0" w:rsidRPr="00DE7AA0">
        <w:rPr>
          <w:rFonts w:ascii="Arial" w:eastAsia="Times" w:hAnsi="Arial"/>
        </w:rPr>
        <w:t>25 March 2020,</w:t>
      </w:r>
      <w:r w:rsidRPr="00DE7AA0">
        <w:rPr>
          <w:rFonts w:ascii="Arial" w:eastAsia="Times" w:hAnsi="Arial"/>
        </w:rPr>
        <w:t xml:space="preserve"> the following facilities were a</w:t>
      </w:r>
      <w:r w:rsidR="00A33CCF" w:rsidRPr="00DE7AA0">
        <w:rPr>
          <w:rFonts w:ascii="Arial" w:eastAsia="Times" w:hAnsi="Arial"/>
        </w:rPr>
        <w:t xml:space="preserve">ble to </w:t>
      </w:r>
      <w:r w:rsidRPr="00DE7AA0">
        <w:rPr>
          <w:rFonts w:ascii="Arial" w:eastAsia="Times" w:hAnsi="Arial"/>
        </w:rPr>
        <w:t>open</w:t>
      </w:r>
      <w:r w:rsidR="00A33CCF" w:rsidRPr="00DE7AA0">
        <w:rPr>
          <w:rFonts w:ascii="Arial" w:eastAsia="Times" w:hAnsi="Arial"/>
        </w:rPr>
        <w:t xml:space="preserve"> with restrictions</w:t>
      </w:r>
      <w:r w:rsidRPr="00DE7AA0">
        <w:rPr>
          <w:rFonts w:ascii="Arial" w:eastAsia="Times" w:hAnsi="Arial"/>
        </w:rPr>
        <w:t>:</w:t>
      </w:r>
    </w:p>
    <w:p w14:paraId="653B11DC" w14:textId="6609724C" w:rsidR="001144CE" w:rsidRPr="00DE7AA0" w:rsidRDefault="00A62223" w:rsidP="00A104EC">
      <w:pPr>
        <w:pStyle w:val="DHHSbody"/>
        <w:numPr>
          <w:ilvl w:val="0"/>
          <w:numId w:val="17"/>
        </w:numPr>
      </w:pPr>
      <w:r w:rsidRPr="00DE7AA0">
        <w:t>f</w:t>
      </w:r>
      <w:r w:rsidR="001144CE" w:rsidRPr="00DE7AA0">
        <w:t>ood court in shopping centres (take away only)</w:t>
      </w:r>
    </w:p>
    <w:p w14:paraId="3643307A" w14:textId="7AB61EBD" w:rsidR="001144CE" w:rsidRPr="00DE7AA0" w:rsidRDefault="006213B2" w:rsidP="00A104EC">
      <w:pPr>
        <w:pStyle w:val="DHHSbody"/>
        <w:numPr>
          <w:ilvl w:val="0"/>
          <w:numId w:val="17"/>
        </w:numPr>
      </w:pPr>
      <w:r w:rsidRPr="00DE7AA0">
        <w:t>hairdressers</w:t>
      </w:r>
      <w:r w:rsidR="001144CE" w:rsidRPr="00DE7AA0">
        <w:t>/barbers – with strict social distancing</w:t>
      </w:r>
      <w:r w:rsidR="003F2007" w:rsidRPr="00DE7AA0">
        <w:t xml:space="preserve"> and 30 minutes per client</w:t>
      </w:r>
    </w:p>
    <w:p w14:paraId="24350490" w14:textId="422B9DDC" w:rsidR="003F2007" w:rsidRPr="00DE7AA0" w:rsidRDefault="00A62223" w:rsidP="00A104EC">
      <w:pPr>
        <w:pStyle w:val="DHHSbody"/>
        <w:numPr>
          <w:ilvl w:val="0"/>
          <w:numId w:val="17"/>
        </w:numPr>
      </w:pPr>
      <w:r w:rsidRPr="00DE7AA0">
        <w:t>b</w:t>
      </w:r>
      <w:r w:rsidR="003F2007" w:rsidRPr="00DE7AA0">
        <w:t>oot camps</w:t>
      </w:r>
      <w:r w:rsidR="00A749D0" w:rsidRPr="00DE7AA0">
        <w:t>, Personal training limited to ten people with social distancing</w:t>
      </w:r>
    </w:p>
    <w:p w14:paraId="2E5E73E8" w14:textId="2C755AB7" w:rsidR="00A749D0" w:rsidRPr="00DE7AA0" w:rsidRDefault="00A62223" w:rsidP="00A104EC">
      <w:pPr>
        <w:pStyle w:val="DHHSbody"/>
        <w:numPr>
          <w:ilvl w:val="0"/>
          <w:numId w:val="17"/>
        </w:numPr>
      </w:pPr>
      <w:r w:rsidRPr="00DE7AA0">
        <w:t>w</w:t>
      </w:r>
      <w:r w:rsidR="00A749D0" w:rsidRPr="00DE7AA0">
        <w:t>eddings with only the couple, celebrant and witnesses</w:t>
      </w:r>
    </w:p>
    <w:p w14:paraId="24B862EF" w14:textId="61A589AA" w:rsidR="00A749D0" w:rsidRPr="00DE7AA0" w:rsidRDefault="00A62223" w:rsidP="00A104EC">
      <w:pPr>
        <w:pStyle w:val="DHHSbody"/>
        <w:numPr>
          <w:ilvl w:val="0"/>
          <w:numId w:val="17"/>
        </w:numPr>
      </w:pPr>
      <w:r w:rsidRPr="00DE7AA0">
        <w:t>n</w:t>
      </w:r>
      <w:r w:rsidR="00C12946" w:rsidRPr="00DE7AA0">
        <w:t>o more than ten at a funeral</w:t>
      </w:r>
    </w:p>
    <w:p w14:paraId="63174D9E" w14:textId="7FE01BBD" w:rsidR="00A62223" w:rsidRPr="00DE7AA0" w:rsidRDefault="00A62223" w:rsidP="00A104EC">
      <w:pPr>
        <w:pStyle w:val="DHHSbody"/>
        <w:numPr>
          <w:ilvl w:val="0"/>
          <w:numId w:val="17"/>
        </w:numPr>
      </w:pPr>
      <w:r w:rsidRPr="00DE7AA0">
        <w:t>outdoor food markets addressed by state</w:t>
      </w:r>
    </w:p>
    <w:p w14:paraId="1FC30C80" w14:textId="418055CF" w:rsidR="00526E59" w:rsidRPr="00DE7AA0" w:rsidRDefault="00526E59" w:rsidP="0016149D">
      <w:pPr>
        <w:spacing w:after="120"/>
        <w:contextualSpacing/>
        <w:textAlignment w:val="baseline"/>
        <w:rPr>
          <w:rFonts w:ascii="Arial" w:eastAsia="Times" w:hAnsi="Arial"/>
        </w:rPr>
      </w:pPr>
      <w:r w:rsidRPr="00DE7AA0">
        <w:rPr>
          <w:rFonts w:ascii="Arial" w:eastAsia="Times" w:hAnsi="Arial"/>
        </w:rPr>
        <w:t xml:space="preserve">From midnight local time </w:t>
      </w:r>
      <w:r w:rsidR="00DE7AA0" w:rsidRPr="00DE7AA0">
        <w:rPr>
          <w:rFonts w:ascii="Arial" w:eastAsia="Times" w:hAnsi="Arial"/>
        </w:rPr>
        <w:t>25 March 2020,</w:t>
      </w:r>
      <w:r w:rsidRPr="00DE7AA0">
        <w:rPr>
          <w:rFonts w:ascii="Arial" w:eastAsia="Times" w:hAnsi="Arial"/>
        </w:rPr>
        <w:t xml:space="preserve"> the following </w:t>
      </w:r>
      <w:r w:rsidR="00123E31" w:rsidRPr="00DE7AA0">
        <w:rPr>
          <w:rFonts w:ascii="Arial" w:eastAsia="Times" w:hAnsi="Arial"/>
        </w:rPr>
        <w:t>guidance applies</w:t>
      </w:r>
      <w:r w:rsidRPr="00DE7AA0">
        <w:rPr>
          <w:rFonts w:ascii="Arial" w:eastAsia="Times" w:hAnsi="Arial"/>
        </w:rPr>
        <w:t>:</w:t>
      </w:r>
    </w:p>
    <w:p w14:paraId="33BBAFF6" w14:textId="2106D47E" w:rsidR="008C1FFE" w:rsidRPr="00DE7AA0" w:rsidRDefault="00946296" w:rsidP="00A104EC">
      <w:pPr>
        <w:pStyle w:val="DHHSbody"/>
        <w:numPr>
          <w:ilvl w:val="0"/>
          <w:numId w:val="17"/>
        </w:numPr>
      </w:pPr>
      <w:r w:rsidRPr="00DE7AA0">
        <w:t>s</w:t>
      </w:r>
      <w:r w:rsidR="00A661C2" w:rsidRPr="00DE7AA0">
        <w:t>tay at home unless for – groceries, exercise, medical needs, care/support, wor</w:t>
      </w:r>
      <w:r w:rsidRPr="00DE7AA0">
        <w:t>k where it cannot be for home</w:t>
      </w:r>
    </w:p>
    <w:p w14:paraId="578D0E16" w14:textId="562F9E9C" w:rsidR="00946296" w:rsidRPr="00DE7AA0" w:rsidRDefault="00946296" w:rsidP="00A104EC">
      <w:pPr>
        <w:pStyle w:val="DHHSbody"/>
        <w:numPr>
          <w:ilvl w:val="0"/>
          <w:numId w:val="17"/>
        </w:numPr>
      </w:pPr>
      <w:r w:rsidRPr="00DE7AA0">
        <w:t>visits to homes should have very small numbers</w:t>
      </w:r>
    </w:p>
    <w:p w14:paraId="00F4F513" w14:textId="7CCB74B7" w:rsidR="00946296" w:rsidRPr="00DE7AA0" w:rsidRDefault="00946296" w:rsidP="00A104EC">
      <w:pPr>
        <w:pStyle w:val="DHHSbody"/>
        <w:numPr>
          <w:ilvl w:val="0"/>
          <w:numId w:val="17"/>
        </w:numPr>
      </w:pPr>
      <w:r w:rsidRPr="00DE7AA0">
        <w:t>do not congregate outside in groups</w:t>
      </w:r>
    </w:p>
    <w:p w14:paraId="7628D00B" w14:textId="74C95519" w:rsidR="00946296" w:rsidRPr="00DE7AA0" w:rsidRDefault="00946296" w:rsidP="00A104EC">
      <w:pPr>
        <w:pStyle w:val="DHHSbody"/>
        <w:numPr>
          <w:ilvl w:val="0"/>
          <w:numId w:val="17"/>
        </w:numPr>
      </w:pPr>
      <w:r w:rsidRPr="00DE7AA0">
        <w:t>overseas travel ban</w:t>
      </w:r>
    </w:p>
    <w:p w14:paraId="29792729" w14:textId="77777777" w:rsidR="00E563FC" w:rsidRDefault="00E563FC" w:rsidP="00E563FC">
      <w:pPr>
        <w:pStyle w:val="Heading3"/>
      </w:pPr>
      <w:r>
        <w:t>Key messages – COVID-19</w:t>
      </w:r>
    </w:p>
    <w:p w14:paraId="27E012CF" w14:textId="77777777" w:rsidR="00E563FC" w:rsidRPr="00B0611F" w:rsidRDefault="00E563FC" w:rsidP="00E563FC">
      <w:pPr>
        <w:pStyle w:val="DHHSbody"/>
        <w:rPr>
          <w:rFonts w:cs="Arial"/>
          <w:b/>
          <w:bCs/>
        </w:rPr>
      </w:pPr>
      <w:r w:rsidRPr="00EF1CD0">
        <w:rPr>
          <w:rFonts w:cs="Arial"/>
        </w:rPr>
        <w:t xml:space="preserve">For the most up to date COVID-19 information visit </w:t>
      </w:r>
      <w:hyperlink r:id="rId14" w:history="1">
        <w:r w:rsidRPr="00EF1CD0">
          <w:rPr>
            <w:rFonts w:cs="Arial"/>
            <w:b/>
            <w:bCs/>
            <w:color w:val="0070C0"/>
          </w:rPr>
          <w:t>https://www.dhhs.vic.gov.au/coronavirus</w:t>
        </w:r>
      </w:hyperlink>
    </w:p>
    <w:p w14:paraId="5A3E4A8B" w14:textId="4D2E9E92" w:rsidR="00E563FC" w:rsidRPr="00EF1CD0" w:rsidRDefault="00E563FC" w:rsidP="00E563FC">
      <w:pPr>
        <w:pStyle w:val="Heading4"/>
        <w:rPr>
          <w:rFonts w:eastAsia="MS Gothic"/>
          <w:sz w:val="24"/>
          <w:szCs w:val="26"/>
        </w:rPr>
      </w:pPr>
      <w:r w:rsidRPr="00EF1CD0">
        <w:rPr>
          <w:rFonts w:eastAsia="MS Gothic"/>
          <w:sz w:val="24"/>
          <w:szCs w:val="26"/>
        </w:rPr>
        <w:t xml:space="preserve">Symptoms </w:t>
      </w:r>
      <w:r>
        <w:rPr>
          <w:rFonts w:eastAsia="MS Gothic"/>
          <w:sz w:val="24"/>
          <w:szCs w:val="26"/>
        </w:rPr>
        <w:t>and testing</w:t>
      </w:r>
    </w:p>
    <w:p w14:paraId="22BE8AF1" w14:textId="77777777" w:rsidR="00E563FC" w:rsidRDefault="00E563FC" w:rsidP="00E563FC">
      <w:pPr>
        <w:pStyle w:val="DHHSbody"/>
      </w:pPr>
      <w:r w:rsidRPr="00EF1CD0">
        <w:t>Reported symptoms include fever</w:t>
      </w:r>
      <w:r>
        <w:t>, fatigue</w:t>
      </w:r>
      <w:r w:rsidRPr="00EF1CD0">
        <w:t xml:space="preserve"> </w:t>
      </w:r>
      <w:r>
        <w:t>and</w:t>
      </w:r>
      <w:r w:rsidRPr="00EF1CD0">
        <w:t xml:space="preserve"> respiratory symptoms such as cough, </w:t>
      </w:r>
      <w:r>
        <w:t xml:space="preserve">sore throat, </w:t>
      </w:r>
      <w:r w:rsidRPr="00EF1CD0">
        <w:t xml:space="preserve">shortness of breath. </w:t>
      </w:r>
    </w:p>
    <w:p w14:paraId="44544AA3" w14:textId="6098D59F" w:rsidR="00D316C1" w:rsidRDefault="00D31AB8" w:rsidP="00E563FC">
      <w:pPr>
        <w:pStyle w:val="DHHSbody"/>
      </w:pPr>
      <w:r>
        <w:t xml:space="preserve">All people </w:t>
      </w:r>
      <w:r w:rsidRPr="00D31AB8">
        <w:t>meeting the suspected case definition for COVID-19</w:t>
      </w:r>
      <w:r w:rsidR="004E3F56">
        <w:t xml:space="preserve"> can be tested. The suspected case definition is available at </w:t>
      </w:r>
      <w:r w:rsidR="004E3F56" w:rsidRPr="004E3F56">
        <w:t>https://www2.health.vic.gov.au/about/news-and-events/healthalerts/2019-Coronavirus-disease--COVID-19</w:t>
      </w:r>
      <w:r w:rsidR="00C905C4">
        <w:t xml:space="preserve"> </w:t>
      </w:r>
    </w:p>
    <w:p w14:paraId="02E50E3B" w14:textId="54A15B0B" w:rsidR="00E563FC" w:rsidRDefault="00E563FC" w:rsidP="00E563FC">
      <w:pPr>
        <w:pStyle w:val="DHHSbody"/>
      </w:pPr>
      <w:r>
        <w:t>People without symptoms should not be tested (as at 21 March 2020). People who meet at least one clinical AND at least one epidemiological criterion should be tested.</w:t>
      </w:r>
    </w:p>
    <w:p w14:paraId="285F9645" w14:textId="602BC7E7" w:rsidR="00E563FC" w:rsidRPr="000F0E70" w:rsidRDefault="00E563FC" w:rsidP="00E563FC">
      <w:pPr>
        <w:pStyle w:val="DHHSbody"/>
        <w:rPr>
          <w:b/>
          <w:bCs/>
          <w:i/>
          <w:iCs/>
        </w:rPr>
      </w:pPr>
      <w:r w:rsidRPr="000F0E70">
        <w:rPr>
          <w:b/>
          <w:bCs/>
          <w:i/>
          <w:iCs/>
        </w:rPr>
        <w:t>Clinical criteria</w:t>
      </w:r>
    </w:p>
    <w:p w14:paraId="10EA63CF" w14:textId="1FB12CF1" w:rsidR="00E563FC" w:rsidRDefault="00E563FC" w:rsidP="00A104EC">
      <w:pPr>
        <w:pStyle w:val="DHHSbody"/>
        <w:numPr>
          <w:ilvl w:val="0"/>
          <w:numId w:val="28"/>
        </w:numPr>
      </w:pPr>
      <w:r>
        <w:t>Fever (higher than 38 degrees without an immediate apparent cause such as urinary tract infection or cellulitis)</w:t>
      </w:r>
      <w:r w:rsidR="00F143EF">
        <w:t xml:space="preserve"> o</w:t>
      </w:r>
      <w:r>
        <w:t>r</w:t>
      </w:r>
      <w:r w:rsidR="00F143EF">
        <w:t xml:space="preserve"> </w:t>
      </w:r>
      <w:r>
        <w:t xml:space="preserve">Acute respiratory infection (for example shortness of breath, cough, sore throat) </w:t>
      </w:r>
    </w:p>
    <w:p w14:paraId="27C4EE08" w14:textId="77777777" w:rsidR="00E563FC" w:rsidRPr="00387463" w:rsidRDefault="00E563FC" w:rsidP="00E563FC">
      <w:pPr>
        <w:pStyle w:val="DHHSbody"/>
        <w:rPr>
          <w:b/>
          <w:bCs/>
          <w:i/>
          <w:iCs/>
        </w:rPr>
      </w:pPr>
      <w:r w:rsidRPr="00387463">
        <w:rPr>
          <w:b/>
          <w:bCs/>
          <w:i/>
          <w:iCs/>
        </w:rPr>
        <w:t xml:space="preserve">Epidemiological criteria </w:t>
      </w:r>
    </w:p>
    <w:p w14:paraId="48EC5FC1" w14:textId="2CB22EFA" w:rsidR="00E563FC" w:rsidRDefault="00E563FC" w:rsidP="00A104EC">
      <w:pPr>
        <w:pStyle w:val="DHHSbullet1"/>
        <w:numPr>
          <w:ilvl w:val="0"/>
          <w:numId w:val="28"/>
        </w:numPr>
      </w:pPr>
      <w:r w:rsidRPr="00387463">
        <w:rPr>
          <w:b/>
          <w:bCs/>
        </w:rPr>
        <w:t>Travelers</w:t>
      </w:r>
      <w:r>
        <w:t xml:space="preserve"> from overseas with onset </w:t>
      </w:r>
      <w:r w:rsidR="00682A1C">
        <w:t>of symptoms</w:t>
      </w:r>
      <w:r>
        <w:t xml:space="preserve"> within 14 days of return or </w:t>
      </w:r>
    </w:p>
    <w:p w14:paraId="2F224775" w14:textId="77777777" w:rsidR="00E563FC" w:rsidRDefault="00E563FC" w:rsidP="00A104EC">
      <w:pPr>
        <w:pStyle w:val="DHHSbullet1"/>
        <w:numPr>
          <w:ilvl w:val="0"/>
          <w:numId w:val="28"/>
        </w:numPr>
      </w:pPr>
      <w:r w:rsidRPr="00387463">
        <w:rPr>
          <w:b/>
          <w:bCs/>
        </w:rPr>
        <w:t>Close contacts</w:t>
      </w:r>
      <w:r>
        <w:t xml:space="preserve"> of confirmed COVID-19cases with onset of symptoms within 14 days of last contact or</w:t>
      </w:r>
    </w:p>
    <w:p w14:paraId="511C0CE6" w14:textId="77777777" w:rsidR="00E563FC" w:rsidRDefault="00E563FC" w:rsidP="00A104EC">
      <w:pPr>
        <w:pStyle w:val="DHHSbullet1"/>
        <w:numPr>
          <w:ilvl w:val="0"/>
          <w:numId w:val="28"/>
        </w:numPr>
      </w:pPr>
      <w:r w:rsidRPr="00387463">
        <w:rPr>
          <w:b/>
          <w:bCs/>
        </w:rPr>
        <w:t>Healthcare workers or residential care workers</w:t>
      </w:r>
      <w:r>
        <w:t xml:space="preserve"> meeting clinical criteria or</w:t>
      </w:r>
    </w:p>
    <w:p w14:paraId="3C27B2A4" w14:textId="1999B5B2" w:rsidR="00E563FC" w:rsidRDefault="00E563FC" w:rsidP="00A104EC">
      <w:pPr>
        <w:pStyle w:val="DHHSbullet1"/>
        <w:numPr>
          <w:ilvl w:val="0"/>
          <w:numId w:val="28"/>
        </w:numPr>
      </w:pPr>
      <w:r w:rsidRPr="00387463">
        <w:rPr>
          <w:b/>
          <w:bCs/>
        </w:rPr>
        <w:t>Aboriginal or Torres Strait Islander</w:t>
      </w:r>
      <w:r>
        <w:t xml:space="preserve"> people meeting clinical criteria </w:t>
      </w:r>
    </w:p>
    <w:p w14:paraId="0F8774C5" w14:textId="7A43F73C" w:rsidR="00E563FC" w:rsidRPr="003D38D4" w:rsidRDefault="00E563FC" w:rsidP="00333F69">
      <w:pPr>
        <w:pStyle w:val="DHHSbody"/>
        <w:rPr>
          <w:rFonts w:cs="Arial"/>
        </w:rPr>
      </w:pPr>
      <w:r w:rsidRPr="00B0611F">
        <w:t>To help people decide if they should be tested, they can use the Self-Assessment tool available - the Corona</w:t>
      </w:r>
      <w:r>
        <w:t>v</w:t>
      </w:r>
      <w:r w:rsidRPr="00B0611F">
        <w:t xml:space="preserve">irus </w:t>
      </w:r>
      <w:r>
        <w:t>s</w:t>
      </w:r>
      <w:r w:rsidRPr="00B0611F">
        <w:t>elf-</w:t>
      </w:r>
      <w:r>
        <w:t>a</w:t>
      </w:r>
      <w:r w:rsidRPr="00B0611F">
        <w:t xml:space="preserve">ssessment </w:t>
      </w:r>
      <w:r>
        <w:t>t</w:t>
      </w:r>
      <w:r w:rsidRPr="00B0611F">
        <w:t>ool available at</w:t>
      </w:r>
      <w:r>
        <w:t>:</w:t>
      </w:r>
      <w:r w:rsidR="00333F69">
        <w:t xml:space="preserve"> </w:t>
      </w:r>
      <w:hyperlink r:id="rId15" w:history="1">
        <w:r w:rsidRPr="003D38D4">
          <w:rPr>
            <w:rStyle w:val="Hyperlink"/>
            <w:rFonts w:cs="Arial"/>
          </w:rPr>
          <w:t>https://www.dhhs.vic.gov.au/coronavirus-self-assessment</w:t>
        </w:r>
      </w:hyperlink>
    </w:p>
    <w:p w14:paraId="7D09F2F5" w14:textId="77777777" w:rsidR="00E563FC" w:rsidRPr="00B0611F" w:rsidRDefault="00E563FC" w:rsidP="004F6935">
      <w:pPr>
        <w:pStyle w:val="DHHSbodyaftertablefigure"/>
      </w:pPr>
      <w:r w:rsidRPr="00B0611F">
        <w:t xml:space="preserve">For </w:t>
      </w:r>
      <w:r>
        <w:t>s</w:t>
      </w:r>
      <w:r w:rsidRPr="00B0611F">
        <w:t>pecific health information</w:t>
      </w:r>
      <w:r>
        <w:t>,</w:t>
      </w:r>
      <w:r w:rsidRPr="00B0611F">
        <w:t xml:space="preserve"> including advice regard</w:t>
      </w:r>
      <w:r>
        <w:t>ing</w:t>
      </w:r>
      <w:r w:rsidRPr="00B0611F">
        <w:t xml:space="preserve"> testing</w:t>
      </w:r>
      <w:r>
        <w:t>,</w:t>
      </w:r>
      <w:r w:rsidRPr="00B0611F">
        <w:t xml:space="preserve"> contact </w:t>
      </w:r>
      <w:r>
        <w:t xml:space="preserve">the dedicated </w:t>
      </w:r>
      <w:r w:rsidRPr="00B0611F">
        <w:t>COVID</w:t>
      </w:r>
      <w:r>
        <w:t>-19 hotline</w:t>
      </w:r>
      <w:r w:rsidRPr="00B0611F">
        <w:t xml:space="preserve"> on 1800</w:t>
      </w:r>
      <w:r>
        <w:t xml:space="preserve"> 675 398</w:t>
      </w:r>
      <w:r w:rsidRPr="00B0611F">
        <w:t xml:space="preserve"> (</w:t>
      </w:r>
      <w:r>
        <w:t xml:space="preserve">staffed </w:t>
      </w:r>
      <w:r w:rsidRPr="00B0611F">
        <w:t>24 hours</w:t>
      </w:r>
      <w:r>
        <w:t xml:space="preserve"> a day, </w:t>
      </w:r>
      <w:r w:rsidRPr="00B0611F">
        <w:t>7 days</w:t>
      </w:r>
      <w:r>
        <w:t xml:space="preserve"> a week</w:t>
      </w:r>
      <w:r w:rsidRPr="00B0611F">
        <w:t>)</w:t>
      </w:r>
      <w:r>
        <w:t>.</w:t>
      </w:r>
    </w:p>
    <w:p w14:paraId="01BA91ED" w14:textId="66A7109D" w:rsidR="00E563FC" w:rsidRPr="00EF1CD0" w:rsidRDefault="00E563FC" w:rsidP="00E563FC">
      <w:pPr>
        <w:pStyle w:val="DHHSbody"/>
      </w:pPr>
      <w:r>
        <w:t>According to the</w:t>
      </w:r>
      <w:r w:rsidRPr="00EF1CD0">
        <w:t xml:space="preserve"> World Health </w:t>
      </w:r>
      <w:r>
        <w:t>Organi</w:t>
      </w:r>
      <w:r w:rsidR="4EF95555">
        <w:t>s</w:t>
      </w:r>
      <w:r>
        <w:t xml:space="preserve">ation, symptomatic patients are the </w:t>
      </w:r>
      <w:r w:rsidRPr="00EF1CD0">
        <w:t>main driver of</w:t>
      </w:r>
      <w:r>
        <w:t xml:space="preserve"> COVID-19</w:t>
      </w:r>
      <w:r w:rsidRPr="00EF1CD0">
        <w:t xml:space="preserve"> transmission. Transmission</w:t>
      </w:r>
      <w:r>
        <w:t xml:space="preserve"> from asymptomatic cases is thought to be rare and is likely not a major driver of transmission.</w:t>
      </w:r>
    </w:p>
    <w:p w14:paraId="6D7CDA61" w14:textId="7B7A623E" w:rsidR="00E563FC" w:rsidRPr="00EF1CD0" w:rsidRDefault="00E563FC" w:rsidP="008840CF">
      <w:pPr>
        <w:pStyle w:val="Heading2"/>
      </w:pPr>
      <w:bookmarkStart w:id="10" w:name="_Toc35765254"/>
      <w:bookmarkStart w:id="11" w:name="_Toc36204640"/>
      <w:r w:rsidRPr="00EF1CD0">
        <w:t>Role of the Department of Health and Human Services</w:t>
      </w:r>
      <w:bookmarkEnd w:id="10"/>
      <w:bookmarkEnd w:id="11"/>
    </w:p>
    <w:p w14:paraId="69D2BEAA" w14:textId="77777777" w:rsidR="00E563FC" w:rsidRPr="00EF1CD0" w:rsidRDefault="00E563FC" w:rsidP="00E563FC">
      <w:pPr>
        <w:pStyle w:val="Heading4"/>
        <w:rPr>
          <w:rFonts w:eastAsia="MS Gothic"/>
          <w:sz w:val="24"/>
          <w:szCs w:val="26"/>
        </w:rPr>
      </w:pPr>
      <w:r w:rsidRPr="00EF1CD0">
        <w:rPr>
          <w:rFonts w:eastAsia="MS Gothic"/>
          <w:sz w:val="24"/>
          <w:szCs w:val="26"/>
        </w:rPr>
        <w:t>Chief Health Officer</w:t>
      </w:r>
    </w:p>
    <w:p w14:paraId="54E9613D" w14:textId="77777777" w:rsidR="00E563FC" w:rsidRPr="00EF1CD0" w:rsidRDefault="00E563FC" w:rsidP="00E563FC">
      <w:pPr>
        <w:pStyle w:val="DHHSbody"/>
      </w:pPr>
      <w:r w:rsidRPr="00EF1CD0">
        <w:t xml:space="preserve">The Chief Health Officer promotes and protects public health in Victoria by providing health information and alerts, as well as strategic advice to the Victorian Government on matters relative to public health and wellbeing. </w:t>
      </w:r>
    </w:p>
    <w:p w14:paraId="18444711" w14:textId="77777777" w:rsidR="00E563FC" w:rsidRPr="00EF1CD0" w:rsidRDefault="00E563FC" w:rsidP="00E563FC">
      <w:pPr>
        <w:pStyle w:val="Heading4"/>
        <w:rPr>
          <w:rFonts w:eastAsia="MS Gothic"/>
          <w:sz w:val="24"/>
          <w:szCs w:val="26"/>
        </w:rPr>
      </w:pPr>
      <w:r w:rsidRPr="00EF1CD0">
        <w:rPr>
          <w:rFonts w:eastAsia="MS Gothic"/>
          <w:sz w:val="24"/>
          <w:szCs w:val="26"/>
        </w:rPr>
        <w:t xml:space="preserve">DHHS </w:t>
      </w:r>
      <w:r>
        <w:rPr>
          <w:rFonts w:eastAsia="MS Gothic"/>
          <w:sz w:val="24"/>
          <w:szCs w:val="26"/>
        </w:rPr>
        <w:t xml:space="preserve">Central Office </w:t>
      </w:r>
    </w:p>
    <w:p w14:paraId="0E670BDB" w14:textId="77777777" w:rsidR="00E563FC" w:rsidRPr="00B11E50" w:rsidRDefault="00E563FC" w:rsidP="00A104EC">
      <w:pPr>
        <w:pStyle w:val="DHHSbullet1"/>
        <w:numPr>
          <w:ilvl w:val="0"/>
          <w:numId w:val="28"/>
        </w:numPr>
      </w:pPr>
      <w:r w:rsidRPr="00B11E50">
        <w:t xml:space="preserve">Provides guidance and communication with the sector </w:t>
      </w:r>
    </w:p>
    <w:p w14:paraId="223E7846" w14:textId="77777777" w:rsidR="00E563FC" w:rsidRPr="00B11E50" w:rsidRDefault="00E563FC" w:rsidP="00A104EC">
      <w:pPr>
        <w:pStyle w:val="DHHSbullet1"/>
        <w:numPr>
          <w:ilvl w:val="0"/>
          <w:numId w:val="28"/>
        </w:numPr>
      </w:pPr>
      <w:r w:rsidRPr="00B11E50">
        <w:t>Liaises with local areas</w:t>
      </w:r>
    </w:p>
    <w:p w14:paraId="5198D33F" w14:textId="77777777" w:rsidR="00E563FC" w:rsidRPr="00B11E50" w:rsidRDefault="00E563FC" w:rsidP="00A104EC">
      <w:pPr>
        <w:pStyle w:val="DHHSbullet1"/>
        <w:numPr>
          <w:ilvl w:val="0"/>
          <w:numId w:val="28"/>
        </w:numPr>
      </w:pPr>
      <w:r w:rsidRPr="00B11E50">
        <w:t>Prioritises, coordinates, and escalates essential services.</w:t>
      </w:r>
    </w:p>
    <w:p w14:paraId="6EECEC1B" w14:textId="168E415A" w:rsidR="00E563FC" w:rsidRPr="00EF1CD0" w:rsidRDefault="00E563FC" w:rsidP="00E563FC">
      <w:pPr>
        <w:pStyle w:val="Heading4"/>
        <w:rPr>
          <w:rFonts w:eastAsia="MS Gothic"/>
          <w:sz w:val="24"/>
          <w:szCs w:val="24"/>
        </w:rPr>
      </w:pPr>
      <w:r w:rsidRPr="218EAF8E">
        <w:rPr>
          <w:rFonts w:eastAsia="MS Gothic"/>
          <w:sz w:val="24"/>
          <w:szCs w:val="24"/>
        </w:rPr>
        <w:t xml:space="preserve">DHHS Local </w:t>
      </w:r>
      <w:r w:rsidR="3A46C458" w:rsidRPr="218EAF8E">
        <w:rPr>
          <w:rFonts w:eastAsia="MS Gothic"/>
          <w:sz w:val="24"/>
          <w:szCs w:val="24"/>
        </w:rPr>
        <w:t>A</w:t>
      </w:r>
      <w:r w:rsidRPr="218EAF8E">
        <w:rPr>
          <w:rFonts w:eastAsia="MS Gothic"/>
          <w:sz w:val="24"/>
          <w:szCs w:val="24"/>
        </w:rPr>
        <w:t>reas/ Agency Performance and System Support:</w:t>
      </w:r>
    </w:p>
    <w:p w14:paraId="122AA7F2" w14:textId="77777777" w:rsidR="00E563FC" w:rsidRPr="00EF1CD0" w:rsidRDefault="00E563FC" w:rsidP="00A104EC">
      <w:pPr>
        <w:pStyle w:val="DHHSbullet1"/>
        <w:numPr>
          <w:ilvl w:val="0"/>
          <w:numId w:val="28"/>
        </w:numPr>
      </w:pPr>
      <w:r w:rsidRPr="00EF1CD0">
        <w:t xml:space="preserve">Local coordination </w:t>
      </w:r>
    </w:p>
    <w:p w14:paraId="0979A431" w14:textId="77777777" w:rsidR="00E563FC" w:rsidRDefault="00E563FC" w:rsidP="00A104EC">
      <w:pPr>
        <w:pStyle w:val="DHHSbullet1"/>
        <w:numPr>
          <w:ilvl w:val="0"/>
          <w:numId w:val="28"/>
        </w:numPr>
      </w:pPr>
      <w:r w:rsidRPr="00EF1CD0">
        <w:t>A</w:t>
      </w:r>
      <w:r>
        <w:t>ssistance with planning flexible provision of services</w:t>
      </w:r>
      <w:r w:rsidRPr="00EF1CD0">
        <w:t xml:space="preserve"> to </w:t>
      </w:r>
      <w:r>
        <w:t>ensure accountability requirements are met and minimise risk</w:t>
      </w:r>
    </w:p>
    <w:p w14:paraId="1A9CA4E6" w14:textId="77777777" w:rsidR="00E563FC" w:rsidRPr="0056229E" w:rsidRDefault="00E563FC" w:rsidP="00E563FC">
      <w:pPr>
        <w:pStyle w:val="Heading4"/>
        <w:rPr>
          <w:b w:val="0"/>
          <w:bCs w:val="0"/>
          <w:sz w:val="24"/>
          <w:szCs w:val="24"/>
        </w:rPr>
      </w:pPr>
      <w:r w:rsidRPr="0056229E">
        <w:rPr>
          <w:b w:val="0"/>
          <w:bCs w:val="0"/>
          <w:sz w:val="24"/>
          <w:szCs w:val="24"/>
        </w:rPr>
        <w:t>Service Agreement requirements</w:t>
      </w:r>
    </w:p>
    <w:p w14:paraId="63FF0C6B" w14:textId="77777777" w:rsidR="00E563FC" w:rsidRPr="0056229E" w:rsidRDefault="00E563FC" w:rsidP="00E563FC">
      <w:pPr>
        <w:pStyle w:val="DHHSbody"/>
      </w:pPr>
      <w:r w:rsidRPr="0056229E">
        <w:t>Under the Service Agreement Requirements (January 2020-June 2024) funded organisations are required to operate in accordance with the department’s emergency management policy that supports the health and human services sector to maximise the health, wellbeing and safety of Victorians who access their services before, during and after emergencies.</w:t>
      </w:r>
    </w:p>
    <w:p w14:paraId="4A8C4F32" w14:textId="365D56C7" w:rsidR="00E563FC" w:rsidRPr="0056229E" w:rsidRDefault="00E563FC" w:rsidP="00E563FC">
      <w:pPr>
        <w:pStyle w:val="DHHSbody"/>
        <w:rPr>
          <w:rStyle w:val="Emphasis"/>
          <w:i w:val="0"/>
          <w:iCs w:val="0"/>
        </w:rPr>
      </w:pPr>
      <w:r>
        <w:t>Further</w:t>
      </w:r>
      <w:r w:rsidRPr="0056229E">
        <w:t xml:space="preserve"> information is available on the </w:t>
      </w:r>
      <w:hyperlink r:id="rId16">
        <w:r w:rsidRPr="28690373">
          <w:rPr>
            <w:rStyle w:val="Hyperlink"/>
          </w:rPr>
          <w:t>Emergency management webpage</w:t>
        </w:r>
      </w:hyperlink>
      <w:r w:rsidR="00591794">
        <w:t xml:space="preserve">, </w:t>
      </w:r>
      <w:r w:rsidRPr="0056229E">
        <w:t>https://providers.dhhs.vic.gov.au/emergency-management.</w:t>
      </w:r>
    </w:p>
    <w:p w14:paraId="03C70157" w14:textId="77777777" w:rsidR="00E563FC" w:rsidRPr="0056229E" w:rsidRDefault="00E563FC" w:rsidP="00E563FC">
      <w:pPr>
        <w:pStyle w:val="DHHSbody"/>
        <w:rPr>
          <w:lang w:val="en"/>
        </w:rPr>
      </w:pPr>
      <w:proofErr w:type="spellStart"/>
      <w:r w:rsidRPr="0056229E">
        <w:rPr>
          <w:lang w:val="en"/>
        </w:rPr>
        <w:t>Organisations</w:t>
      </w:r>
      <w:proofErr w:type="spellEnd"/>
      <w:r w:rsidRPr="0056229E">
        <w:rPr>
          <w:lang w:val="en"/>
        </w:rPr>
        <w:t xml:space="preserve"> are also required to operate in accordance with the </w:t>
      </w:r>
      <w:r w:rsidRPr="0056229E">
        <w:rPr>
          <w:i/>
        </w:rPr>
        <w:t>Vulnerable people in emergencies</w:t>
      </w:r>
      <w:r w:rsidRPr="0056229E">
        <w:rPr>
          <w:lang w:val="en"/>
        </w:rPr>
        <w:t xml:space="preserve"> policy that integrates emergency preparedness planning with the delivery of funded services.</w:t>
      </w:r>
    </w:p>
    <w:p w14:paraId="048B27B9" w14:textId="585C8C88" w:rsidR="00E563FC" w:rsidRDefault="00E563FC" w:rsidP="00E563FC">
      <w:pPr>
        <w:pStyle w:val="DHHSbody"/>
        <w:spacing w:after="0"/>
        <w:rPr>
          <w:lang w:val="en"/>
        </w:rPr>
      </w:pPr>
      <w:r w:rsidRPr="0056229E">
        <w:rPr>
          <w:lang w:val="en"/>
        </w:rPr>
        <w:t xml:space="preserve">For further information is available at </w:t>
      </w:r>
      <w:hyperlink r:id="rId17" w:history="1">
        <w:r w:rsidRPr="0056229E">
          <w:rPr>
            <w:rStyle w:val="Hyperlink"/>
            <w:lang w:val="en"/>
          </w:rPr>
          <w:t>Emergency management webpage</w:t>
        </w:r>
      </w:hyperlink>
      <w:r w:rsidR="00CB4DC0">
        <w:rPr>
          <w:lang w:val="en"/>
        </w:rPr>
        <w:t xml:space="preserve">, </w:t>
      </w:r>
      <w:r w:rsidRPr="0056229E">
        <w:rPr>
          <w:lang w:val="en"/>
        </w:rPr>
        <w:t>https://providers.dhhs.vic.gov.au/emergency-management.</w:t>
      </w:r>
    </w:p>
    <w:p w14:paraId="697F91C3" w14:textId="02C2E843" w:rsidR="00E563FC" w:rsidRPr="00161207" w:rsidRDefault="00E563FC" w:rsidP="00485525">
      <w:pPr>
        <w:pStyle w:val="Heading2"/>
      </w:pPr>
      <w:bookmarkStart w:id="12" w:name="_Toc36204641"/>
      <w:r w:rsidRPr="00161207">
        <w:t xml:space="preserve">Stages </w:t>
      </w:r>
      <w:r>
        <w:t>of Pandemic Response</w:t>
      </w:r>
      <w:bookmarkEnd w:id="12"/>
      <w:r>
        <w:t xml:space="preserve"> </w:t>
      </w:r>
    </w:p>
    <w:p w14:paraId="5E07D076" w14:textId="77777777" w:rsidR="00E563FC" w:rsidRPr="00161207" w:rsidRDefault="00E563FC" w:rsidP="00E563FC">
      <w:pPr>
        <w:spacing w:after="120" w:line="270" w:lineRule="atLeast"/>
        <w:rPr>
          <w:rFonts w:ascii="Arial" w:eastAsia="Times" w:hAnsi="Arial"/>
        </w:rPr>
      </w:pPr>
      <w:r w:rsidRPr="00161207">
        <w:rPr>
          <w:rFonts w:ascii="Arial" w:eastAsia="Times" w:hAnsi="Arial"/>
        </w:rPr>
        <w:t xml:space="preserve">The table below outlines </w:t>
      </w:r>
      <w:r>
        <w:rPr>
          <w:rFonts w:ascii="Arial" w:eastAsia="Times" w:hAnsi="Arial"/>
        </w:rPr>
        <w:t xml:space="preserve">each of the </w:t>
      </w:r>
      <w:r w:rsidRPr="00161207">
        <w:rPr>
          <w:rFonts w:ascii="Arial" w:eastAsia="Times" w:hAnsi="Arial"/>
        </w:rPr>
        <w:t xml:space="preserve">four stages </w:t>
      </w:r>
      <w:r>
        <w:rPr>
          <w:rFonts w:ascii="Arial" w:eastAsia="Times" w:hAnsi="Arial"/>
        </w:rPr>
        <w:t xml:space="preserve">of pandemic response with the corresponding action required by CSOs. The actions required by CSOs at each of these stages will be expanded in this document. </w:t>
      </w:r>
    </w:p>
    <w:tbl>
      <w:tblPr>
        <w:tblStyle w:val="TableGrid"/>
        <w:tblW w:w="9837" w:type="dxa"/>
        <w:tblLook w:val="06A0" w:firstRow="1" w:lastRow="0" w:firstColumn="1" w:lastColumn="0" w:noHBand="1" w:noVBand="1"/>
      </w:tblPr>
      <w:tblGrid>
        <w:gridCol w:w="2547"/>
        <w:gridCol w:w="3685"/>
        <w:gridCol w:w="3605"/>
      </w:tblGrid>
      <w:tr w:rsidR="00E563FC" w:rsidRPr="00161207" w14:paraId="6C462047" w14:textId="77777777" w:rsidTr="00DE31D6">
        <w:trPr>
          <w:trHeight w:val="388"/>
          <w:tblHeader/>
        </w:trPr>
        <w:tc>
          <w:tcPr>
            <w:tcW w:w="2547" w:type="dxa"/>
          </w:tcPr>
          <w:p w14:paraId="6CD52AE9" w14:textId="77777777" w:rsidR="00E563FC" w:rsidRPr="00161207" w:rsidRDefault="00E563FC" w:rsidP="00DE31D6">
            <w:pPr>
              <w:pStyle w:val="Heading2"/>
              <w:outlineLvl w:val="1"/>
              <w:rPr>
                <w:sz w:val="20"/>
                <w:szCs w:val="20"/>
              </w:rPr>
            </w:pPr>
            <w:bookmarkStart w:id="13" w:name="_Toc36204642"/>
            <w:r w:rsidRPr="00161207">
              <w:rPr>
                <w:sz w:val="20"/>
                <w:szCs w:val="20"/>
              </w:rPr>
              <w:t>Stage</w:t>
            </w:r>
            <w:bookmarkEnd w:id="13"/>
          </w:p>
        </w:tc>
        <w:tc>
          <w:tcPr>
            <w:tcW w:w="3685" w:type="dxa"/>
          </w:tcPr>
          <w:p w14:paraId="48DC2A00" w14:textId="77777777" w:rsidR="00E563FC" w:rsidRPr="00161207" w:rsidRDefault="00E563FC" w:rsidP="00DE31D6">
            <w:pPr>
              <w:pStyle w:val="Heading2"/>
              <w:outlineLvl w:val="1"/>
              <w:rPr>
                <w:sz w:val="20"/>
                <w:szCs w:val="20"/>
              </w:rPr>
            </w:pPr>
            <w:bookmarkStart w:id="14" w:name="_Toc36204643"/>
            <w:r>
              <w:rPr>
                <w:sz w:val="20"/>
                <w:szCs w:val="20"/>
              </w:rPr>
              <w:t>CSO action</w:t>
            </w:r>
            <w:bookmarkEnd w:id="14"/>
            <w:r>
              <w:rPr>
                <w:sz w:val="20"/>
                <w:szCs w:val="20"/>
              </w:rPr>
              <w:t xml:space="preserve"> </w:t>
            </w:r>
            <w:r w:rsidRPr="00161207">
              <w:rPr>
                <w:sz w:val="20"/>
                <w:szCs w:val="20"/>
              </w:rPr>
              <w:t xml:space="preserve"> </w:t>
            </w:r>
          </w:p>
        </w:tc>
        <w:tc>
          <w:tcPr>
            <w:tcW w:w="3605" w:type="dxa"/>
          </w:tcPr>
          <w:p w14:paraId="4144177E" w14:textId="77777777" w:rsidR="00E563FC" w:rsidRPr="00161207" w:rsidRDefault="00E563FC" w:rsidP="00DE31D6">
            <w:pPr>
              <w:pStyle w:val="Heading2"/>
              <w:outlineLvl w:val="1"/>
              <w:rPr>
                <w:sz w:val="20"/>
                <w:szCs w:val="20"/>
              </w:rPr>
            </w:pPr>
            <w:bookmarkStart w:id="15" w:name="_Toc36204644"/>
            <w:r w:rsidRPr="00161207">
              <w:rPr>
                <w:sz w:val="20"/>
                <w:szCs w:val="20"/>
              </w:rPr>
              <w:t>Are we at this stage?</w:t>
            </w:r>
            <w:bookmarkEnd w:id="15"/>
            <w:r w:rsidRPr="00161207">
              <w:rPr>
                <w:sz w:val="20"/>
                <w:szCs w:val="20"/>
              </w:rPr>
              <w:t xml:space="preserve"> </w:t>
            </w:r>
          </w:p>
        </w:tc>
      </w:tr>
      <w:tr w:rsidR="00E563FC" w:rsidRPr="00161207" w14:paraId="18B178E0" w14:textId="77777777" w:rsidTr="00DE31D6">
        <w:trPr>
          <w:trHeight w:val="724"/>
        </w:trPr>
        <w:tc>
          <w:tcPr>
            <w:tcW w:w="2547" w:type="dxa"/>
          </w:tcPr>
          <w:p w14:paraId="59512606" w14:textId="3FDD25C7" w:rsidR="00E563FC" w:rsidRPr="00161207" w:rsidRDefault="00E563FC" w:rsidP="00DE31D6">
            <w:pPr>
              <w:spacing w:after="120" w:line="270" w:lineRule="atLeast"/>
              <w:rPr>
                <w:rFonts w:ascii="Arial" w:eastAsia="Arial" w:hAnsi="Arial" w:cs="Arial"/>
              </w:rPr>
            </w:pPr>
            <w:r w:rsidRPr="00161207">
              <w:rPr>
                <w:rFonts w:ascii="Arial" w:eastAsia="Arial" w:hAnsi="Arial" w:cs="Arial"/>
                <w:b/>
                <w:bCs/>
              </w:rPr>
              <w:t>Stage 1</w:t>
            </w:r>
            <w:r w:rsidRPr="00161207">
              <w:rPr>
                <w:rFonts w:ascii="Arial" w:eastAsia="Arial" w:hAnsi="Arial" w:cs="Arial"/>
              </w:rPr>
              <w:t xml:space="preserve"> </w:t>
            </w:r>
            <w:r>
              <w:rPr>
                <w:rFonts w:ascii="Arial" w:eastAsia="Arial" w:hAnsi="Arial" w:cs="Arial"/>
              </w:rPr>
              <w:t xml:space="preserve">Initial containment stage -preparedness and planning </w:t>
            </w:r>
          </w:p>
        </w:tc>
        <w:tc>
          <w:tcPr>
            <w:tcW w:w="3685" w:type="dxa"/>
          </w:tcPr>
          <w:p w14:paraId="192C931E" w14:textId="77777777" w:rsidR="00E563FC" w:rsidRDefault="00E563FC" w:rsidP="00DE31D6">
            <w:pPr>
              <w:rPr>
                <w:rFonts w:ascii="Arial" w:hAnsi="Arial" w:cs="Arial"/>
              </w:rPr>
            </w:pPr>
            <w:r>
              <w:rPr>
                <w:rFonts w:ascii="Arial" w:hAnsi="Arial" w:cs="Arial"/>
              </w:rPr>
              <w:t xml:space="preserve">CSOs </w:t>
            </w:r>
            <w:r w:rsidRPr="00161207">
              <w:rPr>
                <w:rFonts w:ascii="Arial" w:hAnsi="Arial" w:cs="Arial"/>
              </w:rPr>
              <w:t>adapt existing business continuity plans to prepare the specific requirements of COVID</w:t>
            </w:r>
            <w:r>
              <w:rPr>
                <w:rFonts w:ascii="Arial" w:hAnsi="Arial" w:cs="Arial"/>
              </w:rPr>
              <w:t xml:space="preserve">-19 and communicate with staff and clients to implement exposure prevention protocols e.g. hygiene protocols. </w:t>
            </w:r>
          </w:p>
          <w:p w14:paraId="5E149EB1" w14:textId="77777777" w:rsidR="00E563FC" w:rsidRPr="00161207" w:rsidRDefault="00E563FC" w:rsidP="00DE31D6">
            <w:pPr>
              <w:rPr>
                <w:rFonts w:ascii="Arial" w:hAnsi="Arial" w:cs="Arial"/>
              </w:rPr>
            </w:pPr>
          </w:p>
        </w:tc>
        <w:tc>
          <w:tcPr>
            <w:tcW w:w="3605" w:type="dxa"/>
          </w:tcPr>
          <w:p w14:paraId="5818E05D" w14:textId="77777777" w:rsidR="00E563FC" w:rsidRPr="00161207" w:rsidRDefault="00E563FC" w:rsidP="00DE31D6">
            <w:pPr>
              <w:rPr>
                <w:rFonts w:ascii="Arial" w:eastAsia="Arial" w:hAnsi="Arial" w:cs="Arial"/>
              </w:rPr>
            </w:pPr>
            <w:r w:rsidRPr="00161207">
              <w:rPr>
                <w:rFonts w:ascii="Segoe UI Emoji" w:hAnsi="Segoe UI Emoji" w:cs="Segoe UI Emoji"/>
                <w:color w:val="00B050"/>
              </w:rPr>
              <w:t xml:space="preserve">✅ </w:t>
            </w:r>
            <w:r w:rsidRPr="00161207">
              <w:rPr>
                <w:rFonts w:ascii="Arial" w:eastAsia="Arial" w:hAnsi="Arial" w:cs="Arial"/>
              </w:rPr>
              <w:t>Now</w:t>
            </w:r>
          </w:p>
          <w:p w14:paraId="4D64377C" w14:textId="77777777" w:rsidR="00E563FC" w:rsidRPr="00161207" w:rsidRDefault="00E563FC" w:rsidP="00DE31D6"/>
        </w:tc>
      </w:tr>
      <w:tr w:rsidR="00E563FC" w:rsidRPr="00161207" w14:paraId="178ADA05" w14:textId="77777777" w:rsidTr="00DE31D6">
        <w:trPr>
          <w:trHeight w:val="388"/>
        </w:trPr>
        <w:tc>
          <w:tcPr>
            <w:tcW w:w="2547" w:type="dxa"/>
          </w:tcPr>
          <w:p w14:paraId="6B76E145" w14:textId="7C6B02D8" w:rsidR="00E563FC" w:rsidRPr="00161207" w:rsidRDefault="00E563FC" w:rsidP="00DE31D6">
            <w:pPr>
              <w:spacing w:after="120" w:line="270" w:lineRule="atLeast"/>
              <w:rPr>
                <w:rFonts w:ascii="Arial" w:eastAsia="Arial" w:hAnsi="Arial" w:cs="Arial"/>
              </w:rPr>
            </w:pPr>
            <w:r w:rsidRPr="00161207">
              <w:rPr>
                <w:rFonts w:ascii="Arial" w:eastAsia="Arial" w:hAnsi="Arial" w:cs="Arial"/>
                <w:b/>
                <w:bCs/>
              </w:rPr>
              <w:t>Stage 2</w:t>
            </w:r>
            <w:r w:rsidRPr="00161207">
              <w:rPr>
                <w:rFonts w:ascii="Arial" w:eastAsia="Arial" w:hAnsi="Arial" w:cs="Arial"/>
              </w:rPr>
              <w:t xml:space="preserve"> </w:t>
            </w:r>
            <w:r>
              <w:rPr>
                <w:rFonts w:ascii="Arial" w:eastAsia="Arial" w:hAnsi="Arial" w:cs="Arial"/>
              </w:rPr>
              <w:t>Targeted Action - containment in response to c</w:t>
            </w:r>
            <w:r w:rsidRPr="00161207">
              <w:rPr>
                <w:rFonts w:ascii="Arial" w:hAnsi="Arial" w:cs="Arial"/>
              </w:rPr>
              <w:t xml:space="preserve">onfirmed cases of COVID-19 </w:t>
            </w:r>
            <w:r>
              <w:rPr>
                <w:rFonts w:ascii="Arial" w:hAnsi="Arial" w:cs="Arial"/>
              </w:rPr>
              <w:t>in Victoria</w:t>
            </w:r>
          </w:p>
        </w:tc>
        <w:tc>
          <w:tcPr>
            <w:tcW w:w="3685" w:type="dxa"/>
          </w:tcPr>
          <w:p w14:paraId="4AAD013D" w14:textId="77777777" w:rsidR="00E563FC" w:rsidRDefault="00E563FC" w:rsidP="00DE31D6">
            <w:pPr>
              <w:pStyle w:val="CommentText"/>
            </w:pPr>
            <w:r>
              <w:rPr>
                <w:rFonts w:ascii="Arial" w:hAnsi="Arial" w:cs="Arial"/>
              </w:rPr>
              <w:t xml:space="preserve">CSOs implement containment protocols and modify </w:t>
            </w:r>
            <w:r w:rsidRPr="00161207">
              <w:rPr>
                <w:rFonts w:ascii="Arial" w:hAnsi="Arial" w:cs="Arial"/>
              </w:rPr>
              <w:t>service delivery</w:t>
            </w:r>
            <w:r>
              <w:rPr>
                <w:rFonts w:ascii="Arial" w:hAnsi="Arial" w:cs="Arial"/>
              </w:rPr>
              <w:t xml:space="preserve"> as appropriate.</w:t>
            </w:r>
          </w:p>
          <w:p w14:paraId="6A154DA9" w14:textId="77777777" w:rsidR="00E563FC" w:rsidRPr="00161207" w:rsidRDefault="00E563FC" w:rsidP="00DE31D6">
            <w:pPr>
              <w:rPr>
                <w:rFonts w:ascii="Arial" w:hAnsi="Arial" w:cs="Arial"/>
              </w:rPr>
            </w:pPr>
            <w:r>
              <w:rPr>
                <w:rFonts w:ascii="Arial" w:hAnsi="Arial" w:cs="Arial"/>
              </w:rPr>
              <w:t>Identify contingencies and plan the maintenance of essential services</w:t>
            </w:r>
            <w:r w:rsidRPr="3E1CC16D">
              <w:rPr>
                <w:rFonts w:ascii="Arial" w:hAnsi="Arial" w:cs="Arial"/>
              </w:rPr>
              <w:t>.</w:t>
            </w:r>
            <w:r>
              <w:rPr>
                <w:rFonts w:ascii="Arial" w:hAnsi="Arial" w:cs="Arial"/>
              </w:rPr>
              <w:t xml:space="preserve"> </w:t>
            </w:r>
          </w:p>
        </w:tc>
        <w:tc>
          <w:tcPr>
            <w:tcW w:w="3605" w:type="dxa"/>
          </w:tcPr>
          <w:p w14:paraId="4E5137B1" w14:textId="77777777" w:rsidR="00E563FC" w:rsidRPr="00161207" w:rsidRDefault="00E563FC" w:rsidP="00DE31D6">
            <w:pPr>
              <w:rPr>
                <w:rFonts w:ascii="Arial" w:hAnsi="Arial" w:cs="Arial"/>
              </w:rPr>
            </w:pPr>
            <w:r w:rsidRPr="00161207">
              <w:rPr>
                <w:rFonts w:ascii="Segoe UI Emoji" w:hAnsi="Segoe UI Emoji" w:cs="Segoe UI Emoji"/>
                <w:color w:val="00B050"/>
              </w:rPr>
              <w:t>✅</w:t>
            </w:r>
            <w:r w:rsidRPr="00161207">
              <w:rPr>
                <w:rFonts w:ascii="Arial" w:hAnsi="Arial" w:cs="Arial"/>
                <w:color w:val="00B050"/>
              </w:rPr>
              <w:t xml:space="preserve"> </w:t>
            </w:r>
            <w:r w:rsidRPr="00161207">
              <w:rPr>
                <w:rFonts w:ascii="Arial" w:hAnsi="Arial" w:cs="Arial"/>
              </w:rPr>
              <w:t xml:space="preserve">Now </w:t>
            </w:r>
          </w:p>
          <w:p w14:paraId="1CD25F57" w14:textId="77777777" w:rsidR="00E563FC" w:rsidRPr="00161207" w:rsidRDefault="00E563FC" w:rsidP="00DE31D6">
            <w:pPr>
              <w:rPr>
                <w:rFonts w:ascii="Arial" w:hAnsi="Arial" w:cs="Arial"/>
              </w:rPr>
            </w:pPr>
          </w:p>
          <w:p w14:paraId="4DA03E82" w14:textId="77777777" w:rsidR="00E563FC" w:rsidRPr="00161207" w:rsidRDefault="00E563FC" w:rsidP="00DE31D6">
            <w:pPr>
              <w:rPr>
                <w:rFonts w:ascii="Arial" w:hAnsi="Arial" w:cs="Arial"/>
              </w:rPr>
            </w:pPr>
            <w:r w:rsidRPr="00161207">
              <w:rPr>
                <w:rFonts w:ascii="Arial" w:hAnsi="Arial" w:cs="Arial"/>
              </w:rPr>
              <w:t>Victoria is moving into stage 2.</w:t>
            </w:r>
          </w:p>
        </w:tc>
      </w:tr>
      <w:tr w:rsidR="00E563FC" w:rsidRPr="00161207" w14:paraId="62BF9720" w14:textId="77777777" w:rsidTr="00DE31D6">
        <w:trPr>
          <w:trHeight w:val="793"/>
        </w:trPr>
        <w:tc>
          <w:tcPr>
            <w:tcW w:w="2547" w:type="dxa"/>
          </w:tcPr>
          <w:p w14:paraId="44DAAEA9" w14:textId="77777777" w:rsidR="00E563FC" w:rsidRPr="00161207" w:rsidRDefault="00E563FC" w:rsidP="00DE31D6">
            <w:pPr>
              <w:spacing w:after="120" w:line="270" w:lineRule="atLeast"/>
              <w:rPr>
                <w:rFonts w:ascii="Arial" w:eastAsia="Arial" w:hAnsi="Arial" w:cs="Arial"/>
              </w:rPr>
            </w:pPr>
            <w:r w:rsidRPr="00161207">
              <w:rPr>
                <w:rFonts w:ascii="Arial" w:eastAsia="Arial" w:hAnsi="Arial" w:cs="Arial"/>
                <w:b/>
                <w:bCs/>
              </w:rPr>
              <w:t>Stage 3</w:t>
            </w:r>
            <w:r w:rsidRPr="00161207">
              <w:rPr>
                <w:rFonts w:ascii="Arial" w:eastAsia="Arial" w:hAnsi="Arial" w:cs="Arial"/>
              </w:rPr>
              <w:t xml:space="preserve"> </w:t>
            </w:r>
            <w:r>
              <w:rPr>
                <w:rFonts w:ascii="Arial" w:eastAsia="Arial" w:hAnsi="Arial" w:cs="Arial"/>
              </w:rPr>
              <w:t>Peak Action stage – a severe and sustained outbreak of COVID-19</w:t>
            </w:r>
          </w:p>
        </w:tc>
        <w:tc>
          <w:tcPr>
            <w:tcW w:w="3685" w:type="dxa"/>
          </w:tcPr>
          <w:p w14:paraId="146B4FC1" w14:textId="08A3511A" w:rsidR="00E563FC" w:rsidRPr="00161207" w:rsidRDefault="00E563FC" w:rsidP="00DE31D6">
            <w:pPr>
              <w:shd w:val="clear" w:color="auto" w:fill="FFFFFF" w:themeFill="background1"/>
              <w:rPr>
                <w:rFonts w:ascii="Arial" w:hAnsi="Arial" w:cs="Arial"/>
              </w:rPr>
            </w:pPr>
            <w:r>
              <w:rPr>
                <w:rFonts w:ascii="Arial" w:hAnsi="Arial" w:cs="Arial"/>
              </w:rPr>
              <w:t>CSOs implement contingencies including maintaining the delivery of e</w:t>
            </w:r>
            <w:r w:rsidRPr="0003084F">
              <w:rPr>
                <w:rFonts w:ascii="Arial" w:hAnsi="Arial" w:cs="Arial"/>
              </w:rPr>
              <w:t>ssential services</w:t>
            </w:r>
            <w:r w:rsidRPr="782F3B5E">
              <w:rPr>
                <w:rFonts w:ascii="Arial" w:hAnsi="Arial" w:cs="Arial"/>
              </w:rPr>
              <w:t>.</w:t>
            </w:r>
            <w:r>
              <w:rPr>
                <w:rFonts w:ascii="Arial" w:hAnsi="Arial" w:cs="Arial"/>
              </w:rPr>
              <w:t xml:space="preserve"> </w:t>
            </w:r>
          </w:p>
        </w:tc>
        <w:tc>
          <w:tcPr>
            <w:tcW w:w="3605" w:type="dxa"/>
          </w:tcPr>
          <w:p w14:paraId="73DF6817" w14:textId="77777777" w:rsidR="00E563FC" w:rsidRPr="00161207" w:rsidRDefault="00E563FC" w:rsidP="00DE31D6">
            <w:pPr>
              <w:spacing w:after="120" w:line="270" w:lineRule="atLeast"/>
              <w:rPr>
                <w:rFonts w:ascii="Arial" w:eastAsia="Arial" w:hAnsi="Arial" w:cs="Arial"/>
              </w:rPr>
            </w:pPr>
            <w:r w:rsidRPr="00161207">
              <w:rPr>
                <w:rFonts w:ascii="Segoe UI Emoji" w:eastAsia="Segoe UI Emoji" w:hAnsi="Segoe UI Emoji" w:cs="Segoe UI Emoji"/>
                <w:color w:val="FF0000"/>
              </w:rPr>
              <w:t>❎</w:t>
            </w:r>
            <w:r w:rsidRPr="00161207">
              <w:rPr>
                <w:rFonts w:ascii="Arial" w:eastAsia="Arial" w:hAnsi="Arial" w:cs="Arial"/>
                <w:color w:val="FF0000"/>
              </w:rPr>
              <w:t xml:space="preserve"> </w:t>
            </w:r>
            <w:r w:rsidRPr="00161207">
              <w:rPr>
                <w:rFonts w:ascii="Arial" w:eastAsia="Arial" w:hAnsi="Arial" w:cs="Arial"/>
              </w:rPr>
              <w:t xml:space="preserve">Not yet </w:t>
            </w:r>
          </w:p>
          <w:p w14:paraId="5CA93769" w14:textId="77777777" w:rsidR="00E563FC" w:rsidRPr="00161207" w:rsidRDefault="00E563FC" w:rsidP="00DE31D6">
            <w:pPr>
              <w:spacing w:after="120" w:line="270" w:lineRule="atLeast"/>
              <w:rPr>
                <w:rFonts w:ascii="Arial" w:eastAsia="Arial" w:hAnsi="Arial" w:cs="Arial"/>
              </w:rPr>
            </w:pPr>
            <w:r w:rsidRPr="00161207">
              <w:rPr>
                <w:rFonts w:ascii="Arial" w:eastAsia="Arial" w:hAnsi="Arial" w:cs="Arial"/>
              </w:rPr>
              <w:t xml:space="preserve">Victoria’s Chief Health Officer will advise if/when Victoria moves into this stage. </w:t>
            </w:r>
          </w:p>
        </w:tc>
      </w:tr>
      <w:tr w:rsidR="00E563FC" w:rsidRPr="00161207" w14:paraId="0932CDBA" w14:textId="77777777" w:rsidTr="00DE31D6">
        <w:trPr>
          <w:trHeight w:val="793"/>
        </w:trPr>
        <w:tc>
          <w:tcPr>
            <w:tcW w:w="2547" w:type="dxa"/>
          </w:tcPr>
          <w:p w14:paraId="6B159A9D" w14:textId="77777777" w:rsidR="00E563FC" w:rsidRPr="00161207" w:rsidRDefault="00E563FC" w:rsidP="00DE31D6">
            <w:pPr>
              <w:spacing w:after="120" w:line="270" w:lineRule="atLeast"/>
              <w:rPr>
                <w:rFonts w:ascii="Arial" w:eastAsia="Arial" w:hAnsi="Arial" w:cs="Arial"/>
              </w:rPr>
            </w:pPr>
            <w:r w:rsidRPr="00161207">
              <w:rPr>
                <w:rFonts w:ascii="Arial" w:eastAsia="Arial" w:hAnsi="Arial" w:cs="Arial"/>
                <w:b/>
                <w:bCs/>
              </w:rPr>
              <w:t>Stage 4</w:t>
            </w:r>
            <w:r w:rsidRPr="00161207">
              <w:rPr>
                <w:rFonts w:ascii="Arial" w:eastAsia="Arial" w:hAnsi="Arial" w:cs="Arial"/>
              </w:rPr>
              <w:t xml:space="preserve"> Stand-down and recovery stage</w:t>
            </w:r>
          </w:p>
          <w:p w14:paraId="36D959C5" w14:textId="77777777" w:rsidR="00E563FC" w:rsidRPr="00161207" w:rsidRDefault="00E563FC" w:rsidP="00DE31D6">
            <w:pPr>
              <w:rPr>
                <w:rFonts w:ascii="Arial" w:hAnsi="Arial" w:cs="Arial"/>
              </w:rPr>
            </w:pPr>
            <w:r>
              <w:rPr>
                <w:rFonts w:ascii="Arial" w:hAnsi="Arial" w:cs="Arial"/>
              </w:rPr>
              <w:t>The number of c</w:t>
            </w:r>
            <w:r w:rsidRPr="00161207">
              <w:rPr>
                <w:rFonts w:ascii="Arial" w:hAnsi="Arial" w:cs="Arial"/>
              </w:rPr>
              <w:t xml:space="preserve">onfirmed cases </w:t>
            </w:r>
            <w:r>
              <w:rPr>
                <w:rFonts w:ascii="Arial" w:hAnsi="Arial" w:cs="Arial"/>
              </w:rPr>
              <w:t>is declining</w:t>
            </w:r>
          </w:p>
        </w:tc>
        <w:tc>
          <w:tcPr>
            <w:tcW w:w="3685" w:type="dxa"/>
          </w:tcPr>
          <w:p w14:paraId="4B55A139" w14:textId="77777777" w:rsidR="00E563FC" w:rsidRPr="00161207" w:rsidRDefault="00E563FC" w:rsidP="00DE31D6">
            <w:pPr>
              <w:rPr>
                <w:rFonts w:ascii="Arial" w:hAnsi="Arial" w:cs="Arial"/>
              </w:rPr>
            </w:pPr>
            <w:r>
              <w:rPr>
                <w:rFonts w:ascii="Arial" w:hAnsi="Arial" w:cs="Arial"/>
              </w:rPr>
              <w:t xml:space="preserve">CSO carefully transition </w:t>
            </w:r>
            <w:r w:rsidRPr="00161207">
              <w:rPr>
                <w:rFonts w:ascii="Arial" w:hAnsi="Arial" w:cs="Arial"/>
              </w:rPr>
              <w:t>service delivery back to normal</w:t>
            </w:r>
          </w:p>
        </w:tc>
        <w:tc>
          <w:tcPr>
            <w:tcW w:w="3605" w:type="dxa"/>
          </w:tcPr>
          <w:p w14:paraId="2F16EC90" w14:textId="77777777" w:rsidR="00E563FC" w:rsidRPr="00161207" w:rsidRDefault="00E563FC" w:rsidP="00DE31D6">
            <w:pPr>
              <w:spacing w:after="120" w:line="270" w:lineRule="atLeast"/>
              <w:rPr>
                <w:rFonts w:ascii="Arial" w:eastAsia="Arial" w:hAnsi="Arial" w:cs="Arial"/>
              </w:rPr>
            </w:pPr>
            <w:r w:rsidRPr="00161207">
              <w:rPr>
                <w:rFonts w:ascii="Segoe UI Emoji" w:eastAsia="Segoe UI Emoji" w:hAnsi="Segoe UI Emoji" w:cs="Segoe UI Emoji"/>
                <w:color w:val="FF0000"/>
              </w:rPr>
              <w:t>❎</w:t>
            </w:r>
            <w:r w:rsidRPr="00161207">
              <w:rPr>
                <w:rFonts w:ascii="Arial" w:eastAsia="Arial" w:hAnsi="Arial" w:cs="Arial"/>
                <w:color w:val="FF0000"/>
              </w:rPr>
              <w:t xml:space="preserve"> </w:t>
            </w:r>
            <w:r w:rsidRPr="00161207">
              <w:rPr>
                <w:rFonts w:ascii="Arial" w:eastAsia="Arial" w:hAnsi="Arial" w:cs="Arial"/>
              </w:rPr>
              <w:t>Not yet</w:t>
            </w:r>
          </w:p>
          <w:p w14:paraId="1D7E1686" w14:textId="77777777" w:rsidR="00E563FC" w:rsidRPr="00161207" w:rsidRDefault="00E563FC" w:rsidP="00DE31D6">
            <w:pPr>
              <w:tabs>
                <w:tab w:val="center" w:pos="1531"/>
              </w:tabs>
              <w:spacing w:after="120" w:line="270" w:lineRule="atLeast"/>
              <w:rPr>
                <w:rFonts w:ascii="Arial" w:eastAsia="Arial" w:hAnsi="Arial" w:cs="Arial"/>
              </w:rPr>
            </w:pPr>
            <w:r w:rsidRPr="00161207">
              <w:rPr>
                <w:rFonts w:ascii="Arial" w:eastAsia="Arial" w:hAnsi="Arial" w:cs="Arial"/>
              </w:rPr>
              <w:t xml:space="preserve">Victoria’s Chief Health Officer will advise when Victoria moves into this stage.  </w:t>
            </w:r>
            <w:r w:rsidRPr="00161207">
              <w:rPr>
                <w:rFonts w:ascii="Arial" w:eastAsia="Arial" w:hAnsi="Arial" w:cs="Arial"/>
              </w:rPr>
              <w:tab/>
            </w:r>
          </w:p>
        </w:tc>
      </w:tr>
    </w:tbl>
    <w:p w14:paraId="7D0B1123" w14:textId="77777777" w:rsidR="00E563FC" w:rsidRDefault="00E563FC" w:rsidP="00E563FC">
      <w:pPr>
        <w:shd w:val="clear" w:color="auto" w:fill="FFFFFF"/>
        <w:rPr>
          <w:rFonts w:ascii="Arial" w:hAnsi="Arial" w:cs="Arial"/>
        </w:rPr>
      </w:pPr>
    </w:p>
    <w:p w14:paraId="2C9D713D" w14:textId="77777777" w:rsidR="00E563FC" w:rsidRDefault="00E563FC" w:rsidP="00E563FC">
      <w:pPr>
        <w:shd w:val="clear" w:color="auto" w:fill="FFFFFF"/>
        <w:rPr>
          <w:rFonts w:ascii="Arial" w:hAnsi="Arial" w:cs="Arial"/>
        </w:rPr>
      </w:pPr>
    </w:p>
    <w:p w14:paraId="279D85ED" w14:textId="0A508881" w:rsidR="00E563FC" w:rsidRDefault="00E563FC" w:rsidP="006B43DE">
      <w:pPr>
        <w:pStyle w:val="Heading1"/>
      </w:pPr>
      <w:bookmarkStart w:id="16" w:name="_Toc36204645"/>
      <w:r>
        <w:t>Stage 1</w:t>
      </w:r>
      <w:r w:rsidR="006639F7">
        <w:t>-</w:t>
      </w:r>
      <w:r>
        <w:t xml:space="preserve"> Initial containment stage</w:t>
      </w:r>
      <w:r w:rsidR="001F70CE">
        <w:t>:</w:t>
      </w:r>
      <w:r w:rsidDel="00E563FC">
        <w:t xml:space="preserve"> </w:t>
      </w:r>
      <w:r>
        <w:t>preparedness and planning</w:t>
      </w:r>
      <w:bookmarkEnd w:id="16"/>
    </w:p>
    <w:p w14:paraId="6EF8015D" w14:textId="11C35AA6" w:rsidR="00E563FC" w:rsidRDefault="00E563FC" w:rsidP="6327911D">
      <w:pPr>
        <w:pStyle w:val="Heading2"/>
      </w:pPr>
      <w:bookmarkStart w:id="17" w:name="_Toc35765260"/>
      <w:bookmarkStart w:id="18" w:name="_Toc36204646"/>
      <w:r>
        <w:t>Prevention</w:t>
      </w:r>
      <w:bookmarkEnd w:id="17"/>
      <w:bookmarkEnd w:id="18"/>
    </w:p>
    <w:p w14:paraId="3B595228" w14:textId="4BFBB108" w:rsidR="00E563FC" w:rsidRDefault="00E563FC" w:rsidP="0017370F">
      <w:pPr>
        <w:pStyle w:val="DHHSbody"/>
      </w:pPr>
      <w:r w:rsidRPr="00161207">
        <w:t xml:space="preserve">DHHS requires </w:t>
      </w:r>
      <w:r>
        <w:t xml:space="preserve">that CSOs </w:t>
      </w:r>
      <w:r w:rsidRPr="00161207">
        <w:t>abide by any directions, laws or regulations issued by the Victorian or Commonwealth Governments regarding prevention, including social distancing. DHHS re</w:t>
      </w:r>
      <w:r>
        <w:t xml:space="preserve">commends that CSOs </w:t>
      </w:r>
      <w:r w:rsidRPr="00161207">
        <w:t>implement recommended hygiene practices in all settings including client facing services, staff and contractors.</w:t>
      </w:r>
    </w:p>
    <w:p w14:paraId="6CB1AEA8" w14:textId="283D1FDA" w:rsidR="00E563FC" w:rsidRDefault="00E563FC" w:rsidP="0017370F">
      <w:pPr>
        <w:pStyle w:val="DHHSbody"/>
      </w:pPr>
      <w:r>
        <w:t>Good hygiene practices that should be conveyed to all staff and clients are as follows:</w:t>
      </w:r>
    </w:p>
    <w:p w14:paraId="772A02AE" w14:textId="778D605D" w:rsidR="00E563FC" w:rsidRPr="007C55A9" w:rsidRDefault="00E563FC" w:rsidP="00A104EC">
      <w:pPr>
        <w:pStyle w:val="DHHSbody"/>
        <w:numPr>
          <w:ilvl w:val="0"/>
          <w:numId w:val="29"/>
        </w:numPr>
      </w:pPr>
      <w:r w:rsidRPr="007C55A9">
        <w:t xml:space="preserve">wash hands frequently with soap and water </w:t>
      </w:r>
      <w:r w:rsidRPr="002B6BCE">
        <w:t xml:space="preserve">or an alcohol-based hand cleaner, especially after you cough or sneeze, </w:t>
      </w:r>
      <w:r w:rsidRPr="007C55A9">
        <w:t>before and after eating, and after going to the toile</w:t>
      </w:r>
      <w:r w:rsidR="0047753C">
        <w:t>t</w:t>
      </w:r>
    </w:p>
    <w:p w14:paraId="21B5C087" w14:textId="77777777" w:rsidR="00E563FC" w:rsidRPr="002B6BCE" w:rsidRDefault="00E563FC" w:rsidP="00A104EC">
      <w:pPr>
        <w:pStyle w:val="DHHSbody"/>
        <w:numPr>
          <w:ilvl w:val="0"/>
          <w:numId w:val="29"/>
        </w:numPr>
      </w:pPr>
      <w:r>
        <w:t>a</w:t>
      </w:r>
      <w:r w:rsidRPr="00161207">
        <w:t>void touching your eyes, nose or mouth</w:t>
      </w:r>
    </w:p>
    <w:p w14:paraId="54A7C37F" w14:textId="77777777" w:rsidR="00E563FC" w:rsidRPr="007C55A9" w:rsidRDefault="00E563FC" w:rsidP="00A104EC">
      <w:pPr>
        <w:pStyle w:val="DHHSbody"/>
        <w:numPr>
          <w:ilvl w:val="0"/>
          <w:numId w:val="29"/>
        </w:numPr>
      </w:pPr>
      <w:r w:rsidRPr="007C55A9">
        <w:t xml:space="preserve">cover coughs and sneeze with arm / elbow or tissue and dispose of the tissue in a plastic lined garbage bin </w:t>
      </w:r>
    </w:p>
    <w:p w14:paraId="4303D1C7" w14:textId="77777777" w:rsidR="00E563FC" w:rsidRPr="007C55A9" w:rsidRDefault="00E563FC" w:rsidP="00A104EC">
      <w:pPr>
        <w:pStyle w:val="DHHSbody"/>
        <w:numPr>
          <w:ilvl w:val="0"/>
          <w:numId w:val="29"/>
        </w:numPr>
      </w:pPr>
      <w:r w:rsidRPr="007C55A9">
        <w:t xml:space="preserve">if unwell, avoid contact with others including staying away from the workplace and public spaces </w:t>
      </w:r>
    </w:p>
    <w:p w14:paraId="049395B0" w14:textId="77777777" w:rsidR="00E563FC" w:rsidRPr="007C55A9" w:rsidRDefault="00E563FC" w:rsidP="00A104EC">
      <w:pPr>
        <w:pStyle w:val="DHHSbody"/>
        <w:numPr>
          <w:ilvl w:val="0"/>
          <w:numId w:val="29"/>
        </w:numPr>
      </w:pPr>
      <w:r w:rsidRPr="007C55A9">
        <w:t>exercise personal responsibility for social distancing measures and stay more than 1.5 metres from people.</w:t>
      </w:r>
    </w:p>
    <w:p w14:paraId="2CE244F9" w14:textId="171F7EE4" w:rsidR="00E563FC" w:rsidRPr="007C55A9" w:rsidRDefault="00E563FC" w:rsidP="00A104EC">
      <w:pPr>
        <w:pStyle w:val="DHHSbody"/>
        <w:numPr>
          <w:ilvl w:val="0"/>
          <w:numId w:val="29"/>
        </w:numPr>
      </w:pPr>
      <w:r w:rsidRPr="000C00A8">
        <w:t>proactively send staff home from work if they are unwell</w:t>
      </w:r>
      <w:r w:rsidR="0017370F">
        <w:t>.</w:t>
      </w:r>
    </w:p>
    <w:p w14:paraId="5A4B24E4" w14:textId="304D9DE8" w:rsidR="00E563FC" w:rsidRPr="00161207" w:rsidRDefault="00E563FC" w:rsidP="00055255">
      <w:pPr>
        <w:pStyle w:val="DHHSbody"/>
      </w:pPr>
      <w:r w:rsidRPr="00161207">
        <w:t xml:space="preserve">Promotional materials are available in community languages, and </w:t>
      </w:r>
      <w:r>
        <w:t xml:space="preserve">must </w:t>
      </w:r>
      <w:r w:rsidRPr="00161207">
        <w:t>be communicated to staff, clients and carers as directly as possible. This may include mail outs, posters in accessible areas and discussions with clients.</w:t>
      </w:r>
    </w:p>
    <w:p w14:paraId="3E1F14A7" w14:textId="2D532F4C" w:rsidR="00E563FC" w:rsidRPr="0016149D" w:rsidRDefault="00E563FC" w:rsidP="6327911D">
      <w:pPr>
        <w:spacing w:before="240" w:after="120" w:line="270" w:lineRule="atLeast"/>
        <w:rPr>
          <w:rFonts w:eastAsia="Times"/>
        </w:rPr>
      </w:pPr>
      <w:r w:rsidRPr="00055255">
        <w:rPr>
          <w:rStyle w:val="DHHSbodyChar"/>
        </w:rPr>
        <w:t>Posters and other documentation supporting good hygiene practice are available for downloading at:</w:t>
      </w:r>
      <w:r w:rsidRPr="00161207">
        <w:rPr>
          <w:rFonts w:ascii="Arial" w:eastAsia="Times" w:hAnsi="Arial"/>
        </w:rPr>
        <w:t xml:space="preserve"> </w:t>
      </w:r>
      <w:hyperlink r:id="rId18" w:history="1">
        <w:r w:rsidRPr="00161207">
          <w:rPr>
            <w:rFonts w:ascii="Arial" w:eastAsia="Times" w:hAnsi="Arial"/>
            <w:color w:val="0072CE"/>
            <w:u w:val="dotted"/>
          </w:rPr>
          <w:t>https://www.dhhs.vic.gov.au/promotional-material-coronavirus-disease-covid-19</w:t>
        </w:r>
      </w:hyperlink>
    </w:p>
    <w:p w14:paraId="15622D1E" w14:textId="1B317605" w:rsidR="00D45B8B" w:rsidRPr="006263CD" w:rsidRDefault="00D45B8B" w:rsidP="0016149D">
      <w:pPr>
        <w:pStyle w:val="Heading2"/>
        <w:rPr>
          <w:bCs/>
        </w:rPr>
      </w:pPr>
      <w:bookmarkStart w:id="19" w:name="_Toc36204647"/>
      <w:bookmarkStart w:id="20" w:name="_Toc35452263"/>
      <w:r>
        <w:t>Preparedness</w:t>
      </w:r>
      <w:bookmarkEnd w:id="19"/>
    </w:p>
    <w:p w14:paraId="36EC2B45" w14:textId="30AACBC6" w:rsidR="00D1719A" w:rsidRPr="00161207" w:rsidRDefault="00D1719A" w:rsidP="00C91348">
      <w:pPr>
        <w:pStyle w:val="DHHSbody"/>
      </w:pPr>
      <w:r w:rsidRPr="00161207">
        <w:t xml:space="preserve">All service providers </w:t>
      </w:r>
      <w:r>
        <w:t xml:space="preserve">must comply with the </w:t>
      </w:r>
      <w:r w:rsidR="420D1A2A" w:rsidRPr="138D98E0">
        <w:t>department’s</w:t>
      </w:r>
      <w:r>
        <w:t xml:space="preserve"> Sector Emergency Management Policy which requires that funded organisations undertake emergency preparedness plans. Organisations </w:t>
      </w:r>
      <w:r w:rsidRPr="00161207">
        <w:t>should ensure they have a Business Continuity Plan</w:t>
      </w:r>
      <w:r>
        <w:t xml:space="preserve"> (BCP)</w:t>
      </w:r>
      <w:r w:rsidRPr="00161207">
        <w:t xml:space="preserve"> that addresses the potential impact of COVID-19 on their service delivery. Business Continuity Plans need to cover potential staff absenteeism and incorporate the impact of dependencies on other services or systems which may or may not be available. </w:t>
      </w:r>
    </w:p>
    <w:p w14:paraId="1D44B635" w14:textId="77777777" w:rsidR="00D1719A" w:rsidRPr="00161207" w:rsidRDefault="00D1719A" w:rsidP="00C91348">
      <w:pPr>
        <w:pStyle w:val="DHHSbody"/>
      </w:pPr>
      <w:r w:rsidRPr="00161207">
        <w:t>The Business Continuity Plan will identify:</w:t>
      </w:r>
    </w:p>
    <w:p w14:paraId="700ED54F" w14:textId="77777777" w:rsidR="00D1719A" w:rsidRPr="00161207" w:rsidRDefault="00D1719A" w:rsidP="00A104EC">
      <w:pPr>
        <w:pStyle w:val="DHHSbody"/>
        <w:numPr>
          <w:ilvl w:val="0"/>
          <w:numId w:val="30"/>
        </w:numPr>
      </w:pPr>
      <w:r>
        <w:t>l</w:t>
      </w:r>
      <w:r w:rsidRPr="00161207">
        <w:t>oss of staff as a risk, including specialist skill set</w:t>
      </w:r>
      <w:r>
        <w:t>s</w:t>
      </w:r>
    </w:p>
    <w:p w14:paraId="041A3189" w14:textId="77777777" w:rsidR="00D1719A" w:rsidRPr="00161207" w:rsidRDefault="00D1719A" w:rsidP="00A104EC">
      <w:pPr>
        <w:pStyle w:val="DHHSbody"/>
        <w:numPr>
          <w:ilvl w:val="0"/>
          <w:numId w:val="30"/>
        </w:numPr>
      </w:pPr>
      <w:r>
        <w:t>d</w:t>
      </w:r>
      <w:r w:rsidRPr="00161207">
        <w:t>ependencies such as use of third-party providers and service level agreements, including consumables and increased cleaning requirements</w:t>
      </w:r>
    </w:p>
    <w:p w14:paraId="7BEB15BB" w14:textId="77777777" w:rsidR="00D1719A" w:rsidRPr="00161207" w:rsidRDefault="00D1719A" w:rsidP="00A104EC">
      <w:pPr>
        <w:pStyle w:val="DHHSbody"/>
        <w:numPr>
          <w:ilvl w:val="0"/>
          <w:numId w:val="30"/>
        </w:numPr>
      </w:pPr>
      <w:r>
        <w:t>i</w:t>
      </w:r>
      <w:r w:rsidRPr="00161207">
        <w:t>dentify the processes or tasks that if interrupted could lead to serious impacts (financial, health, reputational, legal, or other)</w:t>
      </w:r>
    </w:p>
    <w:p w14:paraId="04AD9349" w14:textId="77777777" w:rsidR="00D1719A" w:rsidRPr="00161207" w:rsidRDefault="00D1719A" w:rsidP="00A104EC">
      <w:pPr>
        <w:pStyle w:val="DHHSbody"/>
        <w:numPr>
          <w:ilvl w:val="0"/>
          <w:numId w:val="30"/>
        </w:numPr>
      </w:pPr>
      <w:r>
        <w:t>h</w:t>
      </w:r>
      <w:r w:rsidRPr="00161207">
        <w:t xml:space="preserve">ow service delivery will be maintained in the event of potential staff absenteeism and/or clients becoming infected </w:t>
      </w:r>
    </w:p>
    <w:p w14:paraId="11F7FDD0" w14:textId="634BD88F" w:rsidR="00D1719A" w:rsidRPr="00161207" w:rsidRDefault="00D1719A" w:rsidP="00A104EC">
      <w:pPr>
        <w:pStyle w:val="DHHSbody"/>
        <w:numPr>
          <w:ilvl w:val="0"/>
          <w:numId w:val="30"/>
        </w:numPr>
      </w:pPr>
      <w:r>
        <w:t>t</w:t>
      </w:r>
      <w:r w:rsidRPr="00161207">
        <w:t>he date the Plan was updated</w:t>
      </w:r>
      <w:r>
        <w:t xml:space="preserve">, </w:t>
      </w:r>
      <w:r w:rsidRPr="00161207">
        <w:t>current staff members and their responsibilities and back-up staff for key roles</w:t>
      </w:r>
      <w:r w:rsidR="00D04056">
        <w:t>.</w:t>
      </w:r>
    </w:p>
    <w:p w14:paraId="71D0C111" w14:textId="23583E07" w:rsidR="00D1719A" w:rsidRPr="00161207" w:rsidRDefault="00D1719A" w:rsidP="00C91348">
      <w:pPr>
        <w:pStyle w:val="DHHSbody"/>
      </w:pPr>
      <w:r w:rsidRPr="00161207">
        <w:t xml:space="preserve">An essential component of business continuity is robust channels of communication between the department and </w:t>
      </w:r>
      <w:r>
        <w:t>CSOs</w:t>
      </w:r>
      <w:r w:rsidRPr="00161207">
        <w:t>.</w:t>
      </w:r>
      <w:r>
        <w:t xml:space="preserve"> CSOs s</w:t>
      </w:r>
      <w:r w:rsidRPr="00161207">
        <w:t xml:space="preserve">hould contact DHHS staff if there are concerns regarding: </w:t>
      </w:r>
    </w:p>
    <w:p w14:paraId="708BA554" w14:textId="77777777" w:rsidR="00D1719A" w:rsidRDefault="00D1719A" w:rsidP="00A104EC">
      <w:pPr>
        <w:pStyle w:val="DHHSbody"/>
        <w:numPr>
          <w:ilvl w:val="0"/>
          <w:numId w:val="31"/>
        </w:numPr>
      </w:pPr>
      <w:r w:rsidRPr="007C55A9">
        <w:t xml:space="preserve">DHHS expectations regarding the continued provision of services </w:t>
      </w:r>
    </w:p>
    <w:p w14:paraId="385286F8" w14:textId="77777777" w:rsidR="00D1719A" w:rsidRPr="007C55A9" w:rsidRDefault="00D1719A" w:rsidP="00A104EC">
      <w:pPr>
        <w:pStyle w:val="DHHSbody"/>
        <w:numPr>
          <w:ilvl w:val="0"/>
          <w:numId w:val="31"/>
        </w:numPr>
      </w:pPr>
      <w:r w:rsidRPr="007C55A9">
        <w:t xml:space="preserve">preparedness and any known issues </w:t>
      </w:r>
    </w:p>
    <w:p w14:paraId="5110B0E2" w14:textId="77777777" w:rsidR="00D1719A" w:rsidRPr="00B0611F" w:rsidRDefault="00D1719A" w:rsidP="00A104EC">
      <w:pPr>
        <w:pStyle w:val="DHHSbody"/>
        <w:numPr>
          <w:ilvl w:val="0"/>
          <w:numId w:val="31"/>
        </w:numPr>
      </w:pPr>
      <w:r w:rsidRPr="001D0311">
        <w:t>assistance and guidance that may be required and availability of current information.</w:t>
      </w:r>
    </w:p>
    <w:p w14:paraId="085EB14F" w14:textId="77777777" w:rsidR="00D1719A" w:rsidRPr="00161207" w:rsidRDefault="00D1719A" w:rsidP="00C91348">
      <w:pPr>
        <w:pStyle w:val="DHHSbody"/>
      </w:pPr>
      <w:r w:rsidRPr="00161207">
        <w:t>C</w:t>
      </w:r>
      <w:r>
        <w:t>SOs s</w:t>
      </w:r>
      <w:r w:rsidRPr="00161207">
        <w:t xml:space="preserve">hould implement protocols </w:t>
      </w:r>
      <w:r>
        <w:t xml:space="preserve">and update them as additional information is published: </w:t>
      </w:r>
    </w:p>
    <w:p w14:paraId="33C4EA0F" w14:textId="77777777" w:rsidR="00D1719A" w:rsidRPr="00161207" w:rsidRDefault="00D1719A" w:rsidP="00A104EC">
      <w:pPr>
        <w:pStyle w:val="DHHSbody"/>
        <w:numPr>
          <w:ilvl w:val="0"/>
          <w:numId w:val="32"/>
        </w:numPr>
      </w:pPr>
      <w:r>
        <w:t>p</w:t>
      </w:r>
      <w:r w:rsidRPr="00161207">
        <w:t xml:space="preserve">rotocols for infection prevention and control procedures in your organisation, including updates and staff education and audits </w:t>
      </w:r>
    </w:p>
    <w:p w14:paraId="24540A6E" w14:textId="77777777" w:rsidR="00D1719A" w:rsidRPr="00161207" w:rsidRDefault="00D1719A" w:rsidP="00A104EC">
      <w:pPr>
        <w:pStyle w:val="DHHSbody"/>
        <w:numPr>
          <w:ilvl w:val="0"/>
          <w:numId w:val="32"/>
        </w:numPr>
      </w:pPr>
      <w:r>
        <w:t>p</w:t>
      </w:r>
      <w:r w:rsidRPr="00161207">
        <w:t xml:space="preserve">rotocols for quarantine </w:t>
      </w:r>
    </w:p>
    <w:p w14:paraId="4720F4A7" w14:textId="4AD96419" w:rsidR="00D1719A" w:rsidRPr="00161207" w:rsidRDefault="00D1719A" w:rsidP="00A104EC">
      <w:pPr>
        <w:pStyle w:val="DHHSbody"/>
        <w:numPr>
          <w:ilvl w:val="0"/>
          <w:numId w:val="32"/>
        </w:numPr>
      </w:pPr>
      <w:r>
        <w:t>p</w:t>
      </w:r>
      <w:r w:rsidRPr="00161207">
        <w:t xml:space="preserve">rotocols </w:t>
      </w:r>
      <w:r w:rsidR="00E2056E">
        <w:t>to respond to</w:t>
      </w:r>
      <w:r w:rsidR="00452BEF">
        <w:t xml:space="preserve"> requirements for</w:t>
      </w:r>
      <w:r w:rsidR="009217D2">
        <w:t xml:space="preserve"> self-isolation</w:t>
      </w:r>
      <w:r w:rsidR="001556F9">
        <w:t xml:space="preserve"> </w:t>
      </w:r>
      <w:r w:rsidR="00F17020">
        <w:t>or COVID-19 illness</w:t>
      </w:r>
      <w:r w:rsidR="00694B34">
        <w:t xml:space="preserve"> among service recipients or staff</w:t>
      </w:r>
      <w:r w:rsidRPr="00161207">
        <w:t xml:space="preserve"> </w:t>
      </w:r>
    </w:p>
    <w:p w14:paraId="56568A93" w14:textId="77777777" w:rsidR="00D1719A" w:rsidRPr="00161207" w:rsidRDefault="00D1719A" w:rsidP="00A104EC">
      <w:pPr>
        <w:pStyle w:val="DHHSbody"/>
        <w:numPr>
          <w:ilvl w:val="0"/>
          <w:numId w:val="32"/>
        </w:numPr>
      </w:pPr>
      <w:r>
        <w:t>p</w:t>
      </w:r>
      <w:r w:rsidRPr="00161207">
        <w:t xml:space="preserve">rotocol for escalation of care to other settings (hospital etc) for confirmed and </w:t>
      </w:r>
      <w:r>
        <w:t>suspected cases</w:t>
      </w:r>
      <w:r w:rsidRPr="00161207">
        <w:t xml:space="preserve">  </w:t>
      </w:r>
    </w:p>
    <w:p w14:paraId="510F166C" w14:textId="77777777" w:rsidR="00D1719A" w:rsidRPr="00161207" w:rsidRDefault="00D1719A" w:rsidP="00A104EC">
      <w:pPr>
        <w:pStyle w:val="DHHSbody"/>
        <w:numPr>
          <w:ilvl w:val="0"/>
          <w:numId w:val="32"/>
        </w:numPr>
      </w:pPr>
      <w:r>
        <w:t>s</w:t>
      </w:r>
      <w:r w:rsidRPr="00161207">
        <w:t>taff absenteeism</w:t>
      </w:r>
      <w:r>
        <w:t xml:space="preserve">/leave </w:t>
      </w:r>
    </w:p>
    <w:p w14:paraId="77AEC28F" w14:textId="0A16A881" w:rsidR="00D1719A" w:rsidRPr="00857540" w:rsidRDefault="00D1719A" w:rsidP="00A104EC">
      <w:pPr>
        <w:pStyle w:val="DHHSbody"/>
        <w:numPr>
          <w:ilvl w:val="0"/>
          <w:numId w:val="32"/>
        </w:numPr>
      </w:pPr>
      <w:r>
        <w:t>c</w:t>
      </w:r>
      <w:r w:rsidRPr="00161207">
        <w:t>onsumable planning</w:t>
      </w:r>
      <w:r w:rsidR="00B30409">
        <w:t>.</w:t>
      </w:r>
    </w:p>
    <w:p w14:paraId="066AEFB9" w14:textId="77777777" w:rsidR="00D1719A" w:rsidRPr="00C30107" w:rsidRDefault="00D1719A" w:rsidP="00C30107">
      <w:pPr>
        <w:pStyle w:val="DHHSbody"/>
      </w:pPr>
      <w:r w:rsidRPr="00C30107">
        <w:t xml:space="preserve">Annual influenza planning should be integrated into planning for COVID-19, as influenza and COVID-19 might occur together.  </w:t>
      </w:r>
    </w:p>
    <w:p w14:paraId="4F7B44C7" w14:textId="77777777" w:rsidR="00D1719A" w:rsidRPr="00C30107" w:rsidRDefault="00D1719A" w:rsidP="00C30107">
      <w:pPr>
        <w:pStyle w:val="DHHSbody"/>
      </w:pPr>
      <w:r w:rsidRPr="00C30107">
        <w:t>An essential component of business continuity is robust channels of communication between the department and service providers.</w:t>
      </w:r>
    </w:p>
    <w:p w14:paraId="470A6574" w14:textId="2CA565B4" w:rsidR="00D1719A" w:rsidRPr="00C30107" w:rsidRDefault="00963FBE" w:rsidP="00CD3652">
      <w:pPr>
        <w:pStyle w:val="DHHSbody"/>
      </w:pPr>
      <w:r>
        <w:t>Child and family</w:t>
      </w:r>
      <w:r w:rsidR="00D1719A" w:rsidRPr="00C30107">
        <w:t xml:space="preserve"> service providers should contact DHHS area Agency Performance and System Support staff if there are concerns regarding:</w:t>
      </w:r>
    </w:p>
    <w:p w14:paraId="74E2E0D7" w14:textId="77777777" w:rsidR="00D1719A" w:rsidRPr="00C30107" w:rsidRDefault="00D1719A" w:rsidP="00A104EC">
      <w:pPr>
        <w:pStyle w:val="DHHSbody"/>
        <w:numPr>
          <w:ilvl w:val="0"/>
          <w:numId w:val="33"/>
        </w:numPr>
      </w:pPr>
      <w:r w:rsidRPr="00C30107">
        <w:t>Any proposed changes to or cessation of service delivery</w:t>
      </w:r>
    </w:p>
    <w:p w14:paraId="3ED87FCE" w14:textId="77777777" w:rsidR="00D1719A" w:rsidRPr="00C30107" w:rsidRDefault="00D1719A" w:rsidP="00A104EC">
      <w:pPr>
        <w:pStyle w:val="DHHSbody"/>
        <w:numPr>
          <w:ilvl w:val="0"/>
          <w:numId w:val="33"/>
        </w:numPr>
      </w:pPr>
      <w:r w:rsidRPr="00C30107">
        <w:t>Discussion of preparedness and any known issues</w:t>
      </w:r>
    </w:p>
    <w:p w14:paraId="12ABEAAA" w14:textId="77777777" w:rsidR="00D1719A" w:rsidRPr="00C30107" w:rsidRDefault="00D1719A" w:rsidP="00A104EC">
      <w:pPr>
        <w:pStyle w:val="DHHSbody"/>
        <w:numPr>
          <w:ilvl w:val="0"/>
          <w:numId w:val="33"/>
        </w:numPr>
      </w:pPr>
      <w:r w:rsidRPr="00C30107">
        <w:t>Assistance and guidance that may be required, and availability of current information.</w:t>
      </w:r>
    </w:p>
    <w:p w14:paraId="3CA02428" w14:textId="5AF46D1E" w:rsidR="004757CA" w:rsidRPr="009C5004" w:rsidRDefault="004757CA" w:rsidP="001D078F">
      <w:pPr>
        <w:pStyle w:val="Heading1"/>
      </w:pPr>
      <w:bookmarkStart w:id="21" w:name="_Toc35765262"/>
      <w:bookmarkStart w:id="22" w:name="_Toc36204648"/>
      <w:r w:rsidRPr="009C5004">
        <w:t>Stage 2 Targeted action stage</w:t>
      </w:r>
      <w:r w:rsidR="001D078F">
        <w:t xml:space="preserve">: </w:t>
      </w:r>
      <w:r w:rsidRPr="009C5004">
        <w:t>containment and minimising transmission</w:t>
      </w:r>
      <w:bookmarkEnd w:id="21"/>
      <w:bookmarkEnd w:id="22"/>
      <w:r w:rsidRPr="009C5004">
        <w:t xml:space="preserve"> </w:t>
      </w:r>
    </w:p>
    <w:p w14:paraId="6697DC8F" w14:textId="77777777" w:rsidR="004757CA" w:rsidRPr="00161207" w:rsidRDefault="004757CA" w:rsidP="004757CA">
      <w:pPr>
        <w:spacing w:after="120" w:line="270" w:lineRule="atLeast"/>
        <w:rPr>
          <w:rFonts w:ascii="Arial" w:eastAsia="Times" w:hAnsi="Arial"/>
        </w:rPr>
      </w:pPr>
      <w:r>
        <w:rPr>
          <w:rFonts w:ascii="Arial" w:eastAsia="Times" w:hAnsi="Arial"/>
        </w:rPr>
        <w:t>Containing and m</w:t>
      </w:r>
      <w:r w:rsidRPr="00161207">
        <w:rPr>
          <w:rFonts w:ascii="Arial" w:eastAsia="Times" w:hAnsi="Arial"/>
        </w:rPr>
        <w:t xml:space="preserve">inimising transmission of COVID-19 </w:t>
      </w:r>
      <w:r>
        <w:rPr>
          <w:rFonts w:ascii="Arial" w:eastAsia="Times" w:hAnsi="Arial"/>
        </w:rPr>
        <w:t>is a priority during this stage</w:t>
      </w:r>
      <w:r w:rsidRPr="00161207">
        <w:rPr>
          <w:rFonts w:ascii="Arial" w:eastAsia="Times" w:hAnsi="Arial"/>
        </w:rPr>
        <w:t xml:space="preserve">. While this is being tackled by the health care system it is a shared responsibility of all </w:t>
      </w:r>
      <w:r>
        <w:rPr>
          <w:rFonts w:ascii="Arial" w:eastAsia="Times" w:hAnsi="Arial"/>
        </w:rPr>
        <w:t>CSOs</w:t>
      </w:r>
      <w:r w:rsidRPr="00161207">
        <w:rPr>
          <w:rFonts w:ascii="Arial" w:eastAsia="Times" w:hAnsi="Arial"/>
        </w:rPr>
        <w:t>. The focus of Stage 2 initiatives is</w:t>
      </w:r>
      <w:r>
        <w:rPr>
          <w:rFonts w:ascii="Arial" w:eastAsia="Times" w:hAnsi="Arial"/>
        </w:rPr>
        <w:t>:</w:t>
      </w:r>
    </w:p>
    <w:p w14:paraId="6AF54578" w14:textId="77777777" w:rsidR="004757CA" w:rsidRPr="00161207" w:rsidRDefault="004757CA" w:rsidP="00A104EC">
      <w:pPr>
        <w:pStyle w:val="DHHSbody"/>
        <w:numPr>
          <w:ilvl w:val="0"/>
          <w:numId w:val="34"/>
        </w:numPr>
      </w:pPr>
      <w:r>
        <w:t>c</w:t>
      </w:r>
      <w:r w:rsidRPr="00161207">
        <w:t>ont</w:t>
      </w:r>
      <w:r>
        <w:t xml:space="preserve">ain and minimise the transmission </w:t>
      </w:r>
      <w:r w:rsidRPr="00161207">
        <w:t>of COVID-19</w:t>
      </w:r>
    </w:p>
    <w:p w14:paraId="5E76FF88" w14:textId="3E2B4933" w:rsidR="004757CA" w:rsidRPr="00161207" w:rsidRDefault="004757CA" w:rsidP="00A104EC">
      <w:pPr>
        <w:pStyle w:val="DHHSbody"/>
        <w:numPr>
          <w:ilvl w:val="0"/>
          <w:numId w:val="34"/>
        </w:numPr>
      </w:pPr>
      <w:r>
        <w:t>s</w:t>
      </w:r>
      <w:r w:rsidRPr="00161207">
        <w:t xml:space="preserve">upport </w:t>
      </w:r>
      <w:r w:rsidR="00365C84">
        <w:t xml:space="preserve">children, young people and their </w:t>
      </w:r>
      <w:r w:rsidR="38CEE72A" w:rsidRPr="7386ED93">
        <w:t>families</w:t>
      </w:r>
      <w:r w:rsidRPr="00161207">
        <w:t xml:space="preserve"> who have been exposed and/or have contracted COVID-19 to access appropriate health care</w:t>
      </w:r>
      <w:r>
        <w:t xml:space="preserve"> and any resources that they cannot access independently</w:t>
      </w:r>
      <w:r w:rsidRPr="00161207">
        <w:t xml:space="preserve">, whilst focusing on obtaining or maintaining appropriate accommodation </w:t>
      </w:r>
      <w:r>
        <w:t xml:space="preserve">and care </w:t>
      </w:r>
      <w:r w:rsidRPr="00161207">
        <w:t>options</w:t>
      </w:r>
    </w:p>
    <w:p w14:paraId="1635F6D3" w14:textId="27D18E64" w:rsidR="004757CA" w:rsidRPr="00161207" w:rsidRDefault="004757CA" w:rsidP="00A104EC">
      <w:pPr>
        <w:pStyle w:val="DHHSbody"/>
        <w:numPr>
          <w:ilvl w:val="0"/>
          <w:numId w:val="34"/>
        </w:numPr>
      </w:pPr>
      <w:r>
        <w:t>e</w:t>
      </w:r>
      <w:r w:rsidRPr="00161207">
        <w:t>nsu</w:t>
      </w:r>
      <w:r>
        <w:t xml:space="preserve">re </w:t>
      </w:r>
      <w:r w:rsidRPr="00161207">
        <w:t xml:space="preserve">the workforce is </w:t>
      </w:r>
      <w:r>
        <w:t xml:space="preserve">as </w:t>
      </w:r>
      <w:r w:rsidRPr="00161207">
        <w:t xml:space="preserve">safe </w:t>
      </w:r>
      <w:r>
        <w:t xml:space="preserve">as reasonably practicable </w:t>
      </w:r>
      <w:r w:rsidRPr="00161207">
        <w:t>and continue to maintain essential service delivery</w:t>
      </w:r>
      <w:r>
        <w:t>.</w:t>
      </w:r>
    </w:p>
    <w:p w14:paraId="2F4ABE24" w14:textId="77777777" w:rsidR="004757CA" w:rsidRPr="003D38D4" w:rsidRDefault="004757CA" w:rsidP="00A104EC">
      <w:pPr>
        <w:pStyle w:val="DHHSbody"/>
        <w:numPr>
          <w:ilvl w:val="0"/>
          <w:numId w:val="34"/>
        </w:numPr>
      </w:pPr>
      <w:r w:rsidRPr="003D38D4">
        <w:t>consider enhancements to physical environments to minimise or contain the impacts of COVID-19</w:t>
      </w:r>
      <w:r>
        <w:t>.</w:t>
      </w:r>
      <w:r w:rsidRPr="003D38D4">
        <w:t xml:space="preserve"> In accordance with the current advice of Victoria’s Chief Health Officer, anyone who has been in close contact* with a confirmed case of COVID-19 should remain at home for fourteen days following exposure.</w:t>
      </w:r>
    </w:p>
    <w:p w14:paraId="616D3B79" w14:textId="77777777" w:rsidR="004757CA" w:rsidRPr="00161207" w:rsidRDefault="004757CA" w:rsidP="00E819CC">
      <w:pPr>
        <w:pStyle w:val="DHHSbody"/>
      </w:pPr>
      <w:r w:rsidRPr="00161207">
        <w:t>*Close contact is defined as face</w:t>
      </w:r>
      <w:r>
        <w:t>-</w:t>
      </w:r>
      <w:r w:rsidRPr="00161207">
        <w:t>to</w:t>
      </w:r>
      <w:r>
        <w:t>-</w:t>
      </w:r>
      <w:r w:rsidRPr="00161207">
        <w:t xml:space="preserve">face contact for at least 15 minutes or </w:t>
      </w:r>
      <w:r>
        <w:t>the sharing of a closed space for more than</w:t>
      </w:r>
      <w:r w:rsidRPr="00161207">
        <w:t xml:space="preserve"> 2 hours </w:t>
      </w:r>
      <w:r>
        <w:t>with a person with a confirmed case of COVID-19 case during the period where the person was</w:t>
      </w:r>
      <w:r w:rsidRPr="00161207">
        <w:t xml:space="preserve"> potentially infectious </w:t>
      </w:r>
      <w:r>
        <w:t xml:space="preserve">according to current guidelines. </w:t>
      </w:r>
      <w:r w:rsidRPr="00161207">
        <w:t xml:space="preserve">(i.e. within 24 hours </w:t>
      </w:r>
      <w:r>
        <w:t xml:space="preserve">prior to onset of symptoms until the person with the confirmed case of COVID-19 is no longer considered infectious). </w:t>
      </w:r>
    </w:p>
    <w:p w14:paraId="72A2EFAE" w14:textId="0C01F754" w:rsidR="00E2588C" w:rsidRPr="00E2588C" w:rsidRDefault="00E2588C" w:rsidP="0016149D">
      <w:pPr>
        <w:pStyle w:val="Heading2"/>
        <w:rPr>
          <w:rFonts w:eastAsia="Times"/>
        </w:rPr>
      </w:pPr>
      <w:bookmarkStart w:id="23" w:name="_Toc36204649"/>
      <w:r>
        <w:rPr>
          <w:rFonts w:eastAsia="Times"/>
        </w:rPr>
        <w:t>Service delivery</w:t>
      </w:r>
      <w:bookmarkEnd w:id="23"/>
    </w:p>
    <w:p w14:paraId="5ABD3891" w14:textId="012C31AD" w:rsidR="00E2588C" w:rsidRPr="00E2588C" w:rsidRDefault="5A9310E1" w:rsidP="6019806D">
      <w:pPr>
        <w:spacing w:after="120" w:line="270" w:lineRule="atLeast"/>
        <w:rPr>
          <w:rFonts w:ascii="Arial" w:eastAsia="Times" w:hAnsi="Arial"/>
        </w:rPr>
      </w:pPr>
      <w:r w:rsidRPr="6019806D">
        <w:rPr>
          <w:rFonts w:ascii="Arial" w:eastAsia="Times" w:hAnsi="Arial"/>
        </w:rPr>
        <w:t>The department</w:t>
      </w:r>
      <w:r w:rsidR="00E2588C" w:rsidRPr="6019806D">
        <w:rPr>
          <w:rFonts w:ascii="Arial" w:eastAsia="Times" w:hAnsi="Arial"/>
        </w:rPr>
        <w:t xml:space="preserve"> recognises the critical role of services in supporting the safety, health and wellbeing of </w:t>
      </w:r>
      <w:r w:rsidR="000E0C53" w:rsidRPr="6019806D">
        <w:rPr>
          <w:rFonts w:ascii="Arial" w:eastAsia="Times" w:hAnsi="Arial"/>
        </w:rPr>
        <w:t xml:space="preserve">individuals, </w:t>
      </w:r>
      <w:r w:rsidR="00E2588C" w:rsidRPr="6019806D">
        <w:rPr>
          <w:rFonts w:ascii="Arial" w:eastAsia="Times" w:hAnsi="Arial"/>
        </w:rPr>
        <w:t>parents</w:t>
      </w:r>
      <w:r w:rsidR="000E0C53" w:rsidRPr="6019806D">
        <w:rPr>
          <w:rFonts w:ascii="Arial" w:eastAsia="Times" w:hAnsi="Arial"/>
        </w:rPr>
        <w:t>,</w:t>
      </w:r>
      <w:r w:rsidR="20FC2FD1" w:rsidRPr="6019806D">
        <w:rPr>
          <w:rFonts w:ascii="Arial" w:eastAsia="Times" w:hAnsi="Arial"/>
        </w:rPr>
        <w:t xml:space="preserve"> </w:t>
      </w:r>
      <w:r w:rsidR="00E2588C" w:rsidRPr="6019806D">
        <w:rPr>
          <w:rFonts w:ascii="Arial" w:eastAsia="Times" w:hAnsi="Arial"/>
        </w:rPr>
        <w:t>infants</w:t>
      </w:r>
      <w:r w:rsidR="000E0C53" w:rsidRPr="6019806D">
        <w:rPr>
          <w:rFonts w:ascii="Arial" w:eastAsia="Times" w:hAnsi="Arial"/>
        </w:rPr>
        <w:t xml:space="preserve">, </w:t>
      </w:r>
      <w:r w:rsidR="00E2588C" w:rsidRPr="6019806D">
        <w:rPr>
          <w:rFonts w:ascii="Arial" w:eastAsia="Times" w:hAnsi="Arial"/>
        </w:rPr>
        <w:t>children</w:t>
      </w:r>
      <w:r w:rsidR="000E0C53" w:rsidRPr="6019806D">
        <w:rPr>
          <w:rFonts w:ascii="Arial" w:eastAsia="Times" w:hAnsi="Arial"/>
        </w:rPr>
        <w:t xml:space="preserve"> and young people</w:t>
      </w:r>
      <w:r w:rsidR="00E2588C" w:rsidRPr="6019806D">
        <w:rPr>
          <w:rFonts w:ascii="Arial" w:eastAsia="Times" w:hAnsi="Arial"/>
        </w:rPr>
        <w:t xml:space="preserve">. </w:t>
      </w:r>
    </w:p>
    <w:p w14:paraId="6FD1DCDB" w14:textId="4FF3EFF0" w:rsidR="00E2588C" w:rsidRPr="00E2588C" w:rsidRDefault="164E74BC" w:rsidP="6019806D">
      <w:pPr>
        <w:spacing w:after="120" w:line="270" w:lineRule="atLeast"/>
        <w:rPr>
          <w:rFonts w:ascii="Arial" w:eastAsia="Times" w:hAnsi="Arial"/>
        </w:rPr>
      </w:pPr>
      <w:r w:rsidRPr="3863D35D">
        <w:rPr>
          <w:rFonts w:ascii="Arial" w:eastAsia="Times" w:hAnsi="Arial"/>
        </w:rPr>
        <w:t xml:space="preserve">Services should be reassured that </w:t>
      </w:r>
      <w:r w:rsidR="0D9C8DB5" w:rsidRPr="3863D35D">
        <w:rPr>
          <w:rFonts w:ascii="Arial" w:eastAsia="Times" w:hAnsi="Arial"/>
        </w:rPr>
        <w:t>the department</w:t>
      </w:r>
      <w:r w:rsidRPr="3863D35D">
        <w:rPr>
          <w:rFonts w:ascii="Arial" w:eastAsia="Times" w:hAnsi="Arial"/>
        </w:rPr>
        <w:t xml:space="preserve">: </w:t>
      </w:r>
    </w:p>
    <w:p w14:paraId="1294ED6F" w14:textId="57E6C732" w:rsidR="00E2588C" w:rsidRPr="00E2588C" w:rsidRDefault="04C4C015" w:rsidP="00A104EC">
      <w:pPr>
        <w:pStyle w:val="DHHSbody"/>
        <w:numPr>
          <w:ilvl w:val="0"/>
          <w:numId w:val="17"/>
        </w:numPr>
      </w:pPr>
      <w:r>
        <w:t>u</w:t>
      </w:r>
      <w:r w:rsidR="00E2588C">
        <w:t>nderstands funding may need to be redirected by services to implement alternative service delivery responses</w:t>
      </w:r>
    </w:p>
    <w:p w14:paraId="6112C2B4" w14:textId="4819537E" w:rsidR="00E2588C" w:rsidRPr="00E2588C" w:rsidRDefault="0D30031F" w:rsidP="00A104EC">
      <w:pPr>
        <w:pStyle w:val="DHHSbody"/>
        <w:numPr>
          <w:ilvl w:val="0"/>
          <w:numId w:val="17"/>
        </w:numPr>
      </w:pPr>
      <w:r>
        <w:t>u</w:t>
      </w:r>
      <w:r w:rsidR="39057A06">
        <w:t>nderstand</w:t>
      </w:r>
      <w:r w:rsidR="62C2CF8D">
        <w:t>s</w:t>
      </w:r>
      <w:r w:rsidR="39057A06">
        <w:t xml:space="preserve"> that more intensive </w:t>
      </w:r>
      <w:r w:rsidR="4DE5157D">
        <w:t>therapeutic</w:t>
      </w:r>
      <w:r w:rsidR="39057A06">
        <w:t xml:space="preserve"> responses </w:t>
      </w:r>
      <w:r w:rsidR="2EF96268">
        <w:t>will not be able</w:t>
      </w:r>
      <w:r w:rsidR="681FD676">
        <w:t xml:space="preserve"> to be provided </w:t>
      </w:r>
    </w:p>
    <w:p w14:paraId="27C46B0E" w14:textId="19DEC5F4" w:rsidR="00E2588C" w:rsidRPr="00E2588C" w:rsidRDefault="11DB51BF" w:rsidP="00A104EC">
      <w:pPr>
        <w:pStyle w:val="DHHSbody"/>
        <w:numPr>
          <w:ilvl w:val="0"/>
          <w:numId w:val="17"/>
        </w:numPr>
      </w:pPr>
      <w:r>
        <w:t>u</w:t>
      </w:r>
      <w:r w:rsidR="00E2588C">
        <w:t>nderstands that participation rates could be impacted by COVID-19</w:t>
      </w:r>
      <w:r w:rsidR="0024663B">
        <w:t xml:space="preserve"> </w:t>
      </w:r>
    </w:p>
    <w:p w14:paraId="05D2C200" w14:textId="46A4D0E9" w:rsidR="006F71FB" w:rsidRDefault="10741E2B" w:rsidP="00A104EC">
      <w:pPr>
        <w:pStyle w:val="DHHSbody"/>
        <w:numPr>
          <w:ilvl w:val="0"/>
          <w:numId w:val="17"/>
        </w:numPr>
      </w:pPr>
      <w:r>
        <w:t>e</w:t>
      </w:r>
      <w:r w:rsidR="00E2588C">
        <w:t>xpects that services will utilise existing data systems (such as IRIS) to record data and information.</w:t>
      </w:r>
    </w:p>
    <w:p w14:paraId="7CD4BD5B" w14:textId="485F4195" w:rsidR="006F71FB" w:rsidRPr="008E1463" w:rsidRDefault="0064313B" w:rsidP="006F71FB">
      <w:pPr>
        <w:spacing w:before="240" w:after="120" w:line="270" w:lineRule="atLeast"/>
        <w:rPr>
          <w:rFonts w:ascii="Arial" w:eastAsia="Times" w:hAnsi="Arial"/>
        </w:rPr>
      </w:pPr>
      <w:r>
        <w:rPr>
          <w:rFonts w:ascii="Arial" w:eastAsia="Times" w:hAnsi="Arial"/>
        </w:rPr>
        <w:t xml:space="preserve">Child and Family </w:t>
      </w:r>
      <w:r w:rsidR="33DD7DBE" w:rsidRPr="2E704CB6">
        <w:rPr>
          <w:rFonts w:ascii="Arial" w:eastAsia="Times" w:hAnsi="Arial"/>
        </w:rPr>
        <w:t>S</w:t>
      </w:r>
      <w:r w:rsidR="006F71FB" w:rsidRPr="74003A22">
        <w:rPr>
          <w:rFonts w:ascii="Arial" w:eastAsia="Times" w:hAnsi="Arial"/>
        </w:rPr>
        <w:t xml:space="preserve">ervices are delivered in a range of settings, including </w:t>
      </w:r>
      <w:r w:rsidR="00523714">
        <w:rPr>
          <w:rFonts w:ascii="Arial" w:eastAsia="Times" w:hAnsi="Arial"/>
        </w:rPr>
        <w:t>families’ homes</w:t>
      </w:r>
      <w:r w:rsidR="006F71FB" w:rsidRPr="74003A22">
        <w:rPr>
          <w:rFonts w:ascii="Arial" w:eastAsia="Times" w:hAnsi="Arial"/>
        </w:rPr>
        <w:t xml:space="preserve">. </w:t>
      </w:r>
      <w:r w:rsidR="006F71FB" w:rsidRPr="702F2548">
        <w:rPr>
          <w:rFonts w:ascii="Arial" w:eastAsia="Times" w:hAnsi="Arial"/>
        </w:rPr>
        <w:t>CSO</w:t>
      </w:r>
      <w:r w:rsidR="006F71FB" w:rsidRPr="74003A22">
        <w:rPr>
          <w:rFonts w:ascii="Arial" w:eastAsia="Times" w:hAnsi="Arial"/>
        </w:rPr>
        <w:t>s should consider the service setting when deciding on the responses that will be activated in this stage.</w:t>
      </w:r>
    </w:p>
    <w:p w14:paraId="087143A6" w14:textId="16A25F11" w:rsidR="006F71FB" w:rsidRPr="00161207" w:rsidRDefault="006F71FB" w:rsidP="006F71FB">
      <w:pPr>
        <w:spacing w:before="240" w:after="120" w:line="270" w:lineRule="atLeast"/>
        <w:rPr>
          <w:rFonts w:ascii="Arial" w:eastAsia="Times" w:hAnsi="Arial"/>
        </w:rPr>
      </w:pPr>
      <w:r w:rsidRPr="00161207">
        <w:rPr>
          <w:rFonts w:ascii="Arial" w:eastAsia="Times" w:hAnsi="Arial"/>
        </w:rPr>
        <w:t>In addition to the initiatives in Stage 1: Prevent</w:t>
      </w:r>
      <w:r>
        <w:rPr>
          <w:rFonts w:ascii="Arial" w:eastAsia="Times" w:hAnsi="Arial"/>
        </w:rPr>
        <w:t>ion</w:t>
      </w:r>
      <w:r w:rsidRPr="00161207">
        <w:rPr>
          <w:rFonts w:ascii="Arial" w:eastAsia="Times" w:hAnsi="Arial"/>
        </w:rPr>
        <w:t xml:space="preserve"> and Plan</w:t>
      </w:r>
      <w:r>
        <w:rPr>
          <w:rFonts w:ascii="Arial" w:eastAsia="Times" w:hAnsi="Arial"/>
        </w:rPr>
        <w:t>ning</w:t>
      </w:r>
      <w:r w:rsidRPr="00161207">
        <w:rPr>
          <w:rFonts w:ascii="Arial" w:eastAsia="Times" w:hAnsi="Arial"/>
        </w:rPr>
        <w:t xml:space="preserve">, </w:t>
      </w:r>
      <w:r>
        <w:rPr>
          <w:rFonts w:ascii="Arial" w:eastAsia="Times" w:hAnsi="Arial"/>
        </w:rPr>
        <w:t>CSOs</w:t>
      </w:r>
      <w:r w:rsidRPr="00161207">
        <w:rPr>
          <w:rFonts w:ascii="Arial" w:eastAsia="Times" w:hAnsi="Arial"/>
        </w:rPr>
        <w:t xml:space="preserve"> </w:t>
      </w:r>
      <w:r>
        <w:rPr>
          <w:rFonts w:ascii="Arial" w:eastAsia="Times" w:hAnsi="Arial"/>
        </w:rPr>
        <w:t xml:space="preserve">must implement </w:t>
      </w:r>
      <w:r w:rsidRPr="00161207">
        <w:rPr>
          <w:rFonts w:ascii="Arial" w:eastAsia="Times" w:hAnsi="Arial"/>
        </w:rPr>
        <w:t>the following actions in relation to service delivery</w:t>
      </w:r>
      <w:r>
        <w:rPr>
          <w:rFonts w:ascii="Arial" w:eastAsia="Times" w:hAnsi="Arial"/>
        </w:rPr>
        <w:t xml:space="preserve"> during Stage 2</w:t>
      </w:r>
      <w:r w:rsidR="00147DA0">
        <w:rPr>
          <w:rFonts w:ascii="Arial" w:eastAsia="Times" w:hAnsi="Arial"/>
        </w:rPr>
        <w:t>:</w:t>
      </w:r>
    </w:p>
    <w:p w14:paraId="7C3CE6E1" w14:textId="291D017E" w:rsidR="006F71FB" w:rsidRPr="00B42FCC" w:rsidRDefault="00025EB3" w:rsidP="00A104EC">
      <w:pPr>
        <w:pStyle w:val="DHHSbody"/>
        <w:numPr>
          <w:ilvl w:val="0"/>
          <w:numId w:val="35"/>
        </w:numPr>
      </w:pPr>
      <w:r>
        <w:t>physical</w:t>
      </w:r>
      <w:r w:rsidR="006F71FB" w:rsidRPr="00161207">
        <w:t xml:space="preserve"> distancing</w:t>
      </w:r>
      <w:r w:rsidR="006F71FB">
        <w:t xml:space="preserve"> measures </w:t>
      </w:r>
      <w:r w:rsidR="00B42FCC">
        <w:t xml:space="preserve">in accordance with health guidelines </w:t>
      </w:r>
    </w:p>
    <w:p w14:paraId="4772530E" w14:textId="0FFA7C0C" w:rsidR="006F71FB" w:rsidRPr="009D479B" w:rsidRDefault="006F71FB" w:rsidP="00A104EC">
      <w:pPr>
        <w:numPr>
          <w:ilvl w:val="0"/>
          <w:numId w:val="17"/>
        </w:numPr>
        <w:spacing w:after="120" w:line="270" w:lineRule="atLeast"/>
        <w:rPr>
          <w:rFonts w:ascii="Arial" w:eastAsia="Times" w:hAnsi="Arial"/>
        </w:rPr>
      </w:pPr>
      <w:r>
        <w:rPr>
          <w:rFonts w:ascii="Arial" w:eastAsia="Times" w:hAnsi="Arial"/>
        </w:rPr>
        <w:t>i</w:t>
      </w:r>
      <w:r w:rsidRPr="00161207">
        <w:rPr>
          <w:rFonts w:ascii="Arial" w:eastAsia="Times" w:hAnsi="Arial"/>
        </w:rPr>
        <w:t xml:space="preserve">nformation and education </w:t>
      </w:r>
      <w:r w:rsidRPr="009D479B">
        <w:rPr>
          <w:rFonts w:ascii="Arial" w:eastAsia="Times" w:hAnsi="Arial"/>
        </w:rPr>
        <w:t xml:space="preserve">for staff (including labour hire) and children or young people </w:t>
      </w:r>
      <w:r w:rsidR="00A1700E" w:rsidRPr="009D479B">
        <w:rPr>
          <w:rFonts w:ascii="Arial" w:eastAsia="Times" w:hAnsi="Arial"/>
        </w:rPr>
        <w:t>and their families</w:t>
      </w:r>
    </w:p>
    <w:p w14:paraId="07E909BF" w14:textId="34E579F2" w:rsidR="006F71FB" w:rsidRPr="00161207" w:rsidRDefault="006F71FB" w:rsidP="00A104EC">
      <w:pPr>
        <w:numPr>
          <w:ilvl w:val="0"/>
          <w:numId w:val="17"/>
        </w:numPr>
        <w:spacing w:after="120" w:line="270" w:lineRule="atLeast"/>
        <w:rPr>
          <w:rFonts w:ascii="Arial" w:eastAsia="Times" w:hAnsi="Arial"/>
        </w:rPr>
      </w:pPr>
      <w:r>
        <w:rPr>
          <w:rFonts w:ascii="Arial" w:eastAsia="Times" w:hAnsi="Arial"/>
        </w:rPr>
        <w:t>a</w:t>
      </w:r>
      <w:r w:rsidRPr="00161207">
        <w:rPr>
          <w:rFonts w:ascii="Arial" w:eastAsia="Times" w:hAnsi="Arial"/>
        </w:rPr>
        <w:t xml:space="preserve">dditional protective measures for elderly </w:t>
      </w:r>
      <w:r w:rsidR="00030941">
        <w:rPr>
          <w:rFonts w:ascii="Arial" w:eastAsia="Times" w:hAnsi="Arial"/>
        </w:rPr>
        <w:t>people</w:t>
      </w:r>
      <w:r w:rsidRPr="00161207">
        <w:rPr>
          <w:rFonts w:ascii="Arial" w:eastAsia="Times" w:hAnsi="Arial"/>
        </w:rPr>
        <w:t xml:space="preserve"> or people with existing conditions that increase their vulnerability to COVID-19</w:t>
      </w:r>
    </w:p>
    <w:p w14:paraId="58D56008" w14:textId="3D383D5C" w:rsidR="009E6CB3" w:rsidRDefault="0020073D" w:rsidP="00A104EC">
      <w:pPr>
        <w:numPr>
          <w:ilvl w:val="0"/>
          <w:numId w:val="17"/>
        </w:numPr>
        <w:spacing w:after="120" w:line="270" w:lineRule="atLeast"/>
        <w:rPr>
          <w:rFonts w:ascii="Arial" w:eastAsia="Times" w:hAnsi="Arial"/>
        </w:rPr>
      </w:pPr>
      <w:r>
        <w:rPr>
          <w:rFonts w:ascii="Arial" w:eastAsia="Times" w:hAnsi="Arial"/>
        </w:rPr>
        <w:t xml:space="preserve">assessment of client risk and </w:t>
      </w:r>
      <w:r w:rsidR="009E6CB3" w:rsidRPr="188FDE7A">
        <w:rPr>
          <w:rFonts w:ascii="Arial" w:eastAsia="Times" w:hAnsi="Arial"/>
        </w:rPr>
        <w:t xml:space="preserve">prioritisation of </w:t>
      </w:r>
      <w:r w:rsidR="00B04DB8">
        <w:rPr>
          <w:rFonts w:ascii="Arial" w:eastAsia="Times" w:hAnsi="Arial"/>
        </w:rPr>
        <w:t>services</w:t>
      </w:r>
      <w:r w:rsidR="009E6CB3" w:rsidRPr="188FDE7A">
        <w:rPr>
          <w:rFonts w:ascii="Arial" w:eastAsia="Times" w:hAnsi="Arial"/>
        </w:rPr>
        <w:t xml:space="preserve"> in consultation with the Department</w:t>
      </w:r>
    </w:p>
    <w:p w14:paraId="0584F5C6" w14:textId="5B10C623" w:rsidR="009E6CB3" w:rsidRPr="009E6CB3" w:rsidRDefault="009E6CB3" w:rsidP="00A104EC">
      <w:pPr>
        <w:numPr>
          <w:ilvl w:val="0"/>
          <w:numId w:val="17"/>
        </w:numPr>
        <w:spacing w:after="120" w:line="270" w:lineRule="atLeast"/>
        <w:rPr>
          <w:rFonts w:ascii="Arial" w:eastAsia="Times" w:hAnsi="Arial"/>
        </w:rPr>
      </w:pPr>
      <w:r>
        <w:rPr>
          <w:rFonts w:ascii="Arial" w:eastAsia="Times" w:hAnsi="Arial"/>
        </w:rPr>
        <w:t>implementing alternative to usual modes of service delivery for all other services where practicable</w:t>
      </w:r>
      <w:r w:rsidR="00E6365F">
        <w:rPr>
          <w:rFonts w:ascii="Arial" w:eastAsia="Times" w:hAnsi="Arial"/>
        </w:rPr>
        <w:t>, for</w:t>
      </w:r>
      <w:r>
        <w:rPr>
          <w:rFonts w:ascii="Arial" w:eastAsia="Times" w:hAnsi="Arial"/>
        </w:rPr>
        <w:t xml:space="preserve"> example – telephone contact rather than face to face contact. This needs to occur in consultation with the Department.</w:t>
      </w:r>
    </w:p>
    <w:p w14:paraId="49FCDD30" w14:textId="124E8B8E" w:rsidR="006663CA" w:rsidRPr="00415D8E" w:rsidRDefault="006C0838" w:rsidP="0016149D">
      <w:pPr>
        <w:pStyle w:val="Heading2"/>
        <w:rPr>
          <w:bCs/>
        </w:rPr>
      </w:pPr>
      <w:bookmarkStart w:id="24" w:name="_Toc36204650"/>
      <w:r>
        <w:t>Physical</w:t>
      </w:r>
      <w:r w:rsidR="6323938F">
        <w:t xml:space="preserve"> distancing</w:t>
      </w:r>
      <w:r w:rsidR="765674BD">
        <w:t xml:space="preserve"> </w:t>
      </w:r>
      <w:r w:rsidR="55A92A98">
        <w:t>measures</w:t>
      </w:r>
      <w:bookmarkEnd w:id="24"/>
    </w:p>
    <w:p w14:paraId="5B96548B" w14:textId="10E1EDC0" w:rsidR="003F70B6" w:rsidRDefault="003F70B6" w:rsidP="00784BA0">
      <w:pPr>
        <w:pStyle w:val="DHHSbody"/>
      </w:pPr>
      <w:r>
        <w:t>Physical</w:t>
      </w:r>
      <w:r w:rsidRPr="188FDE7A">
        <w:t xml:space="preserve"> dista</w:t>
      </w:r>
      <w:r w:rsidRPr="00161207">
        <w:t xml:space="preserve">ncing measures </w:t>
      </w:r>
      <w:r w:rsidR="000A2EFD">
        <w:t>require that</w:t>
      </w:r>
      <w:r w:rsidRPr="00161207">
        <w:t xml:space="preserve"> people returning to Australia and people in close contact with a </w:t>
      </w:r>
      <w:r>
        <w:t xml:space="preserve">person with a </w:t>
      </w:r>
      <w:r w:rsidRPr="00161207">
        <w:t xml:space="preserve">confirmed case of </w:t>
      </w:r>
      <w:r>
        <w:t xml:space="preserve">COVID-19 </w:t>
      </w:r>
      <w:r w:rsidRPr="00161207">
        <w:t xml:space="preserve">to self-isolate. </w:t>
      </w:r>
      <w:r>
        <w:t>These are detailed under State of Emergency above.</w:t>
      </w:r>
    </w:p>
    <w:p w14:paraId="4DE508A8" w14:textId="77777777" w:rsidR="004D5D42" w:rsidRDefault="004D5D42" w:rsidP="00784BA0">
      <w:pPr>
        <w:pStyle w:val="DHHSbody"/>
      </w:pPr>
      <w:r>
        <w:t xml:space="preserve">These measures are likely to be strengthened over the coming days, weeks and months. </w:t>
      </w:r>
      <w:r w:rsidRPr="00EF1CD0">
        <w:t>Th</w:t>
      </w:r>
      <w:r>
        <w:t>is</w:t>
      </w:r>
      <w:r w:rsidRPr="00EF1CD0">
        <w:t xml:space="preserve"> </w:t>
      </w:r>
      <w:r>
        <w:t>plan</w:t>
      </w:r>
      <w:r w:rsidRPr="00EF1CD0">
        <w:t xml:space="preserve"> will be updated as more information becomes known about COVID-19 and </w:t>
      </w:r>
      <w:r>
        <w:t>the</w:t>
      </w:r>
      <w:r w:rsidRPr="00EF1CD0">
        <w:t xml:space="preserve"> impacts on </w:t>
      </w:r>
      <w:r>
        <w:t xml:space="preserve">the </w:t>
      </w:r>
      <w:r w:rsidRPr="00EF1CD0">
        <w:t xml:space="preserve">community.  The </w:t>
      </w:r>
      <w:r>
        <w:t>plan</w:t>
      </w:r>
      <w:r w:rsidRPr="00EF1CD0">
        <w:t xml:space="preserve"> </w:t>
      </w:r>
      <w:r>
        <w:t xml:space="preserve">should be viewed </w:t>
      </w:r>
      <w:r w:rsidRPr="00EF1CD0">
        <w:t>online, as any printed copies may be out of date by newer versions online.</w:t>
      </w:r>
      <w:r>
        <w:t xml:space="preserve"> </w:t>
      </w:r>
      <w:r w:rsidRPr="00EF1CD0">
        <w:rPr>
          <w:rFonts w:cs="Arial"/>
        </w:rPr>
        <w:t xml:space="preserve">For the most up to date COVID-19 information visit </w:t>
      </w:r>
      <w:hyperlink r:id="rId19" w:history="1">
        <w:r w:rsidRPr="00EF1CD0">
          <w:rPr>
            <w:rFonts w:cs="Arial"/>
            <w:b/>
            <w:bCs/>
            <w:color w:val="0070C0"/>
          </w:rPr>
          <w:t>https://www.dhhs.vic.gov.au/coronavirus</w:t>
        </w:r>
      </w:hyperlink>
      <w:r>
        <w:rPr>
          <w:rFonts w:cs="Arial"/>
          <w:b/>
          <w:bCs/>
          <w:color w:val="0070C0"/>
        </w:rPr>
        <w:t>.</w:t>
      </w:r>
    </w:p>
    <w:p w14:paraId="6689E8F3" w14:textId="1920ABF1" w:rsidR="004D5D42" w:rsidRPr="00161207" w:rsidRDefault="004D5D42" w:rsidP="00784BA0">
      <w:pPr>
        <w:pStyle w:val="DHHSbody"/>
      </w:pPr>
      <w:r w:rsidRPr="00161207">
        <w:t>C</w:t>
      </w:r>
      <w:r>
        <w:t xml:space="preserve">SOs </w:t>
      </w:r>
      <w:r w:rsidRPr="00161207">
        <w:t xml:space="preserve">are required to </w:t>
      </w:r>
      <w:r>
        <w:t>implement</w:t>
      </w:r>
      <w:r w:rsidRPr="00161207">
        <w:t xml:space="preserve"> </w:t>
      </w:r>
      <w:r w:rsidR="00D67598">
        <w:t>physical</w:t>
      </w:r>
      <w:r w:rsidRPr="00161207">
        <w:t xml:space="preserve"> distancing measures </w:t>
      </w:r>
      <w:r>
        <w:t xml:space="preserve">in all </w:t>
      </w:r>
      <w:r w:rsidRPr="00161207">
        <w:t>service</w:t>
      </w:r>
      <w:r>
        <w:t>s</w:t>
      </w:r>
      <w:r w:rsidRPr="00161207">
        <w:t xml:space="preserve"> they provide. </w:t>
      </w:r>
    </w:p>
    <w:p w14:paraId="53BA9CE6" w14:textId="77777777" w:rsidR="004D5D42" w:rsidRPr="00161207" w:rsidRDefault="004D5D42" w:rsidP="00784BA0">
      <w:pPr>
        <w:pStyle w:val="DHHSbody"/>
      </w:pPr>
      <w:r w:rsidRPr="00161207">
        <w:t xml:space="preserve">There are also hygiene practices that should be applied in </w:t>
      </w:r>
      <w:r>
        <w:t xml:space="preserve">all </w:t>
      </w:r>
      <w:r w:rsidRPr="00161207">
        <w:t>services</w:t>
      </w:r>
      <w:r>
        <w:t xml:space="preserve">. </w:t>
      </w:r>
      <w:r w:rsidRPr="00161207">
        <w:t>These include the use of hand hygiene products and suitable waste receptacles with frequent cleaning and waste disposal</w:t>
      </w:r>
      <w:r>
        <w:t xml:space="preserve">. </w:t>
      </w:r>
      <w:r w:rsidRPr="00161207">
        <w:t>The following options should be considered</w:t>
      </w:r>
      <w:r>
        <w:t>:</w:t>
      </w:r>
    </w:p>
    <w:p w14:paraId="39220F9A" w14:textId="77777777" w:rsidR="004D5D42" w:rsidRPr="00161207" w:rsidRDefault="004D5D42" w:rsidP="00A104EC">
      <w:pPr>
        <w:pStyle w:val="DHHSbody"/>
        <w:numPr>
          <w:ilvl w:val="0"/>
          <w:numId w:val="35"/>
        </w:numPr>
      </w:pPr>
      <w:r>
        <w:t>r</w:t>
      </w:r>
      <w:r w:rsidRPr="00161207">
        <w:t>eschedule meetings/assessments/case conferencing to telephone contact or other digital messaging forums instead of face-to-face appointments</w:t>
      </w:r>
    </w:p>
    <w:p w14:paraId="6ABD5DEF" w14:textId="77777777" w:rsidR="004D5D42" w:rsidRPr="00161207" w:rsidRDefault="004D5D42" w:rsidP="00A104EC">
      <w:pPr>
        <w:pStyle w:val="DHHSbody"/>
        <w:numPr>
          <w:ilvl w:val="0"/>
          <w:numId w:val="35"/>
        </w:numPr>
      </w:pPr>
      <w:r>
        <w:t>s</w:t>
      </w:r>
      <w:r w:rsidRPr="00161207">
        <w:t>chedule or roster client access to shared common areas</w:t>
      </w:r>
    </w:p>
    <w:p w14:paraId="4C703213" w14:textId="27FEE660" w:rsidR="007F4A41" w:rsidRPr="00161207" w:rsidRDefault="004D5D42" w:rsidP="007F4A41">
      <w:pPr>
        <w:pStyle w:val="DHHSbody"/>
        <w:numPr>
          <w:ilvl w:val="0"/>
          <w:numId w:val="35"/>
        </w:numPr>
      </w:pPr>
      <w:r>
        <w:t>r</w:t>
      </w:r>
      <w:r w:rsidRPr="00161207">
        <w:t xml:space="preserve">econfigure seating arrangements in shared areas, or common areas with </w:t>
      </w:r>
      <w:r>
        <w:t xml:space="preserve">at least </w:t>
      </w:r>
      <w:r w:rsidRPr="00161207">
        <w:t>1.5m between</w:t>
      </w:r>
      <w:r>
        <w:t xml:space="preserve"> </w:t>
      </w:r>
      <w:r w:rsidRPr="00161207">
        <w:t>seating</w:t>
      </w:r>
    </w:p>
    <w:p w14:paraId="4AE569E6" w14:textId="742ABE46" w:rsidR="00070B71" w:rsidRPr="00161207" w:rsidRDefault="00B07794" w:rsidP="00DE1D4B">
      <w:pPr>
        <w:pStyle w:val="DHHSbody"/>
        <w:numPr>
          <w:ilvl w:val="0"/>
          <w:numId w:val="35"/>
        </w:numPr>
      </w:pPr>
      <w:r w:rsidRPr="008E180E">
        <w:t>consider providing food in disposable containers</w:t>
      </w:r>
      <w:r w:rsidRPr="00C93935">
        <w:t xml:space="preserve"> and restrict the sharing of food utensils</w:t>
      </w:r>
      <w:r w:rsidR="00740A25">
        <w:t xml:space="preserve"> </w:t>
      </w:r>
    </w:p>
    <w:p w14:paraId="13D43FE6" w14:textId="77777777" w:rsidR="004D5D42" w:rsidRPr="00161207" w:rsidRDefault="004D5D42" w:rsidP="00A104EC">
      <w:pPr>
        <w:pStyle w:val="DHHSbody"/>
        <w:numPr>
          <w:ilvl w:val="0"/>
          <w:numId w:val="35"/>
        </w:numPr>
      </w:pPr>
      <w:r>
        <w:t>l</w:t>
      </w:r>
      <w:r w:rsidRPr="00161207">
        <w:t xml:space="preserve">imit </w:t>
      </w:r>
      <w:r>
        <w:t xml:space="preserve">people being in enclosed spaces (e.g. meeting rooms) with others </w:t>
      </w:r>
      <w:r w:rsidRPr="00161207">
        <w:t>to less than 2-hour durations</w:t>
      </w:r>
    </w:p>
    <w:p w14:paraId="50A419A5" w14:textId="35B640D7" w:rsidR="004D5D42" w:rsidRPr="00161207" w:rsidRDefault="004D5D42" w:rsidP="00A104EC">
      <w:pPr>
        <w:pStyle w:val="DHHSbody"/>
        <w:numPr>
          <w:ilvl w:val="0"/>
          <w:numId w:val="35"/>
        </w:numPr>
      </w:pPr>
      <w:r>
        <w:t>o</w:t>
      </w:r>
      <w:r w:rsidRPr="00161207">
        <w:t xml:space="preserve">utreach visits, including home visits, to be preceded by telephone ahead to ensure that </w:t>
      </w:r>
      <w:r w:rsidR="3BD0CDAB">
        <w:t>t</w:t>
      </w:r>
      <w:r w:rsidR="1FB025E2">
        <w:t>he</w:t>
      </w:r>
      <w:r w:rsidRPr="00161207">
        <w:t xml:space="preserve"> client and their immediate contacts are well</w:t>
      </w:r>
    </w:p>
    <w:p w14:paraId="4278A688" w14:textId="77777777" w:rsidR="004D5D42" w:rsidRPr="00161207" w:rsidRDefault="004D5D42" w:rsidP="00A104EC">
      <w:pPr>
        <w:pStyle w:val="DHHSbody"/>
        <w:numPr>
          <w:ilvl w:val="0"/>
          <w:numId w:val="35"/>
        </w:numPr>
      </w:pPr>
      <w:r>
        <w:t>o</w:t>
      </w:r>
      <w:r w:rsidRPr="00161207">
        <w:t xml:space="preserve">nly attending home visits if </w:t>
      </w:r>
      <w:r w:rsidRPr="003156A8">
        <w:t>the risk to the client has been assessed as requiring face to face contact</w:t>
      </w:r>
      <w:r w:rsidRPr="00161207">
        <w:t xml:space="preserve"> and implement social distancing and hygiene practices outlined above</w:t>
      </w:r>
      <w:r>
        <w:t>.</w:t>
      </w:r>
      <w:r w:rsidRPr="00161207">
        <w:t xml:space="preserve"> </w:t>
      </w:r>
    </w:p>
    <w:p w14:paraId="0D6157C5" w14:textId="1717588F" w:rsidR="00431BF3" w:rsidRPr="00204D15" w:rsidRDefault="001D16A6" w:rsidP="005F67D2">
      <w:pPr>
        <w:pStyle w:val="Heading3"/>
      </w:pPr>
      <w:r>
        <w:t>Actions that are specific to different programs</w:t>
      </w:r>
    </w:p>
    <w:p w14:paraId="4AD5B0AB" w14:textId="3FC6712E" w:rsidR="005352E4" w:rsidRDefault="00E2588C" w:rsidP="6019806D">
      <w:pPr>
        <w:pStyle w:val="Heading4"/>
      </w:pPr>
      <w:r>
        <w:t xml:space="preserve">Actions by organisations providing Family </w:t>
      </w:r>
      <w:r w:rsidR="00A87DAF">
        <w:t>S</w:t>
      </w:r>
      <w:r>
        <w:t>ervices and Placement Prevention Services</w:t>
      </w:r>
      <w:r w:rsidR="6F20E563">
        <w:t>, including agencies funded to provide:</w:t>
      </w:r>
      <w:r w:rsidR="005352E4">
        <w:t xml:space="preserve"> </w:t>
      </w:r>
    </w:p>
    <w:p w14:paraId="622F61CD" w14:textId="28957DD6" w:rsidR="009B0F8B" w:rsidRPr="00EE53B1" w:rsidRDefault="009B0F8B" w:rsidP="00A104EC">
      <w:pPr>
        <w:pStyle w:val="DHHSbody"/>
        <w:numPr>
          <w:ilvl w:val="0"/>
          <w:numId w:val="36"/>
        </w:numPr>
      </w:pPr>
      <w:bookmarkStart w:id="25" w:name="_Hlk35959003"/>
      <w:r w:rsidRPr="00EE53B1">
        <w:t>Child FIRST (including Child FIRST in the Orange Door)</w:t>
      </w:r>
    </w:p>
    <w:p w14:paraId="4E0CAE21" w14:textId="77777777" w:rsidR="005352E4" w:rsidRPr="00EE53B1" w:rsidRDefault="00E2588C" w:rsidP="00A104EC">
      <w:pPr>
        <w:pStyle w:val="DHHSbody"/>
        <w:numPr>
          <w:ilvl w:val="0"/>
          <w:numId w:val="36"/>
        </w:numPr>
      </w:pPr>
      <w:r w:rsidRPr="00EE53B1">
        <w:t>Family Services</w:t>
      </w:r>
    </w:p>
    <w:p w14:paraId="098F1B7E" w14:textId="2497B992" w:rsidR="005352E4" w:rsidRPr="00EE53B1" w:rsidRDefault="006213B2" w:rsidP="00A104EC">
      <w:pPr>
        <w:pStyle w:val="DHHSbody"/>
        <w:numPr>
          <w:ilvl w:val="0"/>
          <w:numId w:val="36"/>
        </w:numPr>
      </w:pPr>
      <w:r>
        <w:t>A</w:t>
      </w:r>
      <w:r w:rsidR="005352E4" w:rsidRPr="00EE53B1">
        <w:t xml:space="preserve">ll </w:t>
      </w:r>
      <w:r w:rsidR="00911918" w:rsidRPr="00EE53B1">
        <w:t>Placement Prevention programs</w:t>
      </w:r>
      <w:r w:rsidR="00274E31" w:rsidRPr="00EE53B1">
        <w:t xml:space="preserve">; </w:t>
      </w:r>
      <w:r w:rsidR="00E2588C" w:rsidRPr="00EE53B1">
        <w:t>Intensive Family Services (200 Hours), Changing Futures, Evidence Based Programs</w:t>
      </w:r>
      <w:r w:rsidR="196D5309" w:rsidRPr="00EE53B1">
        <w:t xml:space="preserve">, </w:t>
      </w:r>
      <w:r w:rsidR="00E2588C" w:rsidRPr="00EE53B1">
        <w:t>Stronger Families</w:t>
      </w:r>
      <w:r w:rsidR="009B0F8B" w:rsidRPr="00EE53B1">
        <w:t xml:space="preserve"> (including Take Two)</w:t>
      </w:r>
      <w:r w:rsidR="3BA264FC" w:rsidRPr="00EE53B1">
        <w:t>,</w:t>
      </w:r>
      <w:r w:rsidR="00AD2FC1" w:rsidRPr="00EE53B1">
        <w:t xml:space="preserve"> </w:t>
      </w:r>
      <w:r w:rsidR="05F56198" w:rsidRPr="00EE53B1">
        <w:t>Family Preservation and Reunification Services, including Families First and other locally based placement prevention services.</w:t>
      </w:r>
    </w:p>
    <w:p w14:paraId="77B5E7D1" w14:textId="0CCC7303" w:rsidR="00AD2FC1" w:rsidRPr="00EE53B1" w:rsidRDefault="00C17718" w:rsidP="00A104EC">
      <w:pPr>
        <w:pStyle w:val="DHHSbody"/>
        <w:numPr>
          <w:ilvl w:val="0"/>
          <w:numId w:val="36"/>
        </w:numPr>
      </w:pPr>
      <w:r w:rsidRPr="00EE53B1">
        <w:t>Specialised Interventions</w:t>
      </w:r>
      <w:r w:rsidR="509D77A2" w:rsidRPr="00EE53B1">
        <w:t>;</w:t>
      </w:r>
      <w:r w:rsidR="00E2588C" w:rsidRPr="00EE53B1">
        <w:t xml:space="preserve"> Cradle to Kinder, Aboriginal Cradle to Kinder</w:t>
      </w:r>
    </w:p>
    <w:p w14:paraId="257AA2A5" w14:textId="7FFE66CF" w:rsidR="00F8578F" w:rsidRPr="00EE53B1" w:rsidRDefault="00AD2FC1" w:rsidP="00A104EC">
      <w:pPr>
        <w:pStyle w:val="DHHSbody"/>
        <w:numPr>
          <w:ilvl w:val="0"/>
          <w:numId w:val="36"/>
        </w:numPr>
      </w:pPr>
      <w:r w:rsidRPr="00EE53B1">
        <w:t>H</w:t>
      </w:r>
      <w:r w:rsidR="00E2588C" w:rsidRPr="00EE53B1">
        <w:t xml:space="preserve">ome visiting </w:t>
      </w:r>
      <w:r w:rsidR="00F57A7E" w:rsidRPr="00EE53B1">
        <w:t>Parenting Assessment and Skill Development</w:t>
      </w:r>
      <w:r w:rsidR="7CAF13A2" w:rsidRPr="00EE53B1">
        <w:t xml:space="preserve"> Services (PASDS)</w:t>
      </w:r>
    </w:p>
    <w:bookmarkEnd w:id="25"/>
    <w:p w14:paraId="7466F3CA" w14:textId="29BACAE1" w:rsidR="1A388525" w:rsidRPr="00EE53B1" w:rsidRDefault="1A388525" w:rsidP="00A104EC">
      <w:pPr>
        <w:pStyle w:val="DHHSbody"/>
        <w:numPr>
          <w:ilvl w:val="0"/>
          <w:numId w:val="36"/>
        </w:numPr>
      </w:pPr>
      <w:r w:rsidRPr="00EE53B1">
        <w:t xml:space="preserve">Adolescent Support Program </w:t>
      </w:r>
    </w:p>
    <w:p w14:paraId="0F1585E6" w14:textId="09BB22C1" w:rsidR="46B00A78" w:rsidRPr="00EE53B1" w:rsidRDefault="1A388525" w:rsidP="00A104EC">
      <w:pPr>
        <w:pStyle w:val="DHHSbody"/>
        <w:numPr>
          <w:ilvl w:val="0"/>
          <w:numId w:val="36"/>
        </w:numPr>
      </w:pPr>
      <w:r w:rsidRPr="00EE53B1">
        <w:t>Finding Solutions</w:t>
      </w:r>
      <w:r w:rsidR="26A4DE16" w:rsidRPr="00EE53B1">
        <w:t>.</w:t>
      </w:r>
    </w:p>
    <w:p w14:paraId="3D1785F6" w14:textId="5F4A16FE" w:rsidR="005439E4" w:rsidRDefault="00E2588C" w:rsidP="0064427D">
      <w:pPr>
        <w:pStyle w:val="DHHSbody"/>
      </w:pPr>
      <w:r w:rsidRPr="0064427D">
        <w:t>Family Services and Placement Prevention Service</w:t>
      </w:r>
      <w:r w:rsidR="52E0C142" w:rsidRPr="0064427D">
        <w:t xml:space="preserve"> Providers</w:t>
      </w:r>
      <w:r w:rsidRPr="0064427D">
        <w:t xml:space="preserve"> should continue</w:t>
      </w:r>
      <w:r w:rsidR="2B71874B" w:rsidRPr="0064427D">
        <w:t xml:space="preserve">, wherever possible, </w:t>
      </w:r>
      <w:r w:rsidRPr="0064427D">
        <w:t>to provide a service to vulnerable families and their children</w:t>
      </w:r>
      <w:r w:rsidR="1216B0CD" w:rsidRPr="0064427D">
        <w:t>, based on priority of need</w:t>
      </w:r>
      <w:r w:rsidRPr="0064427D">
        <w:t>.</w:t>
      </w:r>
      <w:r w:rsidR="005439E4" w:rsidRPr="0064427D">
        <w:t xml:space="preserve"> Where possible</w:t>
      </w:r>
      <w:r w:rsidR="3CD4C84C" w:rsidRPr="0064427D">
        <w:t>,</w:t>
      </w:r>
      <w:r w:rsidR="005439E4" w:rsidRPr="0064427D">
        <w:t xml:space="preserve"> this </w:t>
      </w:r>
      <w:r w:rsidR="00D45B8B" w:rsidRPr="0064427D">
        <w:t>may</w:t>
      </w:r>
      <w:r w:rsidR="005439E4" w:rsidRPr="0064427D">
        <w:t xml:space="preserve"> be undertaken via telephone contact or other digital platforms</w:t>
      </w:r>
      <w:r w:rsidR="28FDE7E2" w:rsidRPr="0064427D">
        <w:t xml:space="preserve"> (rather than in-person face-to-face contact)</w:t>
      </w:r>
      <w:r w:rsidR="005439E4" w:rsidRPr="0064427D">
        <w:t>. Workers should make every effort to continue to sight children and/or speak directly with children via these means.</w:t>
      </w:r>
    </w:p>
    <w:p w14:paraId="61135787" w14:textId="1D8F3F8D" w:rsidR="00951C6C" w:rsidRPr="00922A01" w:rsidRDefault="19EB65E5" w:rsidP="007F2D31">
      <w:pPr>
        <w:pStyle w:val="DHHSbody"/>
      </w:pPr>
      <w:r w:rsidRPr="00922A01">
        <w:t>Face</w:t>
      </w:r>
      <w:r w:rsidR="296582BF" w:rsidRPr="00922A01">
        <w:t>-</w:t>
      </w:r>
      <w:r w:rsidRPr="00922A01">
        <w:t>to</w:t>
      </w:r>
      <w:r w:rsidR="3FFD7C35" w:rsidRPr="00922A01">
        <w:t>-</w:t>
      </w:r>
      <w:r w:rsidRPr="00922A01">
        <w:t xml:space="preserve">face contact with families will </w:t>
      </w:r>
      <w:r w:rsidR="00DE1D4B" w:rsidRPr="00922A01">
        <w:t>be limited to that which is strictly necessary</w:t>
      </w:r>
      <w:r w:rsidRPr="00922A01">
        <w:t xml:space="preserve">, </w:t>
      </w:r>
      <w:r w:rsidR="00DE1D4B" w:rsidRPr="00922A01">
        <w:t xml:space="preserve">and particularly when it required to </w:t>
      </w:r>
      <w:r w:rsidR="6B1DDF68" w:rsidRPr="00922A01">
        <w:t>assess and ensure the safety of children.</w:t>
      </w:r>
      <w:r w:rsidR="57ADC035" w:rsidRPr="00922A01">
        <w:t xml:space="preserve"> Under these circumstances, </w:t>
      </w:r>
      <w:r w:rsidRPr="00922A01">
        <w:t xml:space="preserve">staff </w:t>
      </w:r>
      <w:r w:rsidR="57ADC035" w:rsidRPr="00922A01">
        <w:t>must</w:t>
      </w:r>
      <w:r w:rsidRPr="00922A01">
        <w:t xml:space="preserve"> be supported to protect themselves.</w:t>
      </w:r>
      <w:r w:rsidR="57ADC035" w:rsidRPr="00922A01">
        <w:t xml:space="preserve"> See </w:t>
      </w:r>
      <w:r w:rsidR="5665FA07" w:rsidRPr="00922A01">
        <w:t>Protecting staff below.</w:t>
      </w:r>
    </w:p>
    <w:p w14:paraId="3ADC0EAD" w14:textId="20778298" w:rsidR="00E2588C" w:rsidRDefault="00E2588C" w:rsidP="00E2588C">
      <w:pPr>
        <w:pStyle w:val="Heading4"/>
      </w:pPr>
      <w:r>
        <w:t xml:space="preserve">Actions by organisations providing </w:t>
      </w:r>
      <w:r w:rsidRPr="0DDAF1E7">
        <w:t xml:space="preserve">Residential </w:t>
      </w:r>
      <w:bookmarkStart w:id="26" w:name="_Hlk35953705"/>
      <w:r w:rsidRPr="0DDAF1E7">
        <w:t>Parenting Assessment and Skill Development Services</w:t>
      </w:r>
      <w:bookmarkEnd w:id="26"/>
      <w:r w:rsidRPr="0DDAF1E7">
        <w:t xml:space="preserve"> (PASDS)</w:t>
      </w:r>
      <w:r>
        <w:t>:</w:t>
      </w:r>
    </w:p>
    <w:p w14:paraId="0B0FB5B2" w14:textId="2DA091EF" w:rsidR="00D13773" w:rsidRDefault="00D13773" w:rsidP="00D13773">
      <w:pPr>
        <w:pStyle w:val="DHHSbody"/>
      </w:pPr>
      <w:r>
        <w:t>PASD</w:t>
      </w:r>
      <w:r w:rsidR="00412E5E">
        <w:t>S</w:t>
      </w:r>
      <w:r w:rsidRPr="0064427D">
        <w:t xml:space="preserve"> should continue, wherever possible, to provide a service to vulnerable families and their children, based on priority of need. Where possible, this may be undertaken via telephone contact or other digital platforms (rather than in-person face-to-face contact). Workers should make every effort to continue to sight children and/or speak directly with children via these means.</w:t>
      </w:r>
    </w:p>
    <w:p w14:paraId="14AF1E78" w14:textId="4097FD5F" w:rsidR="00E2588C" w:rsidRPr="004766FA" w:rsidRDefault="00010507" w:rsidP="00D13773">
      <w:pPr>
        <w:pStyle w:val="DHHSbody"/>
      </w:pPr>
      <w:r w:rsidRPr="004766FA">
        <w:t>R</w:t>
      </w:r>
      <w:r w:rsidR="6F5F0040" w:rsidRPr="004766FA">
        <w:t xml:space="preserve">esidential PASDS </w:t>
      </w:r>
      <w:r w:rsidR="00DE1D4B">
        <w:t>will cease and services will be provided by telehealth</w:t>
      </w:r>
      <w:r w:rsidR="00D13773">
        <w:t xml:space="preserve">, </w:t>
      </w:r>
      <w:r w:rsidR="00D13773" w:rsidRPr="0064427D">
        <w:t>telephone contact or other digital platforms</w:t>
      </w:r>
      <w:r w:rsidR="00D13773">
        <w:t xml:space="preserve">. </w:t>
      </w:r>
      <w:r w:rsidR="00412E5E">
        <w:t>Parenting a</w:t>
      </w:r>
      <w:r w:rsidR="00D13773">
        <w:t>ssessments will be limited to what can be achieved through these modalities. It is likely that this will mean that PASD</w:t>
      </w:r>
      <w:r w:rsidR="00412E5E">
        <w:t>S</w:t>
      </w:r>
      <w:r w:rsidR="00D13773">
        <w:t xml:space="preserve"> will provide advice and consultation to Child Protection rather than a documented PASD</w:t>
      </w:r>
      <w:r w:rsidR="00412E5E">
        <w:t>S</w:t>
      </w:r>
      <w:r w:rsidR="00D13773">
        <w:t xml:space="preserve"> </w:t>
      </w:r>
      <w:r w:rsidR="009731C3">
        <w:t>parenting</w:t>
      </w:r>
      <w:r w:rsidR="00416C5F">
        <w:t xml:space="preserve"> </w:t>
      </w:r>
      <w:r w:rsidR="00D13773">
        <w:t xml:space="preserve">assessment. </w:t>
      </w:r>
      <w:r w:rsidR="00D13773" w:rsidRPr="0064427D">
        <w:t xml:space="preserve"> </w:t>
      </w:r>
    </w:p>
    <w:p w14:paraId="7DA9B950" w14:textId="7CAD03F2" w:rsidR="6F5F0040" w:rsidRDefault="6F5F0040" w:rsidP="38CE18C4">
      <w:pPr>
        <w:pStyle w:val="DHHSbody"/>
        <w:rPr>
          <w:rFonts w:eastAsia="Arial" w:cs="Arial"/>
        </w:rPr>
      </w:pPr>
      <w:r w:rsidRPr="004766FA">
        <w:t>In all other instances, consideration should now be given to utilising staff that provide PASDS residential services, and PASDS facilities, to provide alternate supports to families and children known to child protection that would otherwise be accessing this service.</w:t>
      </w:r>
    </w:p>
    <w:p w14:paraId="0D49098A" w14:textId="112B27B6" w:rsidR="51D8570E" w:rsidRDefault="51D8570E" w:rsidP="6019806D">
      <w:pPr>
        <w:pStyle w:val="DHHSbody"/>
      </w:pPr>
      <w:r>
        <w:t xml:space="preserve">EPCs providing </w:t>
      </w:r>
      <w:r w:rsidR="46631737">
        <w:t xml:space="preserve">residential </w:t>
      </w:r>
      <w:r>
        <w:t>PASDS should also refer to advice provided by the Health and Wellbeing Division, including:</w:t>
      </w:r>
    </w:p>
    <w:p w14:paraId="32887EF8" w14:textId="1E08D523" w:rsidR="51D8570E" w:rsidRPr="0016149D" w:rsidRDefault="004E60B5" w:rsidP="00204680">
      <w:pPr>
        <w:pStyle w:val="DHHSbody"/>
        <w:numPr>
          <w:ilvl w:val="0"/>
          <w:numId w:val="36"/>
        </w:numPr>
      </w:pPr>
      <w:hyperlink r:id="rId20">
        <w:r w:rsidR="51D8570E" w:rsidRPr="0016149D">
          <w:t>COVID-19 Hospital Preparedness Assessment Tool (Word)</w:t>
        </w:r>
      </w:hyperlink>
      <w:r w:rsidR="51D8570E" w:rsidRPr="00204680">
        <w:t xml:space="preserve"> - this checklist has been developed to support Victorian hospitals (metropolitan, rural and private) to plan their response to COVID-19 and is based on and should be read in conjunction with your business continuity plans and pandemic plans. </w:t>
      </w:r>
    </w:p>
    <w:p w14:paraId="47E8FA61" w14:textId="493CD4F2" w:rsidR="51D8570E" w:rsidRPr="0016149D" w:rsidRDefault="004E60B5" w:rsidP="0091416B">
      <w:pPr>
        <w:pStyle w:val="DHHSbody"/>
        <w:numPr>
          <w:ilvl w:val="0"/>
          <w:numId w:val="36"/>
        </w:numPr>
      </w:pPr>
      <w:hyperlink r:id="rId21">
        <w:r w:rsidR="51D8570E" w:rsidRPr="0016149D">
          <w:t>COVID-19 Hospital Preparedness Scenario Testing Tool (Word)</w:t>
        </w:r>
      </w:hyperlink>
      <w:r w:rsidR="51D8570E" w:rsidRPr="0091416B">
        <w:t xml:space="preserve">  - this document is designed to be used to test Victorian health services pandemic preparedness plans for the management of COVID-19 through presenting two realistic and challenging scenarios for health services to work through.</w:t>
      </w:r>
    </w:p>
    <w:p w14:paraId="4C1EC1A1" w14:textId="21970AA7" w:rsidR="00E2588C" w:rsidRPr="0034042F" w:rsidRDefault="00E2588C" w:rsidP="00DF6CFC">
      <w:pPr>
        <w:pStyle w:val="Heading4"/>
      </w:pPr>
      <w:r>
        <w:t>Actions by organisations providing</w:t>
      </w:r>
      <w:r w:rsidR="00DF6CFC">
        <w:t xml:space="preserve"> </w:t>
      </w:r>
      <w:r>
        <w:t>Better Futures and Home Stretch.</w:t>
      </w:r>
    </w:p>
    <w:p w14:paraId="36AAAF1F" w14:textId="5894A88A" w:rsidR="00D13773" w:rsidRPr="00922A01" w:rsidRDefault="4BFE52F1" w:rsidP="6019806D">
      <w:pPr>
        <w:pStyle w:val="DHHSbody"/>
      </w:pPr>
      <w:r w:rsidRPr="00922A01">
        <w:t xml:space="preserve">Better Futures </w:t>
      </w:r>
      <w:r w:rsidR="00E2588C" w:rsidRPr="00922A01">
        <w:t xml:space="preserve">face-to-face </w:t>
      </w:r>
      <w:r w:rsidR="0C70EDD8" w:rsidRPr="00922A01">
        <w:t>service delivery to</w:t>
      </w:r>
      <w:r w:rsidR="2E15B1FA" w:rsidRPr="00922A01">
        <w:t xml:space="preserve"> young people</w:t>
      </w:r>
      <w:r w:rsidR="00AE0F11" w:rsidRPr="00922A01">
        <w:t xml:space="preserve"> </w:t>
      </w:r>
      <w:r w:rsidR="00D13773" w:rsidRPr="00922A01">
        <w:t>will be limited to that which is strictly necessary, and particularly when required to assess and ensure the safety of young people. Under these circumstances, staff must be supported to protect themselves. See Protecting staff below.</w:t>
      </w:r>
    </w:p>
    <w:p w14:paraId="082DB02E" w14:textId="5A12A45A" w:rsidR="006D1269" w:rsidRDefault="0D30CC55" w:rsidP="6019806D">
      <w:pPr>
        <w:pStyle w:val="DHHSbody"/>
        <w:rPr>
          <w:highlight w:val="yellow"/>
        </w:rPr>
      </w:pPr>
      <w:r w:rsidRPr="00922A01">
        <w:t>Where possible</w:t>
      </w:r>
      <w:r w:rsidR="38984E74" w:rsidRPr="00922A01">
        <w:t>, Service P</w:t>
      </w:r>
      <w:r w:rsidR="3F803621" w:rsidRPr="00922A01">
        <w:t>roviders</w:t>
      </w:r>
      <w:r w:rsidR="00E2588C" w:rsidRPr="00922A01">
        <w:t xml:space="preserve"> </w:t>
      </w:r>
      <w:r w:rsidR="65C45105" w:rsidRPr="00922A01">
        <w:t>may</w:t>
      </w:r>
      <w:r w:rsidR="00E2588C" w:rsidRPr="00922A01">
        <w:t xml:space="preserve"> support young people via telephone contact or other</w:t>
      </w:r>
      <w:r w:rsidR="00E2588C">
        <w:t xml:space="preserve"> digital </w:t>
      </w:r>
      <w:r w:rsidR="00245FBF">
        <w:t>platforms. Any</w:t>
      </w:r>
      <w:r w:rsidR="00E2588C">
        <w:t xml:space="preserve"> </w:t>
      </w:r>
      <w:r w:rsidR="2E419307">
        <w:t>c</w:t>
      </w:r>
      <w:r w:rsidR="0044446B">
        <w:t>ontact</w:t>
      </w:r>
      <w:r w:rsidR="00E2588C">
        <w:t xml:space="preserve"> </w:t>
      </w:r>
      <w:r w:rsidR="2846CB79">
        <w:t>arrangements</w:t>
      </w:r>
      <w:r w:rsidR="00E2588C">
        <w:t xml:space="preserve"> should be discussed with the young person and agreement reached about the nature and frequency of contact</w:t>
      </w:r>
      <w:r w:rsidR="1AC2F81B">
        <w:t>.</w:t>
      </w:r>
      <w:r w:rsidR="4BFE52F1">
        <w:t xml:space="preserve"> </w:t>
      </w:r>
      <w:r w:rsidR="7F7DB471">
        <w:t>When a young person is in care and on active hold this information should be commu</w:t>
      </w:r>
      <w:r w:rsidR="4056AB1A">
        <w:t>nicated to the young person’s case manager.</w:t>
      </w:r>
    </w:p>
    <w:p w14:paraId="59B10DFE" w14:textId="453C3641" w:rsidR="00E2588C" w:rsidRPr="0034042F" w:rsidRDefault="00E2588C" w:rsidP="6019806D">
      <w:pPr>
        <w:pStyle w:val="Heading4"/>
      </w:pPr>
      <w:r>
        <w:t>Actions by organisations providing Parenting Services</w:t>
      </w:r>
      <w:r w:rsidR="09343B83">
        <w:t>, i</w:t>
      </w:r>
      <w:r>
        <w:t>nclud</w:t>
      </w:r>
      <w:r w:rsidR="2857D628">
        <w:t>ing</w:t>
      </w:r>
      <w:r>
        <w:t xml:space="preserve"> Supported Playgroups, Regional Parenting Services and the Strengthening Parent Support Program.</w:t>
      </w:r>
    </w:p>
    <w:p w14:paraId="78729C84" w14:textId="7D01D827" w:rsidR="00E2588C" w:rsidRDefault="00B13F80" w:rsidP="6019806D">
      <w:pPr>
        <w:pStyle w:val="DHHSbody"/>
        <w:rPr>
          <w:highlight w:val="yellow"/>
        </w:rPr>
      </w:pPr>
      <w:r>
        <w:t>F</w:t>
      </w:r>
      <w:r w:rsidR="00E2588C">
        <w:t xml:space="preserve">ace-to-face </w:t>
      </w:r>
      <w:r w:rsidR="7A82A798">
        <w:t>service</w:t>
      </w:r>
      <w:r w:rsidR="1F9BEAE7">
        <w:t xml:space="preserve"> </w:t>
      </w:r>
      <w:r w:rsidR="5A9A64C7">
        <w:t>delivery of P</w:t>
      </w:r>
      <w:r w:rsidR="00E2588C">
        <w:t xml:space="preserve">arenting </w:t>
      </w:r>
      <w:r w:rsidR="499BF851">
        <w:t>S</w:t>
      </w:r>
      <w:r w:rsidR="00E2588C">
        <w:t>ervices</w:t>
      </w:r>
      <w:r w:rsidR="0F83899C">
        <w:t xml:space="preserve"> and programs</w:t>
      </w:r>
      <w:r>
        <w:t xml:space="preserve"> should cease</w:t>
      </w:r>
      <w:r w:rsidR="0F83899C">
        <w:t xml:space="preserve">, </w:t>
      </w:r>
      <w:r w:rsidR="36B141EC">
        <w:t>until</w:t>
      </w:r>
      <w:r w:rsidR="0F83899C">
        <w:t xml:space="preserve"> further notice</w:t>
      </w:r>
      <w:r w:rsidR="00E2588C">
        <w:t>. This includes</w:t>
      </w:r>
      <w:r w:rsidR="2B5ED61D">
        <w:t xml:space="preserve"> all</w:t>
      </w:r>
      <w:r w:rsidR="00E2588C">
        <w:t xml:space="preserve"> Supported Playgroups</w:t>
      </w:r>
      <w:r w:rsidR="1D6C1340">
        <w:t>,</w:t>
      </w:r>
      <w:r w:rsidR="00E2588C">
        <w:t xml:space="preserve"> which are incompatible with social distancing requirements. Organisations may instead continue to support families via telephone contact or other digital platforms.</w:t>
      </w:r>
    </w:p>
    <w:p w14:paraId="1D099E61" w14:textId="77777777" w:rsidR="00691C4D" w:rsidRDefault="00E2588C" w:rsidP="5D4B9AD4">
      <w:pPr>
        <w:pStyle w:val="Heading4"/>
      </w:pPr>
      <w:r>
        <w:t>Actions by organisations providing Re</w:t>
      </w:r>
      <w:r w:rsidR="5502097A">
        <w:t>store and Pre-1990 Care Leaver services</w:t>
      </w:r>
    </w:p>
    <w:p w14:paraId="26A5D932" w14:textId="11A134C1" w:rsidR="7C2D6926" w:rsidRDefault="007D62D5" w:rsidP="0016149D">
      <w:pPr>
        <w:pStyle w:val="DHHSbody"/>
      </w:pPr>
      <w:r>
        <w:t>Services include</w:t>
      </w:r>
      <w:r w:rsidR="2472057B">
        <w:t xml:space="preserve"> </w:t>
      </w:r>
      <w:r w:rsidR="7C2D6926">
        <w:t xml:space="preserve">Restore </w:t>
      </w:r>
      <w:r w:rsidR="5F333A13">
        <w:t>(</w:t>
      </w:r>
      <w:r w:rsidR="6D4754B7">
        <w:t xml:space="preserve">consortium of </w:t>
      </w:r>
      <w:r w:rsidR="11D1741A">
        <w:t xml:space="preserve">18 specialist </w:t>
      </w:r>
      <w:r w:rsidR="7E545192">
        <w:t>S</w:t>
      </w:r>
      <w:r w:rsidR="11D1741A">
        <w:t xml:space="preserve">ervice </w:t>
      </w:r>
      <w:r w:rsidR="60490926">
        <w:t>P</w:t>
      </w:r>
      <w:r w:rsidR="11D1741A">
        <w:t>roviders</w:t>
      </w:r>
      <w:r w:rsidR="0B896CAF">
        <w:t>)</w:t>
      </w:r>
      <w:r w:rsidR="06FCCE04">
        <w:t>,</w:t>
      </w:r>
      <w:r w:rsidR="17246DDD">
        <w:t xml:space="preserve"> </w:t>
      </w:r>
      <w:r w:rsidR="06FCCE04">
        <w:t xml:space="preserve">Victorian Redress Counselling service </w:t>
      </w:r>
      <w:r w:rsidR="17246DDD">
        <w:t xml:space="preserve">for people </w:t>
      </w:r>
      <w:r w:rsidR="6E8800D3">
        <w:t xml:space="preserve">who have </w:t>
      </w:r>
      <w:r w:rsidR="6F56E0C6">
        <w:t>accepted an offe</w:t>
      </w:r>
      <w:r w:rsidR="065D8B35">
        <w:t xml:space="preserve">r of </w:t>
      </w:r>
      <w:r w:rsidR="5617F548">
        <w:t xml:space="preserve">counselling </w:t>
      </w:r>
      <w:r w:rsidR="065D8B35">
        <w:t>as part of the National Redress Scheme for people who have experienced institutional child sexual abuse (the Scheme)</w:t>
      </w:r>
      <w:r w:rsidR="54BD0AB8">
        <w:t xml:space="preserve"> and services for people who were institutional care as children prior to 1990 (Pre-1990 Care Leavers also known as Forgotten Australians)</w:t>
      </w:r>
      <w:r w:rsidR="065D8B35">
        <w:t>.</w:t>
      </w:r>
    </w:p>
    <w:p w14:paraId="3C840B2F" w14:textId="5E0A26AC" w:rsidR="041E8E50" w:rsidRDefault="007E7F43" w:rsidP="6019806D">
      <w:pPr>
        <w:pStyle w:val="DHHSbody"/>
        <w:rPr>
          <w:highlight w:val="yellow"/>
        </w:rPr>
      </w:pPr>
      <w:r>
        <w:t xml:space="preserve">All </w:t>
      </w:r>
      <w:r w:rsidR="1715C59B">
        <w:t xml:space="preserve">face-to-face </w:t>
      </w:r>
      <w:r w:rsidR="001B2519">
        <w:t>service delivery should c</w:t>
      </w:r>
      <w:r w:rsidR="005C3AF9">
        <w:t xml:space="preserve">ease. This includes </w:t>
      </w:r>
      <w:r w:rsidR="09AEBECA">
        <w:t xml:space="preserve">individual, group and family </w:t>
      </w:r>
      <w:r w:rsidR="2260D3B3">
        <w:t xml:space="preserve">counselling </w:t>
      </w:r>
      <w:r w:rsidR="1715C59B">
        <w:t xml:space="preserve">services </w:t>
      </w:r>
      <w:r w:rsidR="6046C917">
        <w:t>(including</w:t>
      </w:r>
      <w:r w:rsidR="1715C59B">
        <w:t xml:space="preserve"> Aboriginal Cultural Healing</w:t>
      </w:r>
      <w:r w:rsidR="4C6919F9">
        <w:t>)</w:t>
      </w:r>
      <w:r w:rsidR="4376E47F">
        <w:t xml:space="preserve"> as delivered by </w:t>
      </w:r>
      <w:r w:rsidR="0576E421">
        <w:t xml:space="preserve">Restore </w:t>
      </w:r>
      <w:r w:rsidR="6AD40EB2">
        <w:t xml:space="preserve">and </w:t>
      </w:r>
      <w:r w:rsidR="24FD9C60">
        <w:t>face-to-face individual and group supports</w:t>
      </w:r>
      <w:r w:rsidR="1715C59B">
        <w:t xml:space="preserve"> </w:t>
      </w:r>
      <w:r w:rsidR="24FD9C60">
        <w:t>for Pre-1990 Care Leavers</w:t>
      </w:r>
      <w:r w:rsidR="6E9F8B71">
        <w:t>,</w:t>
      </w:r>
      <w:r w:rsidR="24FD9C60">
        <w:t xml:space="preserve"> </w:t>
      </w:r>
      <w:r w:rsidR="4F9AFF13">
        <w:t xml:space="preserve">which are incompatible with </w:t>
      </w:r>
      <w:r w:rsidR="00127432">
        <w:t xml:space="preserve">physical </w:t>
      </w:r>
      <w:r w:rsidR="4F9AFF13">
        <w:t>distancing requireme</w:t>
      </w:r>
      <w:r w:rsidR="41B7426E">
        <w:t xml:space="preserve">nts. </w:t>
      </w:r>
    </w:p>
    <w:p w14:paraId="6E3F0DB9" w14:textId="3021EA41" w:rsidR="041E8E50" w:rsidRDefault="606B1F8F" w:rsidP="6019806D">
      <w:pPr>
        <w:pStyle w:val="DHHSbody"/>
        <w:rPr>
          <w:highlight w:val="yellow"/>
        </w:rPr>
      </w:pPr>
      <w:r>
        <w:t xml:space="preserve">Service </w:t>
      </w:r>
      <w:r w:rsidR="1B4E15FF">
        <w:t>P</w:t>
      </w:r>
      <w:r>
        <w:t>roviders</w:t>
      </w:r>
      <w:r w:rsidR="7288824E">
        <w:t xml:space="preserve"> may instead continue to support individuals via telephone cont</w:t>
      </w:r>
      <w:r w:rsidR="23889382">
        <w:t xml:space="preserve">act or other digital platforms based on a conversation with the person and </w:t>
      </w:r>
      <w:r w:rsidR="6043B39B">
        <w:t>with consideration to their need for service, access to and ability to engage with the platform</w:t>
      </w:r>
      <w:r w:rsidR="23889382">
        <w:t xml:space="preserve"> </w:t>
      </w:r>
      <w:r w:rsidR="70A5F684">
        <w:t>and age/pre-existing medical conditions.</w:t>
      </w:r>
    </w:p>
    <w:p w14:paraId="5B2CA839" w14:textId="09544C96" w:rsidR="00587874" w:rsidRDefault="00587874" w:rsidP="00587874">
      <w:pPr>
        <w:pStyle w:val="Heading2"/>
        <w:rPr>
          <w:rFonts w:eastAsia="Times"/>
        </w:rPr>
      </w:pPr>
      <w:bookmarkStart w:id="27" w:name="_Toc36054091"/>
      <w:bookmarkStart w:id="28" w:name="_Toc36204651"/>
      <w:bookmarkStart w:id="29" w:name="_Toc35706866"/>
      <w:bookmarkStart w:id="30" w:name="_Hlk35267301"/>
      <w:r>
        <w:rPr>
          <w:rFonts w:eastAsia="Times"/>
        </w:rPr>
        <w:t>Protecting staff</w:t>
      </w:r>
      <w:bookmarkEnd w:id="27"/>
      <w:bookmarkEnd w:id="28"/>
    </w:p>
    <w:p w14:paraId="5B3E8C17" w14:textId="77777777" w:rsidR="00587874" w:rsidRPr="00161207" w:rsidRDefault="00587874" w:rsidP="00587874">
      <w:pPr>
        <w:pStyle w:val="DHHSbody"/>
      </w:pPr>
      <w:r w:rsidRPr="00161207">
        <w:t xml:space="preserve">Staff </w:t>
      </w:r>
      <w:r>
        <w:t xml:space="preserve">must </w:t>
      </w:r>
      <w:r w:rsidRPr="00161207">
        <w:t xml:space="preserve">be provided with information about infection control and </w:t>
      </w:r>
      <w:r>
        <w:t xml:space="preserve">be provided with </w:t>
      </w:r>
      <w:r w:rsidRPr="00161207">
        <w:t xml:space="preserve">appropriate equipment to </w:t>
      </w:r>
      <w:r>
        <w:t xml:space="preserve">undertake </w:t>
      </w:r>
      <w:r w:rsidRPr="00161207">
        <w:t>effective infection control and hygiene practice.</w:t>
      </w:r>
    </w:p>
    <w:p w14:paraId="09913217" w14:textId="7301DB3E" w:rsidR="00587874" w:rsidRDefault="00AB1355" w:rsidP="00587874">
      <w:pPr>
        <w:pStyle w:val="DHHSbody"/>
      </w:pPr>
      <w:r>
        <w:t xml:space="preserve">Staff who are unwell should not attend work. </w:t>
      </w:r>
      <w:r w:rsidR="00587874" w:rsidRPr="00161207">
        <w:t xml:space="preserve">Staff requiring self-isolation need to remain away for the workplace for the required period. </w:t>
      </w:r>
    </w:p>
    <w:p w14:paraId="2552052F" w14:textId="1C9820AF" w:rsidR="00927478" w:rsidRPr="00161207" w:rsidRDefault="00E7414F" w:rsidP="00927478">
      <w:pPr>
        <w:spacing w:after="120" w:line="270" w:lineRule="atLeast"/>
        <w:rPr>
          <w:rFonts w:ascii="Arial" w:eastAsia="Times" w:hAnsi="Arial"/>
        </w:rPr>
      </w:pPr>
      <w:r>
        <w:rPr>
          <w:rFonts w:ascii="Arial" w:eastAsia="Times" w:hAnsi="Arial"/>
        </w:rPr>
        <w:t>Staff</w:t>
      </w:r>
      <w:r w:rsidR="00927478" w:rsidRPr="00161207">
        <w:rPr>
          <w:rFonts w:ascii="Arial" w:eastAsia="Times" w:hAnsi="Arial"/>
        </w:rPr>
        <w:t xml:space="preserve"> have a duty to take reasonable care for their own health and safety and to not adversely affect the health and safety of others. Employees should be reminded to always practice good hygiene and take other measures to protect themselves and others against infection. This includes:</w:t>
      </w:r>
    </w:p>
    <w:p w14:paraId="196006FE" w14:textId="77777777" w:rsidR="00D67FC2" w:rsidRPr="00161207" w:rsidRDefault="00D67FC2" w:rsidP="00B4601E">
      <w:pPr>
        <w:pStyle w:val="DHHSbody"/>
        <w:numPr>
          <w:ilvl w:val="0"/>
          <w:numId w:val="36"/>
        </w:numPr>
      </w:pPr>
      <w:r w:rsidRPr="00161207">
        <w:t>Washing hands often, with soap and water, or carrying hand sanitiser (where permitted) and using it as needed.</w:t>
      </w:r>
    </w:p>
    <w:p w14:paraId="13F910D9" w14:textId="77777777" w:rsidR="00D67FC2" w:rsidRPr="00230330" w:rsidRDefault="00D67FC2" w:rsidP="00B4601E">
      <w:pPr>
        <w:pStyle w:val="DHHSbody"/>
        <w:numPr>
          <w:ilvl w:val="0"/>
          <w:numId w:val="36"/>
        </w:numPr>
      </w:pPr>
      <w:r w:rsidRPr="00230330">
        <w:t>Practice good respiratory hygiene:</w:t>
      </w:r>
    </w:p>
    <w:p w14:paraId="55080EC0" w14:textId="77777777" w:rsidR="00D67FC2" w:rsidRPr="00230330" w:rsidRDefault="00D67FC2" w:rsidP="00B4601E">
      <w:pPr>
        <w:pStyle w:val="DHHSbody"/>
        <w:numPr>
          <w:ilvl w:val="0"/>
          <w:numId w:val="36"/>
        </w:numPr>
      </w:pPr>
      <w:r w:rsidRPr="00230330">
        <w:t xml:space="preserve">Cover your mouth and nose with a tissue when coughing or sneezing. </w:t>
      </w:r>
    </w:p>
    <w:p w14:paraId="312AC540" w14:textId="77777777" w:rsidR="00D67FC2" w:rsidRPr="00230330" w:rsidRDefault="00D67FC2" w:rsidP="00B4601E">
      <w:pPr>
        <w:pStyle w:val="DHHSbody"/>
        <w:numPr>
          <w:ilvl w:val="0"/>
          <w:numId w:val="36"/>
        </w:numPr>
      </w:pPr>
      <w:r w:rsidRPr="00230330">
        <w:t>Cough into your elbow.</w:t>
      </w:r>
    </w:p>
    <w:p w14:paraId="50DDF87F" w14:textId="77777777" w:rsidR="00D67FC2" w:rsidRPr="00230330" w:rsidRDefault="00D67FC2" w:rsidP="00B4601E">
      <w:pPr>
        <w:pStyle w:val="DHHSbody"/>
        <w:numPr>
          <w:ilvl w:val="0"/>
          <w:numId w:val="36"/>
        </w:numPr>
      </w:pPr>
      <w:r w:rsidRPr="00230330">
        <w:t>Dispose of tissues.</w:t>
      </w:r>
    </w:p>
    <w:p w14:paraId="6E930E94" w14:textId="77777777" w:rsidR="00D67FC2" w:rsidRDefault="00D67FC2" w:rsidP="00B4601E">
      <w:pPr>
        <w:pStyle w:val="DHHSbody"/>
        <w:numPr>
          <w:ilvl w:val="0"/>
          <w:numId w:val="36"/>
        </w:numPr>
      </w:pPr>
      <w:r w:rsidRPr="00230330">
        <w:t>Wash your hands with soap afterwards.</w:t>
      </w:r>
    </w:p>
    <w:p w14:paraId="1AA339EE" w14:textId="77777777" w:rsidR="00D67FC2" w:rsidRPr="00161207" w:rsidRDefault="00D67FC2" w:rsidP="00B4601E">
      <w:pPr>
        <w:pStyle w:val="DHHSbody"/>
        <w:numPr>
          <w:ilvl w:val="0"/>
          <w:numId w:val="36"/>
        </w:numPr>
      </w:pPr>
      <w:r w:rsidRPr="00161207">
        <w:t>Seeing a health care professional if they start to feel unwell.</w:t>
      </w:r>
    </w:p>
    <w:p w14:paraId="02F2242D" w14:textId="77777777" w:rsidR="00D67FC2" w:rsidRPr="00161207" w:rsidRDefault="00D67FC2" w:rsidP="00B4601E">
      <w:pPr>
        <w:pStyle w:val="DHHSbody"/>
        <w:numPr>
          <w:ilvl w:val="0"/>
          <w:numId w:val="36"/>
        </w:numPr>
      </w:pPr>
      <w:r>
        <w:t xml:space="preserve">Social distancing such as avoiding physical </w:t>
      </w:r>
      <w:r w:rsidRPr="00161207">
        <w:t>contact with others (including shaking hands</w:t>
      </w:r>
      <w:r>
        <w:t xml:space="preserve">) and maintaining 1.5 metres distance </w:t>
      </w:r>
    </w:p>
    <w:p w14:paraId="1C3C92A6" w14:textId="77777777" w:rsidR="00927478" w:rsidRPr="00161207" w:rsidRDefault="00927478" w:rsidP="00927478">
      <w:pPr>
        <w:spacing w:after="120" w:line="270" w:lineRule="atLeast"/>
        <w:rPr>
          <w:rFonts w:ascii="Arial" w:eastAsia="Times" w:hAnsi="Arial"/>
        </w:rPr>
      </w:pPr>
      <w:r w:rsidRPr="00161207">
        <w:rPr>
          <w:rFonts w:ascii="Arial" w:eastAsia="Times" w:hAnsi="Arial"/>
        </w:rPr>
        <w:t xml:space="preserve">Further information can be found at </w:t>
      </w:r>
      <w:hyperlink r:id="rId22" w:history="1">
        <w:r w:rsidRPr="00161207">
          <w:rPr>
            <w:rFonts w:ascii="Arial" w:eastAsia="Times" w:hAnsi="Arial"/>
            <w:color w:val="0072CE"/>
            <w:u w:val="dotted"/>
          </w:rPr>
          <w:t>https://www.worksafe.vic.gov.au/safety-alerts/exposure-coronavirus-workplaces</w:t>
        </w:r>
      </w:hyperlink>
      <w:r w:rsidRPr="00161207">
        <w:rPr>
          <w:rFonts w:ascii="Arial" w:eastAsia="Times" w:hAnsi="Arial"/>
        </w:rPr>
        <w:t>.</w:t>
      </w:r>
    </w:p>
    <w:p w14:paraId="223B46C4" w14:textId="77777777" w:rsidR="00587874" w:rsidRDefault="00587874" w:rsidP="00587874">
      <w:pPr>
        <w:pStyle w:val="Heading3"/>
      </w:pPr>
      <w:r>
        <w:t>Personal Protective Equipment</w:t>
      </w:r>
    </w:p>
    <w:p w14:paraId="4F65C6D5" w14:textId="7DC598CA" w:rsidR="231EC654" w:rsidRDefault="231EC654" w:rsidP="00967B6A">
      <w:pPr>
        <w:pStyle w:val="Heading4"/>
      </w:pPr>
      <w:r w:rsidRPr="1D081D56">
        <w:t>Standard precautions</w:t>
      </w:r>
    </w:p>
    <w:p w14:paraId="3DA4DBA7" w14:textId="4EB449C1" w:rsidR="231EC654" w:rsidRPr="00967B6A" w:rsidRDefault="231EC654" w:rsidP="000E3CCD">
      <w:pPr>
        <w:pStyle w:val="DHHSbody"/>
      </w:pPr>
      <w:r w:rsidRPr="00967B6A">
        <w:t>If clients are healthy and well, there is no need to use any additional PPE other than would be required for routine service delivery.</w:t>
      </w:r>
    </w:p>
    <w:p w14:paraId="5FCDCF50" w14:textId="4D9887DE" w:rsidR="231EC654" w:rsidRPr="00967B6A" w:rsidRDefault="231EC654" w:rsidP="000E3CCD">
      <w:pPr>
        <w:pStyle w:val="DHHSbody"/>
      </w:pPr>
      <w:r w:rsidRPr="00967B6A">
        <w:t xml:space="preserve">If the client has fever and/or symptoms of acute respiratory infection (breathing difficulties, breathlessness, cough, sore throat, fatigue or tiredness) but does not meet definition of a suspected case, then routine infection control should be practiced including attention to good hand hygiene and encouraging respiratory hygiene/cough etiquette by staff and residents. </w:t>
      </w:r>
    </w:p>
    <w:p w14:paraId="1BA10E6D" w14:textId="4AD92716" w:rsidR="231EC654" w:rsidRDefault="231EC654" w:rsidP="00967B6A">
      <w:pPr>
        <w:pStyle w:val="Heading4"/>
      </w:pPr>
      <w:r w:rsidRPr="1D081D56">
        <w:t>Transmission-based precautions</w:t>
      </w:r>
    </w:p>
    <w:p w14:paraId="6B0E4CD8" w14:textId="4B46334C" w:rsidR="231EC654" w:rsidRPr="00967B6A" w:rsidRDefault="231EC654" w:rsidP="000E3CCD">
      <w:pPr>
        <w:pStyle w:val="DHHSbody"/>
        <w:rPr>
          <w:rStyle w:val="DHHSbodyChar"/>
        </w:rPr>
      </w:pPr>
      <w:r w:rsidRPr="00967B6A">
        <w:rPr>
          <w:rStyle w:val="DHHSbodyChar"/>
        </w:rPr>
        <w:t>If the client is a suspected or confirmed case (case definitions available at</w:t>
      </w:r>
      <w:r w:rsidRPr="1D081D56">
        <w:rPr>
          <w:rFonts w:eastAsia="Arial" w:cs="Arial"/>
        </w:rPr>
        <w:t xml:space="preserve"> </w:t>
      </w:r>
      <w:hyperlink r:id="rId23" w:history="1">
        <w:r w:rsidRPr="1D081D56">
          <w:rPr>
            <w:rStyle w:val="Hyperlink"/>
            <w:rFonts w:eastAsia="Arial" w:cs="Arial"/>
            <w:color w:val="0563C1"/>
            <w:u w:val="single"/>
          </w:rPr>
          <w:t>https://www2.health.vic.gov.au/about/news-and-events/healthalerts/2019-Coronavirus-disease--COVID-19</w:t>
        </w:r>
      </w:hyperlink>
      <w:r w:rsidRPr="1D081D56">
        <w:rPr>
          <w:rFonts w:eastAsia="Arial" w:cs="Arial"/>
        </w:rPr>
        <w:t xml:space="preserve"> </w:t>
      </w:r>
      <w:r w:rsidRPr="00967B6A">
        <w:rPr>
          <w:rStyle w:val="DHHSbodyChar"/>
        </w:rPr>
        <w:t>and a self-assessment tool at</w:t>
      </w:r>
      <w:r w:rsidRPr="1D081D56">
        <w:rPr>
          <w:rFonts w:eastAsia="Arial" w:cs="Arial"/>
        </w:rPr>
        <w:t xml:space="preserve"> </w:t>
      </w:r>
      <w:hyperlink r:id="rId24" w:history="1">
        <w:r w:rsidRPr="1D081D56">
          <w:rPr>
            <w:rStyle w:val="Hyperlink"/>
            <w:rFonts w:eastAsia="Arial" w:cs="Arial"/>
            <w:color w:val="0563C1"/>
            <w:u w:val="single"/>
          </w:rPr>
          <w:t>https://www.dhhs.vic.gov.au/coronavirus-self-assessment</w:t>
        </w:r>
      </w:hyperlink>
      <w:r w:rsidRPr="1D081D56">
        <w:rPr>
          <w:rFonts w:eastAsia="Arial" w:cs="Arial"/>
        </w:rPr>
        <w:t xml:space="preserve"> </w:t>
      </w:r>
      <w:r w:rsidRPr="00967B6A">
        <w:rPr>
          <w:rStyle w:val="DHHSbodyChar"/>
        </w:rPr>
        <w:t>then providers should follow the following steps, principles and rules.</w:t>
      </w:r>
    </w:p>
    <w:p w14:paraId="545A2644" w14:textId="44540B43" w:rsidR="231EC654" w:rsidRDefault="231EC654" w:rsidP="00967B6A">
      <w:pPr>
        <w:pStyle w:val="Heading4"/>
      </w:pPr>
      <w:r w:rsidRPr="1D081D56">
        <w:t>Hand hygiene supplies</w:t>
      </w:r>
    </w:p>
    <w:p w14:paraId="0A1654D0" w14:textId="0F35BC03" w:rsidR="231EC654" w:rsidRDefault="231EC654" w:rsidP="00B4601E">
      <w:pPr>
        <w:pStyle w:val="DHHSbody"/>
        <w:numPr>
          <w:ilvl w:val="0"/>
          <w:numId w:val="36"/>
        </w:numPr>
      </w:pPr>
      <w:r w:rsidRPr="1D081D56">
        <w:t>If appropriate in the setting, put alcohol-based hand sanitizer with &gt;60% alcohol in every resident room (ideally both inside and outside of the room) and other resident care and common areas (for example, dining area). If this is not a safe option, provide small bottles to staff that they can carry.</w:t>
      </w:r>
    </w:p>
    <w:p w14:paraId="0E4A2B49" w14:textId="1B7A8AD8" w:rsidR="231EC654" w:rsidRDefault="231EC654" w:rsidP="00B4601E">
      <w:pPr>
        <w:pStyle w:val="DHHSbody"/>
        <w:numPr>
          <w:ilvl w:val="0"/>
          <w:numId w:val="36"/>
        </w:numPr>
      </w:pPr>
      <w:r w:rsidRPr="1D081D56">
        <w:t>Make sure that sinks are well-stocked with soap and paper towels for handwashing.</w:t>
      </w:r>
    </w:p>
    <w:p w14:paraId="15B52858" w14:textId="6740ED71" w:rsidR="231EC654" w:rsidRDefault="231EC654" w:rsidP="00967B6A">
      <w:pPr>
        <w:pStyle w:val="Heading4"/>
      </w:pPr>
      <w:r w:rsidRPr="1D081D56">
        <w:t>Use of PPE</w:t>
      </w:r>
    </w:p>
    <w:p w14:paraId="0D9E45A8" w14:textId="6E1EAEBF" w:rsidR="231EC654" w:rsidRPr="00845654" w:rsidRDefault="231EC654" w:rsidP="00845654">
      <w:pPr>
        <w:pStyle w:val="DHHSbody"/>
        <w:numPr>
          <w:ilvl w:val="0"/>
          <w:numId w:val="36"/>
        </w:numPr>
      </w:pPr>
      <w:r w:rsidRPr="00845654">
        <w:t>Staff should be trained and deemed proficient in donning and doffing PPE before an outbreak occurs. Posters for how to put on and take off PPE can be found on the department’s website &lt;</w:t>
      </w:r>
      <w:hyperlink r:id="rId25" w:history="1">
        <w:r w:rsidRPr="00845654">
          <w:t>https://www.dhhs.vic.gov.au/health-services-and-general-practitioners-coronavirus-disease-covid-19</w:t>
        </w:r>
      </w:hyperlink>
      <w:r w:rsidRPr="00845654">
        <w:t>&gt;.</w:t>
      </w:r>
    </w:p>
    <w:p w14:paraId="185853A8" w14:textId="418C58ED" w:rsidR="231EC654" w:rsidRPr="00845654" w:rsidRDefault="231EC654" w:rsidP="00845654">
      <w:pPr>
        <w:pStyle w:val="DHHSbody"/>
        <w:numPr>
          <w:ilvl w:val="0"/>
          <w:numId w:val="36"/>
        </w:numPr>
      </w:pPr>
      <w:r w:rsidRPr="00845654">
        <w:t>Always perform hand hygiene before putting on PPE and immediately after removal of PPE.</w:t>
      </w:r>
    </w:p>
    <w:p w14:paraId="4D8401A0" w14:textId="300BDE44" w:rsidR="231EC654" w:rsidRPr="00845654" w:rsidRDefault="231EC654" w:rsidP="00845654">
      <w:pPr>
        <w:pStyle w:val="DHHSbody"/>
        <w:numPr>
          <w:ilvl w:val="0"/>
          <w:numId w:val="36"/>
        </w:numPr>
      </w:pPr>
      <w:r w:rsidRPr="00845654">
        <w:t>Wear a surgical face mask and disposable gloves when you are in the same room as the person with confirmed or suspected infection.</w:t>
      </w:r>
    </w:p>
    <w:p w14:paraId="78AA16EF" w14:textId="1E80A17D" w:rsidR="231EC654" w:rsidRPr="00845654" w:rsidRDefault="231EC654" w:rsidP="00845654">
      <w:pPr>
        <w:pStyle w:val="DHHSbody"/>
        <w:numPr>
          <w:ilvl w:val="0"/>
          <w:numId w:val="36"/>
        </w:numPr>
      </w:pPr>
      <w:r w:rsidRPr="00845654">
        <w:t>Staff must wear gloves, gown or apron, single-use surgical mask and eye protection when it is anticipated that there may be contact with a resident’s blood or body fluids, mucous membranes, non-intact skin or other potentially infectious material or equipment.</w:t>
      </w:r>
    </w:p>
    <w:p w14:paraId="5727EEC0" w14:textId="37050870" w:rsidR="231EC654" w:rsidRPr="00845654" w:rsidRDefault="000E3CCD" w:rsidP="00845654">
      <w:pPr>
        <w:pStyle w:val="DHHSbody"/>
        <w:numPr>
          <w:ilvl w:val="0"/>
          <w:numId w:val="36"/>
        </w:numPr>
      </w:pPr>
      <w:r>
        <w:t>P</w:t>
      </w:r>
      <w:r w:rsidR="231EC654" w:rsidRPr="00845654">
        <w:t>PE should be removed in a manner that prevents contamination of the workers clothing, hands and the environment. PPE should be immediately discarded into clinical waste bins. Follow the PPE removal poster for how to remove PPE.</w:t>
      </w:r>
    </w:p>
    <w:p w14:paraId="14BBFBE0" w14:textId="527D7043" w:rsidR="231EC654" w:rsidRDefault="231EC654">
      <w:r w:rsidRPr="1D081D56">
        <w:rPr>
          <w:rFonts w:ascii="Arial" w:eastAsia="Arial" w:hAnsi="Arial" w:cs="Arial"/>
          <w:b/>
          <w:bCs/>
        </w:rPr>
        <w:t>Respiratory hygiene and cough etiquette:</w:t>
      </w:r>
    </w:p>
    <w:p w14:paraId="09127127" w14:textId="22952E34" w:rsidR="231EC654" w:rsidRPr="000E3CCD" w:rsidRDefault="231EC654" w:rsidP="000E3CCD">
      <w:pPr>
        <w:pStyle w:val="DHHSbody"/>
        <w:numPr>
          <w:ilvl w:val="0"/>
          <w:numId w:val="36"/>
        </w:numPr>
      </w:pPr>
      <w:r w:rsidRPr="000E3CCD">
        <w:t>Make tissues and single-use surgical masks available for symptomatic residents (should they be required to leave their room) and that there are rubbish bins by every door.</w:t>
      </w:r>
    </w:p>
    <w:p w14:paraId="762ACE0E" w14:textId="2E62EF62" w:rsidR="231EC654" w:rsidRPr="000E3CCD" w:rsidRDefault="231EC654" w:rsidP="000E3CCD">
      <w:pPr>
        <w:pStyle w:val="DHHSbody"/>
        <w:numPr>
          <w:ilvl w:val="0"/>
          <w:numId w:val="36"/>
        </w:numPr>
      </w:pPr>
      <w:r w:rsidRPr="000E3CCD">
        <w:t>Consider designating staff to steward those supplies and encourage appropriate use by residents, visitors, and staff.</w:t>
      </w:r>
    </w:p>
    <w:p w14:paraId="633BC285" w14:textId="661E3BC1" w:rsidR="231EC654" w:rsidRDefault="231EC654" w:rsidP="000E3CCD">
      <w:pPr>
        <w:pStyle w:val="DHHSbody"/>
      </w:pPr>
      <w:r w:rsidRPr="1D081D56">
        <w:rPr>
          <w:rFonts w:ascii="Calibri" w:eastAsia="Calibri" w:hAnsi="Calibri" w:cs="Calibri"/>
          <w:sz w:val="22"/>
          <w:szCs w:val="22"/>
        </w:rPr>
        <w:t xml:space="preserve"> </w:t>
      </w:r>
      <w:r w:rsidRPr="000E3CCD">
        <w:rPr>
          <w:rStyle w:val="DHHSbodyChar"/>
        </w:rPr>
        <w:t>Information for caregivers and household members of a confirmed case of novel coronavirus is available at</w:t>
      </w:r>
      <w:r w:rsidRPr="1D081D56">
        <w:rPr>
          <w:rFonts w:ascii="Calibri" w:eastAsia="Calibri" w:hAnsi="Calibri" w:cs="Calibri"/>
          <w:sz w:val="22"/>
          <w:szCs w:val="22"/>
        </w:rPr>
        <w:t xml:space="preserve"> </w:t>
      </w:r>
      <w:hyperlink r:id="rId26" w:history="1">
        <w:r w:rsidRPr="1D081D56">
          <w:rPr>
            <w:rStyle w:val="Hyperlink"/>
            <w:rFonts w:ascii="Calibri" w:eastAsia="Calibri" w:hAnsi="Calibri" w:cs="Calibri"/>
            <w:color w:val="0563C1"/>
            <w:sz w:val="22"/>
            <w:szCs w:val="22"/>
            <w:u w:val="single"/>
          </w:rPr>
          <w:t>https://www.dhhs.vic.gov.au/novel-coronavirus-close-contact-what-you-need-know</w:t>
        </w:r>
      </w:hyperlink>
    </w:p>
    <w:p w14:paraId="1AFB05AE" w14:textId="636F647E" w:rsidR="00A12416" w:rsidRPr="00161207" w:rsidRDefault="00A12416" w:rsidP="00197DE9">
      <w:pPr>
        <w:pStyle w:val="Heading2"/>
        <w:rPr>
          <w:rFonts w:eastAsia="MS Gothic"/>
        </w:rPr>
      </w:pPr>
      <w:bookmarkStart w:id="31" w:name="_Toc36204652"/>
      <w:r w:rsidRPr="1D081D56">
        <w:rPr>
          <w:rFonts w:eastAsia="MS Gothic"/>
        </w:rPr>
        <w:t>Looking after staff</w:t>
      </w:r>
      <w:bookmarkEnd w:id="31"/>
      <w:r w:rsidRPr="1D081D56">
        <w:rPr>
          <w:rFonts w:eastAsia="MS Gothic"/>
        </w:rPr>
        <w:t xml:space="preserve"> </w:t>
      </w:r>
    </w:p>
    <w:p w14:paraId="2B1598E3" w14:textId="77777777" w:rsidR="00A12416" w:rsidRPr="00161207" w:rsidRDefault="00A12416" w:rsidP="00D25255">
      <w:pPr>
        <w:pStyle w:val="DHHSbody"/>
        <w:numPr>
          <w:ilvl w:val="0"/>
          <w:numId w:val="41"/>
        </w:numPr>
      </w:pPr>
      <w:r>
        <w:t>Be vigilant of the emotional toll responding to COVID-19 may take on staff.</w:t>
      </w:r>
    </w:p>
    <w:p w14:paraId="76970A8A" w14:textId="77777777" w:rsidR="00A12416" w:rsidRPr="00161207" w:rsidRDefault="00A12416" w:rsidP="00D25255">
      <w:pPr>
        <w:pStyle w:val="DHHSbody"/>
        <w:numPr>
          <w:ilvl w:val="0"/>
          <w:numId w:val="41"/>
        </w:numPr>
      </w:pPr>
      <w:r>
        <w:t>Services should promote self-care, watch for symptoms of fatigue or stress and encourage staff to take a break from media coverage.</w:t>
      </w:r>
    </w:p>
    <w:p w14:paraId="24C782E8" w14:textId="77777777" w:rsidR="00407742" w:rsidRDefault="00A12416" w:rsidP="00407742">
      <w:pPr>
        <w:pStyle w:val="DHHSbody"/>
        <w:numPr>
          <w:ilvl w:val="0"/>
          <w:numId w:val="41"/>
        </w:numPr>
      </w:pPr>
      <w:r>
        <w:t>Ensure there are clear channels for staff to ask for help and promote your Employee Assistance Programs.</w:t>
      </w:r>
    </w:p>
    <w:p w14:paraId="70C45375" w14:textId="2DD0227B" w:rsidR="00F3389F" w:rsidRPr="00232E7E" w:rsidRDefault="00E4106C" w:rsidP="00D25255">
      <w:pPr>
        <w:pStyle w:val="Heading2"/>
      </w:pPr>
      <w:bookmarkStart w:id="32" w:name="_Toc36204653"/>
      <w:r w:rsidRPr="6019806D">
        <w:t>Duty of care</w:t>
      </w:r>
      <w:bookmarkEnd w:id="32"/>
      <w:r w:rsidR="420D816C" w:rsidRPr="6019806D">
        <w:t xml:space="preserve"> </w:t>
      </w:r>
      <w:bookmarkEnd w:id="29"/>
    </w:p>
    <w:p w14:paraId="6A099304" w14:textId="77777777" w:rsidR="003A6494" w:rsidRDefault="00E808FA" w:rsidP="00375258">
      <w:pPr>
        <w:pStyle w:val="DHHSbody"/>
      </w:pPr>
      <w:r w:rsidRPr="6019806D">
        <w:t xml:space="preserve">As outlined in the general guidance for </w:t>
      </w:r>
      <w:r w:rsidR="00763E8D" w:rsidRPr="6019806D">
        <w:t xml:space="preserve">community </w:t>
      </w:r>
      <w:r w:rsidR="00016169" w:rsidRPr="6019806D">
        <w:t>service organisations</w:t>
      </w:r>
      <w:r w:rsidRPr="6019806D">
        <w:t xml:space="preserve">, </w:t>
      </w:r>
      <w:r w:rsidR="00D45B8B" w:rsidRPr="6019806D">
        <w:t>Child and Family</w:t>
      </w:r>
      <w:r w:rsidR="00F3389F" w:rsidRPr="6019806D">
        <w:t xml:space="preserve"> </w:t>
      </w:r>
      <w:r w:rsidR="123AEBFF" w:rsidRPr="6019806D">
        <w:t>S</w:t>
      </w:r>
      <w:r w:rsidR="32DFED4C" w:rsidRPr="6019806D">
        <w:t>ervices</w:t>
      </w:r>
      <w:r w:rsidR="00F3389F" w:rsidRPr="6019806D">
        <w:t xml:space="preserve"> have a duty of care to all </w:t>
      </w:r>
      <w:r w:rsidR="00D45B8B" w:rsidRPr="6019806D">
        <w:t>clients, including</w:t>
      </w:r>
      <w:r w:rsidR="00F3389F" w:rsidRPr="6019806D">
        <w:t xml:space="preserve"> children/young people</w:t>
      </w:r>
      <w:r w:rsidR="00D45B8B" w:rsidRPr="6019806D">
        <w:t>,</w:t>
      </w:r>
      <w:r w:rsidR="64B8D361" w:rsidRPr="6019806D">
        <w:t xml:space="preserve"> parents, adults</w:t>
      </w:r>
      <w:r w:rsidR="00F3389F" w:rsidRPr="6019806D">
        <w:t xml:space="preserve"> and staff. If people are confirmed as having coronavirus</w:t>
      </w:r>
      <w:r w:rsidR="00951B5C" w:rsidRPr="6019806D">
        <w:t xml:space="preserve"> </w:t>
      </w:r>
      <w:r w:rsidR="00F3389F" w:rsidRPr="6019806D">
        <w:t>they should be supported to self-isolate.</w:t>
      </w:r>
      <w:r w:rsidR="003A6494">
        <w:t xml:space="preserve"> </w:t>
      </w:r>
      <w:r w:rsidR="003A6494" w:rsidRPr="00161207">
        <w:t xml:space="preserve">In situations where a client has </w:t>
      </w:r>
      <w:r w:rsidR="003A6494">
        <w:t xml:space="preserve">recently </w:t>
      </w:r>
      <w:r w:rsidR="003A6494" w:rsidRPr="00161207">
        <w:t xml:space="preserve">returned to Australia or has been in close contact with a confirmed case, they should also be supported to self-isolate. If a client refuses to comply with self-isolation, services should contact the </w:t>
      </w:r>
      <w:r w:rsidR="003A6494">
        <w:t>dedicated COVID-19</w:t>
      </w:r>
      <w:r w:rsidR="003A6494" w:rsidRPr="00161207">
        <w:t xml:space="preserve"> hotline and follow instructions on reporting requirements.</w:t>
      </w:r>
      <w:r w:rsidR="003A6494">
        <w:t xml:space="preserve"> They should also contact their local DHHS office to discuss how this might best be managed.</w:t>
      </w:r>
    </w:p>
    <w:p w14:paraId="6FEF392B" w14:textId="3FBAEDBF" w:rsidR="00FD55B9" w:rsidRPr="008E2380" w:rsidRDefault="00E42EAB" w:rsidP="008E2380">
      <w:pPr>
        <w:pStyle w:val="DHHSbody"/>
      </w:pPr>
      <w:r w:rsidRPr="6019806D">
        <w:t xml:space="preserve">The </w:t>
      </w:r>
      <w:r w:rsidR="47D69A25" w:rsidRPr="6019806D">
        <w:t xml:space="preserve">table </w:t>
      </w:r>
      <w:r w:rsidRPr="6019806D">
        <w:t xml:space="preserve">below </w:t>
      </w:r>
      <w:r w:rsidR="1A5B9EC1" w:rsidRPr="6019806D">
        <w:t xml:space="preserve">outlines an </w:t>
      </w:r>
      <w:r w:rsidRPr="6019806D">
        <w:t>assessment for</w:t>
      </w:r>
      <w:r w:rsidR="00E4106C" w:rsidRPr="6019806D">
        <w:t xml:space="preserve"> risk </w:t>
      </w:r>
      <w:r w:rsidR="3356D10F" w:rsidRPr="6019806D">
        <w:t xml:space="preserve">of the </w:t>
      </w:r>
      <w:r w:rsidR="00E4106C" w:rsidRPr="6019806D">
        <w:t>coronavirus</w:t>
      </w:r>
      <w:r w:rsidR="12294711" w:rsidRPr="6019806D">
        <w:t>, to</w:t>
      </w:r>
      <w:r w:rsidR="00E4106C" w:rsidRPr="6019806D">
        <w:t xml:space="preserve"> </w:t>
      </w:r>
      <w:r w:rsidR="00A26063" w:rsidRPr="6019806D">
        <w:t xml:space="preserve">help </w:t>
      </w:r>
      <w:r w:rsidR="7E1CC03A" w:rsidRPr="6019806D">
        <w:t>S</w:t>
      </w:r>
      <w:r w:rsidR="00A26063" w:rsidRPr="6019806D">
        <w:t xml:space="preserve">ervice </w:t>
      </w:r>
      <w:r w:rsidR="5B0E313E" w:rsidRPr="6019806D">
        <w:t>P</w:t>
      </w:r>
      <w:r w:rsidR="00A26063" w:rsidRPr="6019806D">
        <w:t xml:space="preserve">roviders to understand the </w:t>
      </w:r>
      <w:r w:rsidR="00581B2C" w:rsidRPr="6019806D">
        <w:t xml:space="preserve">precautions that need to be taken in different </w:t>
      </w:r>
      <w:r w:rsidR="00A26063" w:rsidRPr="6019806D">
        <w:t>circumstances</w:t>
      </w:r>
      <w:r w:rsidR="004A3986" w:rsidRPr="6019806D">
        <w:t>.</w:t>
      </w:r>
    </w:p>
    <w:tbl>
      <w:tblPr>
        <w:tblStyle w:val="TableGrid"/>
        <w:tblW w:w="5000" w:type="pct"/>
        <w:shd w:val="clear" w:color="auto" w:fill="A568D2"/>
        <w:tblLook w:val="04A0" w:firstRow="1" w:lastRow="0" w:firstColumn="1" w:lastColumn="0" w:noHBand="0" w:noVBand="1"/>
      </w:tblPr>
      <w:tblGrid>
        <w:gridCol w:w="9288"/>
      </w:tblGrid>
      <w:tr w:rsidR="004748D8" w:rsidRPr="00ED3396" w14:paraId="542F71D7" w14:textId="77777777" w:rsidTr="007C5A0B">
        <w:tc>
          <w:tcPr>
            <w:tcW w:w="5000" w:type="pct"/>
            <w:shd w:val="clear" w:color="auto" w:fill="A568D2"/>
          </w:tcPr>
          <w:p w14:paraId="4EAAB67A" w14:textId="661900EE" w:rsidR="004748D8" w:rsidRPr="00200219" w:rsidRDefault="004748D8" w:rsidP="007C5A0B">
            <w:pPr>
              <w:rPr>
                <w:rFonts w:ascii="Arial" w:eastAsia="Arial" w:hAnsi="Arial" w:cs="Arial"/>
                <w:b/>
              </w:rPr>
            </w:pPr>
            <w:r w:rsidRPr="00200219">
              <w:rPr>
                <w:rFonts w:ascii="Arial" w:eastAsia="Arial" w:hAnsi="Arial" w:cs="Arial"/>
                <w:b/>
              </w:rPr>
              <w:t xml:space="preserve">Question: </w:t>
            </w:r>
            <w:r w:rsidRPr="00200219">
              <w:rPr>
                <w:rFonts w:ascii="Arial" w:eastAsia="Arial" w:hAnsi="Arial" w:cs="Arial"/>
              </w:rPr>
              <w:t xml:space="preserve">Has </w:t>
            </w:r>
            <w:r w:rsidR="00A17121">
              <w:rPr>
                <w:rFonts w:ascii="Arial" w:eastAsia="Arial" w:hAnsi="Arial" w:cs="Arial"/>
              </w:rPr>
              <w:t>a</w:t>
            </w:r>
            <w:r w:rsidR="00FF2FDA">
              <w:rPr>
                <w:rFonts w:ascii="Arial" w:eastAsia="Arial" w:hAnsi="Arial" w:cs="Arial"/>
              </w:rPr>
              <w:t xml:space="preserve"> </w:t>
            </w:r>
            <w:r w:rsidRPr="00200219">
              <w:rPr>
                <w:rFonts w:ascii="Arial" w:eastAsia="Arial" w:hAnsi="Arial" w:cs="Arial"/>
              </w:rPr>
              <w:t xml:space="preserve">child, </w:t>
            </w:r>
            <w:r w:rsidR="00FF2FDA">
              <w:rPr>
                <w:rFonts w:ascii="Arial" w:eastAsia="Arial" w:hAnsi="Arial" w:cs="Arial"/>
              </w:rPr>
              <w:t>young person</w:t>
            </w:r>
            <w:r w:rsidR="00AF7DC6">
              <w:rPr>
                <w:rFonts w:ascii="Arial" w:eastAsia="Arial" w:hAnsi="Arial" w:cs="Arial"/>
              </w:rPr>
              <w:t xml:space="preserve">, adult or </w:t>
            </w:r>
            <w:r w:rsidRPr="00200219">
              <w:rPr>
                <w:rFonts w:ascii="Arial" w:eastAsia="Arial" w:hAnsi="Arial" w:cs="Arial"/>
              </w:rPr>
              <w:t>worker been in</w:t>
            </w:r>
            <w:r w:rsidRPr="00200219">
              <w:rPr>
                <w:rFonts w:ascii="Arial" w:eastAsia="Arial" w:hAnsi="Arial" w:cs="Arial"/>
                <w:b/>
              </w:rPr>
              <w:t xml:space="preserve"> CASUAL contact with a confirmed case of COVID-19? </w:t>
            </w:r>
          </w:p>
          <w:p w14:paraId="062756DE" w14:textId="77777777" w:rsidR="004748D8" w:rsidRPr="00200219" w:rsidRDefault="004748D8" w:rsidP="007C5A0B">
            <w:pPr>
              <w:shd w:val="clear" w:color="auto" w:fill="A568D2"/>
              <w:rPr>
                <w:rFonts w:ascii="Arial" w:eastAsia="Arial" w:hAnsi="Arial" w:cs="Arial"/>
              </w:rPr>
            </w:pPr>
            <w:r w:rsidRPr="00200219">
              <w:rPr>
                <w:rFonts w:ascii="Arial" w:eastAsia="Arial" w:hAnsi="Arial" w:cs="Arial"/>
                <w:b/>
              </w:rPr>
              <w:t>Casual contact</w:t>
            </w:r>
            <w:r w:rsidRPr="00200219">
              <w:rPr>
                <w:rFonts w:ascii="Arial" w:eastAsia="Arial" w:hAnsi="Arial" w:cs="Arial"/>
              </w:rPr>
              <w:t xml:space="preserve"> is defined as:</w:t>
            </w:r>
          </w:p>
          <w:p w14:paraId="2E3C2F62" w14:textId="77777777" w:rsidR="004748D8" w:rsidRPr="00200219" w:rsidRDefault="004748D8" w:rsidP="004748D8">
            <w:pPr>
              <w:pStyle w:val="ListParagraph"/>
              <w:numPr>
                <w:ilvl w:val="0"/>
                <w:numId w:val="14"/>
              </w:numPr>
              <w:shd w:val="clear" w:color="auto" w:fill="A568D2"/>
              <w:contextualSpacing/>
              <w:rPr>
                <w:sz w:val="20"/>
                <w:szCs w:val="20"/>
              </w:rPr>
            </w:pPr>
            <w:r w:rsidRPr="00200219">
              <w:rPr>
                <w:rFonts w:ascii="Arial" w:eastAsia="Arial" w:hAnsi="Arial" w:cs="Arial"/>
                <w:sz w:val="20"/>
                <w:szCs w:val="20"/>
              </w:rPr>
              <w:t>Spending less than 15 minutes face-to-face in any setting with a person who is a confirmed case AND they had symptoms at the time</w:t>
            </w:r>
          </w:p>
          <w:p w14:paraId="55F286EF" w14:textId="77777777" w:rsidR="004748D8" w:rsidRPr="00200219" w:rsidRDefault="004748D8" w:rsidP="004748D8">
            <w:pPr>
              <w:pStyle w:val="ListParagraph"/>
              <w:numPr>
                <w:ilvl w:val="0"/>
                <w:numId w:val="14"/>
              </w:numPr>
              <w:spacing w:line="259" w:lineRule="auto"/>
              <w:ind w:left="357" w:hanging="357"/>
              <w:contextualSpacing/>
              <w:rPr>
                <w:b/>
                <w:sz w:val="20"/>
                <w:szCs w:val="20"/>
              </w:rPr>
            </w:pPr>
            <w:r w:rsidRPr="00200219">
              <w:rPr>
                <w:rFonts w:ascii="Arial" w:eastAsia="Arial" w:hAnsi="Arial" w:cs="Arial"/>
                <w:sz w:val="20"/>
                <w:szCs w:val="20"/>
              </w:rPr>
              <w:t>Sharing a closed space for less than two hours with a person who is a confirmed case AND they had symptoms at the time.</w:t>
            </w:r>
          </w:p>
        </w:tc>
      </w:tr>
      <w:tr w:rsidR="004748D8" w:rsidRPr="00ED3396" w14:paraId="7502C377" w14:textId="77777777" w:rsidTr="007C5A0B">
        <w:trPr>
          <w:trHeight w:val="814"/>
        </w:trPr>
        <w:tc>
          <w:tcPr>
            <w:tcW w:w="5000" w:type="pct"/>
            <w:shd w:val="clear" w:color="auto" w:fill="auto"/>
          </w:tcPr>
          <w:p w14:paraId="3B2F17FA" w14:textId="77777777" w:rsidR="004748D8" w:rsidRPr="00200219" w:rsidRDefault="004748D8" w:rsidP="007C5A0B">
            <w:pPr>
              <w:rPr>
                <w:rFonts w:ascii="Arial" w:eastAsia="Arial" w:hAnsi="Arial" w:cs="Arial"/>
              </w:rPr>
            </w:pPr>
            <w:r w:rsidRPr="00200219">
              <w:rPr>
                <w:rFonts w:ascii="Arial" w:eastAsia="Arial" w:hAnsi="Arial" w:cs="Arial"/>
                <w:b/>
              </w:rPr>
              <w:t>Answer</w:t>
            </w:r>
          </w:p>
          <w:p w14:paraId="18B7A79E" w14:textId="77777777" w:rsidR="004748D8" w:rsidRPr="00200219" w:rsidRDefault="004748D8" w:rsidP="004748D8">
            <w:pPr>
              <w:pStyle w:val="ListParagraph"/>
              <w:numPr>
                <w:ilvl w:val="0"/>
                <w:numId w:val="14"/>
              </w:numPr>
              <w:contextualSpacing/>
              <w:rPr>
                <w:sz w:val="20"/>
                <w:szCs w:val="20"/>
              </w:rPr>
            </w:pPr>
            <w:r w:rsidRPr="00200219">
              <w:rPr>
                <w:rFonts w:ascii="Arial" w:eastAsia="Arial" w:hAnsi="Arial" w:cs="Arial"/>
                <w:sz w:val="20"/>
                <w:szCs w:val="20"/>
              </w:rPr>
              <w:t>If the person has a fever or respiratory symptoms (cough, shortness of breath, muscle pain and fatigue) phone the COVID-19 24-hour hotline 1800 675 398, or a GP or emergency department to arrange for appropriate care.</w:t>
            </w:r>
          </w:p>
          <w:p w14:paraId="58A60B0C" w14:textId="4A66BD28" w:rsidR="004748D8" w:rsidRPr="00200219" w:rsidRDefault="004748D8" w:rsidP="004748D8">
            <w:pPr>
              <w:pStyle w:val="ListParagraph"/>
              <w:numPr>
                <w:ilvl w:val="0"/>
                <w:numId w:val="14"/>
              </w:numPr>
              <w:contextualSpacing/>
              <w:rPr>
                <w:b/>
                <w:sz w:val="20"/>
                <w:szCs w:val="20"/>
              </w:rPr>
            </w:pPr>
            <w:r w:rsidRPr="00200219">
              <w:rPr>
                <w:rFonts w:ascii="Arial" w:eastAsia="Arial" w:hAnsi="Arial" w:cs="Arial"/>
                <w:sz w:val="20"/>
                <w:szCs w:val="20"/>
              </w:rPr>
              <w:t xml:space="preserve">The person should go about their normal business. The </w:t>
            </w:r>
            <w:r w:rsidR="00385AA4">
              <w:rPr>
                <w:rFonts w:ascii="Arial" w:eastAsia="Arial" w:hAnsi="Arial" w:cs="Arial"/>
                <w:sz w:val="20"/>
                <w:szCs w:val="20"/>
              </w:rPr>
              <w:t xml:space="preserve">Service Provider </w:t>
            </w:r>
            <w:r w:rsidRPr="00200219">
              <w:rPr>
                <w:rFonts w:ascii="Arial" w:eastAsia="Arial" w:hAnsi="Arial" w:cs="Arial"/>
                <w:sz w:val="20"/>
                <w:szCs w:val="20"/>
              </w:rPr>
              <w:t xml:space="preserve">should assist the </w:t>
            </w:r>
            <w:r w:rsidR="005665C8">
              <w:rPr>
                <w:rFonts w:ascii="Arial" w:eastAsia="Arial" w:hAnsi="Arial" w:cs="Arial"/>
                <w:sz w:val="20"/>
                <w:szCs w:val="20"/>
              </w:rPr>
              <w:t xml:space="preserve">individual or family </w:t>
            </w:r>
            <w:r w:rsidRPr="00200219">
              <w:rPr>
                <w:rFonts w:ascii="Arial" w:eastAsia="Arial" w:hAnsi="Arial" w:cs="Arial"/>
                <w:sz w:val="20"/>
                <w:szCs w:val="20"/>
              </w:rPr>
              <w:t xml:space="preserve">to monitor their </w:t>
            </w:r>
            <w:r w:rsidR="00CB524C" w:rsidRPr="6019806D">
              <w:rPr>
                <w:rFonts w:ascii="Arial" w:eastAsia="Arial" w:hAnsi="Arial" w:cs="Arial"/>
                <w:sz w:val="20"/>
                <w:szCs w:val="20"/>
              </w:rPr>
              <w:t xml:space="preserve">or their child’s </w:t>
            </w:r>
            <w:r w:rsidRPr="00200219">
              <w:rPr>
                <w:rFonts w:ascii="Arial" w:eastAsia="Arial" w:hAnsi="Arial" w:cs="Arial"/>
                <w:sz w:val="20"/>
                <w:szCs w:val="20"/>
              </w:rPr>
              <w:t xml:space="preserve">health for 14 days and monitor any symptoms of COVID-19. </w:t>
            </w:r>
          </w:p>
        </w:tc>
      </w:tr>
    </w:tbl>
    <w:p w14:paraId="28EC4272" w14:textId="77777777" w:rsidR="004748D8" w:rsidRDefault="004748D8" w:rsidP="006B2413">
      <w:pPr>
        <w:pStyle w:val="DHHSbody"/>
        <w:spacing w:after="0"/>
        <w:rPr>
          <w:rFonts w:eastAsia="Arial" w:cs="Arial"/>
        </w:rPr>
      </w:pPr>
    </w:p>
    <w:tbl>
      <w:tblPr>
        <w:tblStyle w:val="TableGrid"/>
        <w:tblW w:w="5000" w:type="pct"/>
        <w:tblLook w:val="04A0" w:firstRow="1" w:lastRow="0" w:firstColumn="1" w:lastColumn="0" w:noHBand="0" w:noVBand="1"/>
      </w:tblPr>
      <w:tblGrid>
        <w:gridCol w:w="9288"/>
      </w:tblGrid>
      <w:tr w:rsidR="00D2527B" w:rsidRPr="00ED3396" w14:paraId="3F634684" w14:textId="77777777" w:rsidTr="00711482">
        <w:tc>
          <w:tcPr>
            <w:tcW w:w="5000" w:type="pct"/>
            <w:shd w:val="clear" w:color="auto" w:fill="A568D2"/>
          </w:tcPr>
          <w:p w14:paraId="226EE1C7" w14:textId="7561299E" w:rsidR="00D2527B" w:rsidRPr="00200219" w:rsidRDefault="00D2527B" w:rsidP="00711482">
            <w:pPr>
              <w:rPr>
                <w:rFonts w:ascii="Arial" w:eastAsia="Arial" w:hAnsi="Arial" w:cs="Arial"/>
                <w:b/>
              </w:rPr>
            </w:pPr>
            <w:r w:rsidRPr="00200219">
              <w:rPr>
                <w:rFonts w:ascii="Arial" w:eastAsia="Arial" w:hAnsi="Arial" w:cs="Arial"/>
                <w:b/>
              </w:rPr>
              <w:t xml:space="preserve">Question: </w:t>
            </w:r>
            <w:r w:rsidRPr="00200219">
              <w:rPr>
                <w:rFonts w:ascii="Arial" w:eastAsia="Arial" w:hAnsi="Arial" w:cs="Arial"/>
              </w:rPr>
              <w:t xml:space="preserve">Has a child, </w:t>
            </w:r>
            <w:r w:rsidR="003E1B2A">
              <w:rPr>
                <w:rFonts w:ascii="Arial" w:eastAsia="Arial" w:hAnsi="Arial" w:cs="Arial"/>
              </w:rPr>
              <w:t>young person adult</w:t>
            </w:r>
            <w:r w:rsidRPr="00200219">
              <w:rPr>
                <w:rFonts w:ascii="Arial" w:eastAsia="Arial" w:hAnsi="Arial" w:cs="Arial"/>
              </w:rPr>
              <w:t xml:space="preserve"> or worker been</w:t>
            </w:r>
            <w:r w:rsidRPr="00200219">
              <w:rPr>
                <w:rFonts w:ascii="Arial" w:eastAsia="Arial" w:hAnsi="Arial" w:cs="Arial"/>
                <w:b/>
              </w:rPr>
              <w:t xml:space="preserve"> </w:t>
            </w:r>
            <w:r w:rsidRPr="00200219">
              <w:rPr>
                <w:rFonts w:ascii="Arial" w:eastAsia="Arial" w:hAnsi="Arial" w:cs="Arial"/>
              </w:rPr>
              <w:t xml:space="preserve">in </w:t>
            </w:r>
            <w:r w:rsidRPr="00200219">
              <w:rPr>
                <w:rFonts w:ascii="Arial" w:eastAsia="Arial" w:hAnsi="Arial" w:cs="Arial"/>
                <w:b/>
              </w:rPr>
              <w:t>CLOSE contact with a confirmed case of COVID-19?</w:t>
            </w:r>
          </w:p>
          <w:p w14:paraId="12D844A5" w14:textId="77777777" w:rsidR="00D2527B" w:rsidRPr="00200219" w:rsidRDefault="00D2527B" w:rsidP="00711482">
            <w:pPr>
              <w:rPr>
                <w:rFonts w:ascii="Arial" w:eastAsia="Arial" w:hAnsi="Arial" w:cs="Arial"/>
              </w:rPr>
            </w:pPr>
            <w:r w:rsidRPr="00200219">
              <w:rPr>
                <w:rFonts w:ascii="Arial" w:eastAsia="Arial" w:hAnsi="Arial" w:cs="Arial"/>
                <w:b/>
              </w:rPr>
              <w:t>Close contact</w:t>
            </w:r>
            <w:r w:rsidRPr="00200219">
              <w:rPr>
                <w:rFonts w:ascii="Arial" w:eastAsia="Arial" w:hAnsi="Arial" w:cs="Arial"/>
              </w:rPr>
              <w:t xml:space="preserve"> is defined as:</w:t>
            </w:r>
          </w:p>
          <w:p w14:paraId="0DCE2E02" w14:textId="77777777" w:rsidR="00D2527B" w:rsidRPr="00200219" w:rsidRDefault="00D2527B" w:rsidP="00D2527B">
            <w:pPr>
              <w:pStyle w:val="ListParagraph"/>
              <w:numPr>
                <w:ilvl w:val="0"/>
                <w:numId w:val="15"/>
              </w:numPr>
              <w:contextualSpacing/>
              <w:rPr>
                <w:sz w:val="20"/>
                <w:szCs w:val="20"/>
              </w:rPr>
            </w:pPr>
            <w:r w:rsidRPr="00200219">
              <w:rPr>
                <w:rFonts w:ascii="Arial" w:eastAsia="Arial" w:hAnsi="Arial" w:cs="Arial"/>
                <w:sz w:val="20"/>
                <w:szCs w:val="20"/>
              </w:rPr>
              <w:t>Spending more than 15 minutes face-to-face with a person who is a confirmed case, in the 24 hours before they showed symptoms or once they showed symptoms</w:t>
            </w:r>
          </w:p>
          <w:p w14:paraId="39C7C1D1" w14:textId="77777777" w:rsidR="00D2527B" w:rsidRPr="00200219" w:rsidRDefault="00D2527B" w:rsidP="00D2527B">
            <w:pPr>
              <w:pStyle w:val="ListParagraph"/>
              <w:numPr>
                <w:ilvl w:val="0"/>
                <w:numId w:val="15"/>
              </w:numPr>
              <w:spacing w:line="259" w:lineRule="auto"/>
              <w:ind w:left="357" w:hanging="357"/>
              <w:contextualSpacing/>
              <w:rPr>
                <w:b/>
                <w:sz w:val="20"/>
                <w:szCs w:val="20"/>
              </w:rPr>
            </w:pPr>
            <w:r w:rsidRPr="00200219">
              <w:rPr>
                <w:rFonts w:ascii="Arial" w:eastAsia="Arial" w:hAnsi="Arial" w:cs="Arial"/>
                <w:sz w:val="20"/>
                <w:szCs w:val="20"/>
              </w:rPr>
              <w:t>Sharing a closed space for more than two hours with a person who is a confirmed case, in the 24 hours before they showed symptoms or once they showed symptoms.</w:t>
            </w:r>
          </w:p>
        </w:tc>
      </w:tr>
      <w:tr w:rsidR="00D2527B" w:rsidRPr="00ED3396" w14:paraId="665055A4" w14:textId="77777777" w:rsidTr="00711482">
        <w:tc>
          <w:tcPr>
            <w:tcW w:w="5000" w:type="pct"/>
            <w:shd w:val="clear" w:color="auto" w:fill="auto"/>
          </w:tcPr>
          <w:p w14:paraId="5E951CC1" w14:textId="77777777" w:rsidR="00D2527B" w:rsidRPr="00200219" w:rsidRDefault="00D2527B" w:rsidP="00711482">
            <w:pPr>
              <w:rPr>
                <w:rFonts w:ascii="Arial" w:eastAsia="Arial" w:hAnsi="Arial" w:cs="Arial"/>
                <w:b/>
              </w:rPr>
            </w:pPr>
            <w:r w:rsidRPr="00200219">
              <w:rPr>
                <w:rFonts w:ascii="Arial" w:eastAsia="Arial" w:hAnsi="Arial" w:cs="Arial"/>
                <w:b/>
              </w:rPr>
              <w:t>Answer</w:t>
            </w:r>
          </w:p>
          <w:p w14:paraId="3B454CA1" w14:textId="77777777" w:rsidR="00347354" w:rsidRPr="00232E7E" w:rsidRDefault="00347354" w:rsidP="00347354">
            <w:pPr>
              <w:pStyle w:val="ListParagraph"/>
              <w:numPr>
                <w:ilvl w:val="0"/>
                <w:numId w:val="16"/>
              </w:numPr>
              <w:contextualSpacing/>
              <w:rPr>
                <w:sz w:val="20"/>
                <w:szCs w:val="20"/>
              </w:rPr>
            </w:pPr>
            <w:r w:rsidRPr="00232E7E">
              <w:rPr>
                <w:rFonts w:ascii="Arial" w:eastAsia="Arial" w:hAnsi="Arial" w:cs="Arial"/>
                <w:sz w:val="20"/>
                <w:szCs w:val="20"/>
              </w:rPr>
              <w:t>If the person has a fever or respiratory symptoms (cough, shortness of breath, muscle pain and fatigue) phone the COVID-19 24-hour hotline 1800 675 398, or a GP or emergency department to arrange for appropriate care</w:t>
            </w:r>
          </w:p>
          <w:p w14:paraId="0B594375" w14:textId="77777777" w:rsidR="00D2527B" w:rsidRPr="00DE4529" w:rsidRDefault="00347354" w:rsidP="00347354">
            <w:pPr>
              <w:pStyle w:val="ListParagraph"/>
              <w:numPr>
                <w:ilvl w:val="0"/>
                <w:numId w:val="16"/>
              </w:numPr>
              <w:contextualSpacing/>
              <w:rPr>
                <w:b/>
                <w:sz w:val="20"/>
                <w:szCs w:val="20"/>
              </w:rPr>
            </w:pPr>
            <w:r w:rsidRPr="00232E7E">
              <w:rPr>
                <w:rFonts w:ascii="Arial" w:eastAsia="Arial" w:hAnsi="Arial" w:cs="Arial"/>
                <w:sz w:val="20"/>
                <w:szCs w:val="20"/>
              </w:rPr>
              <w:t xml:space="preserve">Based on medical advice, the </w:t>
            </w:r>
            <w:r>
              <w:rPr>
                <w:rFonts w:ascii="Arial" w:eastAsia="Arial" w:hAnsi="Arial" w:cs="Arial"/>
                <w:sz w:val="20"/>
                <w:szCs w:val="20"/>
              </w:rPr>
              <w:t xml:space="preserve">individual, </w:t>
            </w:r>
            <w:r w:rsidRPr="00232E7E">
              <w:rPr>
                <w:rFonts w:ascii="Arial" w:eastAsia="Arial" w:hAnsi="Arial" w:cs="Arial"/>
                <w:sz w:val="20"/>
                <w:szCs w:val="20"/>
              </w:rPr>
              <w:t>child</w:t>
            </w:r>
            <w:r>
              <w:rPr>
                <w:rFonts w:ascii="Arial" w:eastAsia="Arial" w:hAnsi="Arial" w:cs="Arial"/>
                <w:sz w:val="20"/>
                <w:szCs w:val="20"/>
              </w:rPr>
              <w:t>/young person or worker</w:t>
            </w:r>
            <w:r w:rsidRPr="00232E7E">
              <w:rPr>
                <w:rFonts w:ascii="Arial" w:eastAsia="Arial" w:hAnsi="Arial" w:cs="Arial"/>
                <w:sz w:val="20"/>
                <w:szCs w:val="20"/>
              </w:rPr>
              <w:t xml:space="preserve"> needs to be isolated for 14 days from the last day of contact with the confirmed case.</w:t>
            </w:r>
          </w:p>
          <w:p w14:paraId="6A916158" w14:textId="034322B2" w:rsidR="006710D9" w:rsidRPr="00200219" w:rsidRDefault="006710D9" w:rsidP="00347354">
            <w:pPr>
              <w:pStyle w:val="ListParagraph"/>
              <w:numPr>
                <w:ilvl w:val="0"/>
                <w:numId w:val="16"/>
              </w:numPr>
              <w:contextualSpacing/>
              <w:rPr>
                <w:b/>
                <w:sz w:val="20"/>
                <w:szCs w:val="20"/>
              </w:rPr>
            </w:pPr>
            <w:r>
              <w:rPr>
                <w:rFonts w:ascii="Arial" w:eastAsia="Arial" w:hAnsi="Arial" w:cs="Arial"/>
                <w:b/>
                <w:sz w:val="20"/>
                <w:szCs w:val="20"/>
              </w:rPr>
              <w:t>Close contacts will be contacted by DHHS and required to</w:t>
            </w:r>
            <w:r w:rsidR="0072385E">
              <w:rPr>
                <w:rFonts w:ascii="Arial" w:eastAsia="Arial" w:hAnsi="Arial" w:cs="Arial"/>
                <w:b/>
                <w:sz w:val="20"/>
                <w:szCs w:val="20"/>
              </w:rPr>
              <w:t xml:space="preserve"> self-isolate.</w:t>
            </w:r>
          </w:p>
        </w:tc>
      </w:tr>
    </w:tbl>
    <w:p w14:paraId="30C46A24" w14:textId="77777777" w:rsidR="004748D8" w:rsidRDefault="004748D8" w:rsidP="006B2413">
      <w:pPr>
        <w:pStyle w:val="DHHSbody"/>
        <w:spacing w:after="0"/>
        <w:rPr>
          <w:rFonts w:eastAsia="Arial" w:cs="Arial"/>
        </w:rPr>
      </w:pPr>
    </w:p>
    <w:tbl>
      <w:tblPr>
        <w:tblStyle w:val="TableGrid"/>
        <w:tblW w:w="5000" w:type="pct"/>
        <w:tblLook w:val="04A0" w:firstRow="1" w:lastRow="0" w:firstColumn="1" w:lastColumn="0" w:noHBand="0" w:noVBand="1"/>
      </w:tblPr>
      <w:tblGrid>
        <w:gridCol w:w="9288"/>
      </w:tblGrid>
      <w:tr w:rsidR="008644E7" w:rsidRPr="00ED3396" w14:paraId="37738DA5" w14:textId="77777777" w:rsidTr="00711482">
        <w:tc>
          <w:tcPr>
            <w:tcW w:w="5000" w:type="pct"/>
            <w:shd w:val="clear" w:color="auto" w:fill="A568D2"/>
          </w:tcPr>
          <w:p w14:paraId="45152364" w14:textId="2F0ED257" w:rsidR="008644E7" w:rsidRPr="00200219" w:rsidRDefault="008644E7" w:rsidP="00711482">
            <w:pPr>
              <w:rPr>
                <w:rFonts w:ascii="Arial" w:eastAsia="Arial" w:hAnsi="Arial" w:cs="Arial"/>
              </w:rPr>
            </w:pPr>
            <w:bookmarkStart w:id="33" w:name="_Toc35270624"/>
            <w:bookmarkStart w:id="34" w:name="_Toc35526106"/>
            <w:bookmarkStart w:id="35" w:name="_Toc35706868"/>
            <w:bookmarkEnd w:id="30"/>
            <w:r w:rsidRPr="00200219">
              <w:rPr>
                <w:rFonts w:ascii="Arial" w:eastAsia="Arial" w:hAnsi="Arial" w:cs="Arial"/>
                <w:b/>
              </w:rPr>
              <w:t xml:space="preserve">Question: </w:t>
            </w:r>
            <w:r w:rsidRPr="00200219">
              <w:rPr>
                <w:rFonts w:ascii="Arial" w:eastAsia="Arial" w:hAnsi="Arial" w:cs="Arial"/>
              </w:rPr>
              <w:t xml:space="preserve">What if a child, </w:t>
            </w:r>
            <w:r w:rsidR="00B7696D">
              <w:rPr>
                <w:rFonts w:ascii="Arial" w:eastAsia="Arial" w:hAnsi="Arial" w:cs="Arial"/>
              </w:rPr>
              <w:t>young person, adult</w:t>
            </w:r>
            <w:r w:rsidRPr="00200219">
              <w:rPr>
                <w:rFonts w:ascii="Arial" w:eastAsia="Arial" w:hAnsi="Arial" w:cs="Arial"/>
              </w:rPr>
              <w:t xml:space="preserve"> or worker is </w:t>
            </w:r>
            <w:r w:rsidRPr="00200219">
              <w:rPr>
                <w:rFonts w:ascii="Arial" w:eastAsia="Arial" w:hAnsi="Arial" w:cs="Arial"/>
                <w:b/>
              </w:rPr>
              <w:t>sharing a house with someone who is in self-isolation for corona virus</w:t>
            </w:r>
            <w:r w:rsidRPr="00200219">
              <w:rPr>
                <w:rFonts w:ascii="Arial" w:eastAsia="Arial" w:hAnsi="Arial" w:cs="Arial"/>
              </w:rPr>
              <w:t>?</w:t>
            </w:r>
          </w:p>
          <w:p w14:paraId="56FB9B8D" w14:textId="77777777" w:rsidR="008644E7" w:rsidRPr="00200219" w:rsidRDefault="008644E7" w:rsidP="00711482">
            <w:pPr>
              <w:rPr>
                <w:rFonts w:ascii="Arial" w:eastAsia="Arial" w:hAnsi="Arial" w:cs="Arial"/>
              </w:rPr>
            </w:pPr>
            <w:r w:rsidRPr="00200219">
              <w:rPr>
                <w:rFonts w:ascii="Arial" w:eastAsia="Arial" w:hAnsi="Arial" w:cs="Arial"/>
              </w:rPr>
              <w:t>There are different reasons for people to be in self-isolation, and so if you are sharing a house with someone in this situation, the obligations on you will differ.</w:t>
            </w:r>
          </w:p>
          <w:p w14:paraId="0D8B6377" w14:textId="77777777" w:rsidR="008644E7" w:rsidRPr="00200219" w:rsidRDefault="008644E7" w:rsidP="00711482">
            <w:pPr>
              <w:rPr>
                <w:rFonts w:ascii="Arial" w:eastAsia="Arial" w:hAnsi="Arial" w:cs="Arial"/>
              </w:rPr>
            </w:pPr>
          </w:p>
        </w:tc>
      </w:tr>
      <w:tr w:rsidR="008644E7" w:rsidRPr="00ED3396" w14:paraId="6164B82B" w14:textId="77777777" w:rsidTr="00711482">
        <w:tc>
          <w:tcPr>
            <w:tcW w:w="5000" w:type="pct"/>
          </w:tcPr>
          <w:p w14:paraId="670DBC5E" w14:textId="77777777" w:rsidR="008644E7" w:rsidRPr="00200219" w:rsidRDefault="008644E7" w:rsidP="00711482">
            <w:pPr>
              <w:contextualSpacing/>
              <w:rPr>
                <w:rFonts w:ascii="Arial" w:eastAsia="Arial" w:hAnsi="Arial" w:cs="Arial"/>
                <w:b/>
              </w:rPr>
            </w:pPr>
            <w:r w:rsidRPr="00200219">
              <w:rPr>
                <w:rFonts w:ascii="Arial" w:eastAsia="Arial" w:hAnsi="Arial" w:cs="Arial"/>
                <w:b/>
              </w:rPr>
              <w:t>Answer</w:t>
            </w:r>
          </w:p>
          <w:p w14:paraId="150062A7" w14:textId="77777777" w:rsidR="008644E7" w:rsidRPr="00200219" w:rsidRDefault="008644E7" w:rsidP="008644E7">
            <w:pPr>
              <w:pStyle w:val="ListParagraph"/>
              <w:numPr>
                <w:ilvl w:val="0"/>
                <w:numId w:val="16"/>
              </w:numPr>
              <w:contextualSpacing/>
              <w:rPr>
                <w:sz w:val="20"/>
                <w:szCs w:val="20"/>
              </w:rPr>
            </w:pPr>
            <w:r w:rsidRPr="00200219">
              <w:rPr>
                <w:rFonts w:ascii="Arial" w:eastAsia="Arial" w:hAnsi="Arial" w:cs="Arial"/>
                <w:sz w:val="20"/>
                <w:szCs w:val="20"/>
              </w:rPr>
              <w:t>If the person you live with is well but has come into close contact with a confirmed case of coronavirus and follows all the required steps for self-quarantine, nobody else in the house is required to self-quarantine.</w:t>
            </w:r>
          </w:p>
          <w:p w14:paraId="4AD567D9" w14:textId="77777777" w:rsidR="008644E7" w:rsidRPr="00200219" w:rsidRDefault="008644E7" w:rsidP="008644E7">
            <w:pPr>
              <w:pStyle w:val="ListParagraph"/>
              <w:numPr>
                <w:ilvl w:val="0"/>
                <w:numId w:val="16"/>
              </w:numPr>
              <w:contextualSpacing/>
              <w:rPr>
                <w:sz w:val="20"/>
                <w:szCs w:val="20"/>
              </w:rPr>
            </w:pPr>
            <w:r w:rsidRPr="00200219">
              <w:rPr>
                <w:rFonts w:ascii="Arial" w:eastAsia="Arial" w:hAnsi="Arial" w:cs="Arial"/>
                <w:sz w:val="20"/>
                <w:szCs w:val="20"/>
              </w:rPr>
              <w:t>If the person you live with is in self-isolation because it is suspected they may have coronavirus, there is no need for others in the house to self-isolate unless the person becomes a confirmed case. At that point, all people in the household are regarded as having had close contact and are required to self-isolate.</w:t>
            </w:r>
          </w:p>
          <w:p w14:paraId="77FDDF19" w14:textId="77777777" w:rsidR="008644E7" w:rsidRPr="00200219" w:rsidRDefault="008644E7" w:rsidP="00711482">
            <w:pPr>
              <w:pStyle w:val="ListParagraph"/>
              <w:ind w:left="360"/>
              <w:contextualSpacing/>
              <w:rPr>
                <w:sz w:val="20"/>
                <w:szCs w:val="20"/>
              </w:rPr>
            </w:pPr>
          </w:p>
        </w:tc>
      </w:tr>
    </w:tbl>
    <w:p w14:paraId="48BBC48D" w14:textId="77777777" w:rsidR="00B44D27" w:rsidRDefault="00B44D27" w:rsidP="00B44D27">
      <w:pPr>
        <w:pStyle w:val="DHHSbody"/>
        <w:rPr>
          <w:rStyle w:val="normaltextrun"/>
        </w:rPr>
      </w:pPr>
    </w:p>
    <w:p w14:paraId="7ECDD7C7" w14:textId="7853FA71" w:rsidR="00B44D27" w:rsidRPr="00B44D27" w:rsidRDefault="00B44D27" w:rsidP="00B44D27">
      <w:pPr>
        <w:pStyle w:val="DHHSbody"/>
        <w:rPr>
          <w:rStyle w:val="normaltextrun"/>
        </w:rPr>
      </w:pPr>
      <w:r w:rsidRPr="00B44D27">
        <w:rPr>
          <w:rStyle w:val="normaltextrun"/>
        </w:rPr>
        <w:t xml:space="preserve">Non-compliance with self-isolation requirements or other actions that may place staff or other children or young people at risk (for example, coughing or spitting at a person) should be managed in line with Community Services Organisations’ internal policies and resources to support challenging behaviour, occupational health and safety and infection control. </w:t>
      </w:r>
    </w:p>
    <w:p w14:paraId="39DBDF42" w14:textId="54482D80" w:rsidR="00B44D27" w:rsidRDefault="00B44D27" w:rsidP="00B44D27">
      <w:pPr>
        <w:pStyle w:val="DHHSbody"/>
        <w:rPr>
          <w:rStyle w:val="normaltextrun"/>
        </w:rPr>
      </w:pPr>
      <w:r w:rsidRPr="00B44D27">
        <w:rPr>
          <w:rStyle w:val="normaltextrun"/>
        </w:rPr>
        <w:t xml:space="preserve">As outlined above under Duty of Care, if a person refuses to comply with self-isolation, </w:t>
      </w:r>
      <w:r w:rsidR="009E7F8C">
        <w:rPr>
          <w:rStyle w:val="normaltextrun"/>
        </w:rPr>
        <w:t>Service Providers</w:t>
      </w:r>
      <w:r w:rsidRPr="00B44D27">
        <w:rPr>
          <w:rStyle w:val="normaltextrun"/>
        </w:rPr>
        <w:t xml:space="preserve"> should also contact the coronavirus hotline in this circumstance and follow instructions on reporting requirements. </w:t>
      </w:r>
    </w:p>
    <w:p w14:paraId="7CCBE9C6" w14:textId="77777777" w:rsidR="008A2082" w:rsidRPr="00200219" w:rsidRDefault="008A2082" w:rsidP="008A2082">
      <w:pPr>
        <w:pStyle w:val="Heading2"/>
        <w:rPr>
          <w:rFonts w:eastAsia="MS Gothic"/>
        </w:rPr>
      </w:pPr>
      <w:bookmarkStart w:id="36" w:name="_Toc36054092"/>
      <w:bookmarkStart w:id="37" w:name="_Toc36204654"/>
      <w:r>
        <w:rPr>
          <w:rFonts w:eastAsia="MS Gothic"/>
        </w:rPr>
        <w:t>Reporting c</w:t>
      </w:r>
      <w:r w:rsidRPr="00200219">
        <w:rPr>
          <w:rFonts w:eastAsia="MS Gothic"/>
        </w:rPr>
        <w:t>onfirmed case</w:t>
      </w:r>
      <w:r>
        <w:rPr>
          <w:rFonts w:eastAsia="MS Gothic"/>
        </w:rPr>
        <w:t>s</w:t>
      </w:r>
      <w:r w:rsidRPr="00200219">
        <w:rPr>
          <w:rFonts w:eastAsia="MS Gothic"/>
        </w:rPr>
        <w:t xml:space="preserve"> of COVID-19</w:t>
      </w:r>
      <w:bookmarkEnd w:id="36"/>
      <w:bookmarkEnd w:id="37"/>
    </w:p>
    <w:p w14:paraId="35D45EFF" w14:textId="77777777" w:rsidR="008A2082" w:rsidRDefault="008A2082" w:rsidP="008A2082">
      <w:pPr>
        <w:pStyle w:val="DHHSbody"/>
      </w:pPr>
      <w:r>
        <w:t>Reporting of COVID-19 for all Victorians: Medical practitioners and laboratories are required to notify</w:t>
      </w:r>
      <w:r w:rsidRPr="00161207">
        <w:t xml:space="preserve"> confirmed cases to the Department of Health and Human Services Communicable Diseases Section. At this stage, notification of </w:t>
      </w:r>
      <w:r>
        <w:t>suspected (unconfirmed)</w:t>
      </w:r>
      <w:r w:rsidRPr="00161207">
        <w:t xml:space="preserve"> cases or people in self-isolation is not required.</w:t>
      </w:r>
    </w:p>
    <w:p w14:paraId="73358A03" w14:textId="77777777" w:rsidR="00072EFB" w:rsidRDefault="00072EFB" w:rsidP="00072EFB">
      <w:pPr>
        <w:pStyle w:val="Heading2"/>
      </w:pPr>
      <w:bookmarkStart w:id="38" w:name="_Toc36200137"/>
      <w:bookmarkStart w:id="39" w:name="_Toc36204655"/>
      <w:r>
        <w:t>Case supervision and client risk tiers</w:t>
      </w:r>
      <w:bookmarkEnd w:id="38"/>
      <w:bookmarkEnd w:id="39"/>
    </w:p>
    <w:p w14:paraId="67FC8555" w14:textId="12DD47CD" w:rsidR="00072EFB" w:rsidRPr="00AC7777" w:rsidRDefault="00072EFB" w:rsidP="00072EFB">
      <w:pPr>
        <w:pStyle w:val="DHHSbody"/>
        <w:rPr>
          <w:rStyle w:val="normaltextrun"/>
        </w:rPr>
      </w:pPr>
      <w:r w:rsidRPr="00AC7777">
        <w:t xml:space="preserve">To assure the health and safety of case management staff and children/young people, face to face contact with children/young people should be kept to a minimum and when necessary implement </w:t>
      </w:r>
      <w:r w:rsidR="00AC7777" w:rsidRPr="00AC7777">
        <w:t xml:space="preserve">recommended </w:t>
      </w:r>
      <w:r w:rsidRPr="00AC7777">
        <w:t xml:space="preserve">physical distancing and appropriate PPE.  </w:t>
      </w:r>
    </w:p>
    <w:p w14:paraId="5D93EB9D" w14:textId="145D2A78" w:rsidR="00072EFB" w:rsidRDefault="00072EFB" w:rsidP="00072EFB">
      <w:pPr>
        <w:pStyle w:val="DHHSbody"/>
      </w:pPr>
      <w:r w:rsidRPr="00AC7777">
        <w:t>Each agency will need to consider the need for face to face contact against the assessed risk for children and determine when face to face contact may not be safe or should no longer occur due to health and safety concerns. Where a child in care is at imminent risk of harm, and the case manager cannot safely respond they should contact the child protection case contracting team manager or if the risk is urgent the police.</w:t>
      </w:r>
      <w:r>
        <w:t xml:space="preserve">   </w:t>
      </w:r>
    </w:p>
    <w:p w14:paraId="1FC420CA" w14:textId="77777777" w:rsidR="00623FD9" w:rsidRDefault="00623FD9" w:rsidP="00623FD9">
      <w:pPr>
        <w:pStyle w:val="DHHSbody"/>
        <w:rPr>
          <w:rStyle w:val="normaltextrun"/>
        </w:rPr>
      </w:pPr>
      <w:r w:rsidRPr="56DA98E0">
        <w:rPr>
          <w:rStyle w:val="normaltextrun"/>
        </w:rPr>
        <w:t xml:space="preserve">The following risk tiers have been developed for child and family services to guide decision making on business continuity arrangements and capacity and direct services to clients with any unacceptable risk. </w:t>
      </w:r>
    </w:p>
    <w:p w14:paraId="5532FA96" w14:textId="77777777" w:rsidR="00623FD9" w:rsidRDefault="00623FD9" w:rsidP="00072EFB">
      <w:pPr>
        <w:pStyle w:val="DHHSbody"/>
        <w:rPr>
          <w:rStyle w:val="normaltextrun"/>
        </w:rPr>
      </w:pPr>
    </w:p>
    <w:p w14:paraId="1871F138" w14:textId="77777777" w:rsidR="00623FD9" w:rsidRDefault="00623FD9">
      <w:pPr>
        <w:rPr>
          <w:rStyle w:val="normaltextrun"/>
          <w:rFonts w:ascii="Arial" w:eastAsia="Times" w:hAnsi="Arial"/>
        </w:rPr>
      </w:pPr>
      <w:r>
        <w:rPr>
          <w:rStyle w:val="normaltextrun"/>
        </w:rPr>
        <w:br w:type="page"/>
      </w:r>
    </w:p>
    <w:p w14:paraId="5BC13E50" w14:textId="663FAD5C" w:rsidR="00E54CC1" w:rsidRDefault="00E54CC1" w:rsidP="00E54CC1">
      <w:pPr>
        <w:pStyle w:val="DHHSbody"/>
        <w:rPr>
          <w:rStyle w:val="normaltextrun"/>
        </w:rPr>
      </w:pPr>
    </w:p>
    <w:tbl>
      <w:tblPr>
        <w:tblStyle w:val="TableGrid"/>
        <w:tblW w:w="0" w:type="auto"/>
        <w:tblLook w:val="04A0" w:firstRow="1" w:lastRow="0" w:firstColumn="1" w:lastColumn="0" w:noHBand="0" w:noVBand="1"/>
      </w:tblPr>
      <w:tblGrid>
        <w:gridCol w:w="9288"/>
      </w:tblGrid>
      <w:tr w:rsidR="00E54CC1" w14:paraId="63957EDA" w14:textId="77777777" w:rsidTr="00E54CC1">
        <w:tc>
          <w:tcPr>
            <w:tcW w:w="9288" w:type="dxa"/>
            <w:tcBorders>
              <w:top w:val="single" w:sz="4" w:space="0" w:color="auto"/>
              <w:left w:val="single" w:sz="4" w:space="0" w:color="auto"/>
              <w:bottom w:val="single" w:sz="4" w:space="0" w:color="auto"/>
              <w:right w:val="single" w:sz="4" w:space="0" w:color="auto"/>
            </w:tcBorders>
            <w:vAlign w:val="center"/>
          </w:tcPr>
          <w:p w14:paraId="05E5AA37" w14:textId="77777777" w:rsidR="00E54CC1" w:rsidRPr="008E213F" w:rsidRDefault="00E54CC1" w:rsidP="00711482">
            <w:pPr>
              <w:pStyle w:val="DHHSbody"/>
              <w:rPr>
                <w:rFonts w:eastAsia="Arial" w:cs="Arial"/>
              </w:rPr>
            </w:pPr>
            <w:r w:rsidRPr="008E213F">
              <w:rPr>
                <w:rFonts w:eastAsia="Arial" w:cs="Arial"/>
              </w:rPr>
              <w:t>Client Risk tiering for Stage 2 is as follows.</w:t>
            </w:r>
          </w:p>
          <w:p w14:paraId="56BFA7FE" w14:textId="77777777" w:rsidR="00E54CC1" w:rsidRPr="008E213F" w:rsidRDefault="00E54CC1" w:rsidP="00711482">
            <w:pPr>
              <w:rPr>
                <w:rFonts w:ascii="Arial" w:eastAsia="Arial" w:hAnsi="Arial" w:cs="Arial"/>
                <w:b/>
                <w:bCs/>
              </w:rPr>
            </w:pPr>
          </w:p>
          <w:p w14:paraId="119C94F7" w14:textId="77777777" w:rsidR="00E54CC1" w:rsidRPr="008E213F" w:rsidRDefault="00E54CC1" w:rsidP="00711482">
            <w:pPr>
              <w:rPr>
                <w:rFonts w:ascii="Arial" w:eastAsia="Arial" w:hAnsi="Arial" w:cs="Arial"/>
                <w:b/>
                <w:bCs/>
              </w:rPr>
            </w:pPr>
            <w:r w:rsidRPr="008E213F">
              <w:rPr>
                <w:rFonts w:ascii="Arial" w:eastAsia="Arial" w:hAnsi="Arial" w:cs="Arial"/>
                <w:b/>
                <w:bCs/>
              </w:rPr>
              <w:t>Critical</w:t>
            </w:r>
          </w:p>
          <w:p w14:paraId="3F0B8B77" w14:textId="77777777" w:rsidR="00E54CC1" w:rsidRPr="008E213F" w:rsidRDefault="00E54CC1" w:rsidP="00711482">
            <w:pPr>
              <w:pStyle w:val="DHHSbody"/>
              <w:rPr>
                <w:rFonts w:cs="Arial"/>
                <w:lang w:eastAsia="en-AU"/>
              </w:rPr>
            </w:pPr>
            <w:r w:rsidRPr="008E213F">
              <w:rPr>
                <w:rFonts w:cs="Arial"/>
                <w:lang w:eastAsia="en-AU"/>
              </w:rPr>
              <w:t>(Still requires active service delivery to mitigate risk to child/young person family, placement)</w:t>
            </w:r>
          </w:p>
          <w:p w14:paraId="38F235DD" w14:textId="77777777" w:rsidR="00E54CC1" w:rsidRPr="008E213F" w:rsidRDefault="00E54CC1" w:rsidP="00711482">
            <w:pPr>
              <w:pStyle w:val="DHHSbody"/>
              <w:rPr>
                <w:rFonts w:eastAsia="Arial" w:cs="Arial"/>
                <w:i/>
                <w:iCs/>
              </w:rPr>
            </w:pPr>
            <w:r w:rsidRPr="008E213F">
              <w:rPr>
                <w:rFonts w:eastAsia="Arial" w:cs="Arial"/>
                <w:i/>
                <w:iCs/>
              </w:rPr>
              <w:t>Considerations</w:t>
            </w:r>
          </w:p>
          <w:p w14:paraId="3F092CC3" w14:textId="77777777" w:rsidR="00E54CC1" w:rsidRPr="008E213F" w:rsidRDefault="00E54CC1" w:rsidP="00711482">
            <w:pPr>
              <w:pStyle w:val="DHHSbullet1"/>
              <w:numPr>
                <w:ilvl w:val="0"/>
                <w:numId w:val="43"/>
              </w:numPr>
              <w:rPr>
                <w:lang w:eastAsia="en-AU"/>
              </w:rPr>
            </w:pPr>
            <w:r w:rsidRPr="008E213F">
              <w:rPr>
                <w:lang w:eastAsia="en-AU"/>
              </w:rPr>
              <w:t>The child, young person, family or care services placement requires high levels of monitoring and oversight due to a high level of concern for the child or young person. </w:t>
            </w:r>
          </w:p>
          <w:p w14:paraId="5E0707A2" w14:textId="77777777" w:rsidR="00E54CC1" w:rsidRPr="008E213F" w:rsidRDefault="00E54CC1" w:rsidP="00711482">
            <w:pPr>
              <w:pStyle w:val="DHHSbullet1"/>
              <w:numPr>
                <w:ilvl w:val="0"/>
                <w:numId w:val="43"/>
              </w:numPr>
              <w:rPr>
                <w:lang w:eastAsia="en-AU"/>
              </w:rPr>
            </w:pPr>
            <w:r w:rsidRPr="008E213F">
              <w:rPr>
                <w:lang w:eastAsia="en-AU"/>
              </w:rPr>
              <w:t>High risk of family, placement or housing breakdown requiring a high level of support </w:t>
            </w:r>
          </w:p>
          <w:p w14:paraId="4EBCC70A" w14:textId="77777777" w:rsidR="00E54CC1" w:rsidRPr="008E213F" w:rsidRDefault="00E54CC1" w:rsidP="00711482">
            <w:pPr>
              <w:pStyle w:val="DHHSbullet1"/>
              <w:numPr>
                <w:ilvl w:val="0"/>
                <w:numId w:val="43"/>
              </w:numPr>
              <w:rPr>
                <w:lang w:eastAsia="en-AU"/>
              </w:rPr>
            </w:pPr>
            <w:r w:rsidRPr="008E213F">
              <w:rPr>
                <w:lang w:eastAsia="en-AU"/>
              </w:rPr>
              <w:t>Parents have minimal capacity to provide for safety, stability and development needs of children due to risk factors such as mental health concerns, developmental delays, family violence. </w:t>
            </w:r>
          </w:p>
          <w:p w14:paraId="3B2CA7C5" w14:textId="77777777" w:rsidR="00E54CC1" w:rsidRPr="008E213F" w:rsidRDefault="00E54CC1" w:rsidP="00711482">
            <w:pPr>
              <w:pStyle w:val="DHHSbullet1"/>
              <w:numPr>
                <w:ilvl w:val="0"/>
                <w:numId w:val="43"/>
              </w:numPr>
              <w:rPr>
                <w:lang w:eastAsia="en-AU"/>
              </w:rPr>
            </w:pPr>
            <w:r w:rsidRPr="008E213F">
              <w:rPr>
                <w:lang w:eastAsia="en-AU"/>
              </w:rPr>
              <w:t>High risk factors present such as high-risk infant, high risk adolescent/young adult, high risk pregnancy, complex disability, parental substance misuse, mental health issues, family violence.  </w:t>
            </w:r>
          </w:p>
          <w:p w14:paraId="3B2D01F0" w14:textId="77777777" w:rsidR="00E54CC1" w:rsidRPr="008E213F" w:rsidRDefault="00E54CC1" w:rsidP="00711482">
            <w:pPr>
              <w:pStyle w:val="DHHSbullet1"/>
              <w:numPr>
                <w:ilvl w:val="0"/>
                <w:numId w:val="43"/>
              </w:numPr>
              <w:rPr>
                <w:lang w:eastAsia="en-AU"/>
              </w:rPr>
            </w:pPr>
            <w:r w:rsidRPr="008E213F">
              <w:rPr>
                <w:lang w:eastAsia="en-AU"/>
              </w:rPr>
              <w:t>Without intensive or timely response, the child/young persons’ wellbeing is likely to deteriorate, and they are likely to progress further into the statutory system </w:t>
            </w:r>
          </w:p>
          <w:p w14:paraId="48B03811" w14:textId="77777777" w:rsidR="00E54CC1" w:rsidRPr="008E213F" w:rsidRDefault="00E54CC1" w:rsidP="00711482">
            <w:pPr>
              <w:pStyle w:val="DHHSbullet1"/>
              <w:numPr>
                <w:ilvl w:val="0"/>
                <w:numId w:val="43"/>
              </w:numPr>
              <w:rPr>
                <w:lang w:eastAsia="en-AU"/>
              </w:rPr>
            </w:pPr>
            <w:r w:rsidRPr="008E213F">
              <w:rPr>
                <w:lang w:eastAsia="en-AU"/>
              </w:rPr>
              <w:t>Child/young person/ family (including carer or family) has multiple or complex support needs requiring intensive assistance. </w:t>
            </w:r>
          </w:p>
          <w:p w14:paraId="2B63C2E3" w14:textId="77777777" w:rsidR="00E54CC1" w:rsidRPr="008E213F" w:rsidRDefault="00E54CC1" w:rsidP="00711482">
            <w:pPr>
              <w:pStyle w:val="DHHSbullet1"/>
              <w:numPr>
                <w:ilvl w:val="0"/>
                <w:numId w:val="43"/>
              </w:numPr>
              <w:rPr>
                <w:lang w:eastAsia="en-AU"/>
              </w:rPr>
            </w:pPr>
            <w:r w:rsidRPr="008E213F">
              <w:rPr>
                <w:lang w:eastAsia="en-AU"/>
              </w:rPr>
              <w:t>Young person may be at risk of homelessness  </w:t>
            </w:r>
          </w:p>
          <w:p w14:paraId="2D3848B8" w14:textId="77777777" w:rsidR="00E54CC1" w:rsidRPr="008E213F" w:rsidRDefault="00E54CC1" w:rsidP="00711482">
            <w:pPr>
              <w:pStyle w:val="DHHSbody"/>
              <w:spacing w:before="120"/>
              <w:rPr>
                <w:rFonts w:eastAsia="Arial" w:cs="Arial"/>
                <w:i/>
                <w:iCs/>
              </w:rPr>
            </w:pPr>
            <w:r w:rsidRPr="008E213F">
              <w:rPr>
                <w:rFonts w:eastAsia="Arial" w:cs="Arial"/>
                <w:i/>
                <w:iCs/>
              </w:rPr>
              <w:t>Essential service delivery</w:t>
            </w:r>
          </w:p>
          <w:p w14:paraId="634A94E8" w14:textId="77777777" w:rsidR="00E54CC1" w:rsidRPr="008E213F" w:rsidRDefault="00E54CC1" w:rsidP="00711482">
            <w:pPr>
              <w:pStyle w:val="DHHSbullet1"/>
              <w:numPr>
                <w:ilvl w:val="0"/>
                <w:numId w:val="43"/>
              </w:numPr>
              <w:rPr>
                <w:lang w:val="en-US" w:eastAsia="en-AU"/>
              </w:rPr>
            </w:pPr>
            <w:r w:rsidRPr="008E213F">
              <w:rPr>
                <w:lang w:val="en-US" w:eastAsia="en-AU"/>
              </w:rPr>
              <w:t xml:space="preserve">Support to children, young people, </w:t>
            </w:r>
            <w:proofErr w:type="spellStart"/>
            <w:r w:rsidRPr="008E213F">
              <w:rPr>
                <w:lang w:val="en-US" w:eastAsia="en-AU"/>
              </w:rPr>
              <w:t>carers</w:t>
            </w:r>
            <w:proofErr w:type="spellEnd"/>
            <w:r w:rsidRPr="008E213F">
              <w:rPr>
                <w:lang w:val="en-US" w:eastAsia="en-AU"/>
              </w:rPr>
              <w:t xml:space="preserve"> and families within capacity and business continuity.</w:t>
            </w:r>
          </w:p>
          <w:p w14:paraId="3F3F6EDC" w14:textId="77777777" w:rsidR="00E54CC1" w:rsidRPr="008E213F" w:rsidRDefault="00E54CC1" w:rsidP="00711482">
            <w:pPr>
              <w:pStyle w:val="DHHSbullet1"/>
              <w:numPr>
                <w:ilvl w:val="0"/>
                <w:numId w:val="43"/>
              </w:numPr>
              <w:rPr>
                <w:lang w:val="en-US" w:eastAsia="en-AU"/>
              </w:rPr>
            </w:pPr>
            <w:r w:rsidRPr="008E213F">
              <w:rPr>
                <w:lang w:val="en-US" w:eastAsia="en-AU"/>
              </w:rPr>
              <w:t>Visits still required to sight the child or young person only if needed to confirm safety. This includes care services and family services (visits to be conducted in accordance with health advice).  </w:t>
            </w:r>
          </w:p>
          <w:p w14:paraId="7F8CBAF2" w14:textId="77777777" w:rsidR="00E54CC1" w:rsidRPr="008E213F" w:rsidRDefault="00E54CC1" w:rsidP="00711482">
            <w:pPr>
              <w:pStyle w:val="DHHSbullet1"/>
              <w:numPr>
                <w:ilvl w:val="0"/>
                <w:numId w:val="43"/>
              </w:numPr>
              <w:rPr>
                <w:lang w:val="en-US" w:eastAsia="en-AU"/>
              </w:rPr>
            </w:pPr>
            <w:r w:rsidRPr="008E213F">
              <w:rPr>
                <w:lang w:val="en-US" w:eastAsia="en-AU"/>
              </w:rPr>
              <w:t>Direct care (accommodation and support). </w:t>
            </w:r>
          </w:p>
          <w:p w14:paraId="54ECCBA0" w14:textId="77777777" w:rsidR="00E54CC1" w:rsidRPr="008E213F" w:rsidRDefault="00E54CC1" w:rsidP="00711482">
            <w:pPr>
              <w:pStyle w:val="DHHSbullet1"/>
              <w:numPr>
                <w:ilvl w:val="0"/>
                <w:numId w:val="43"/>
              </w:numPr>
              <w:rPr>
                <w:lang w:val="en-US" w:eastAsia="en-AU"/>
              </w:rPr>
            </w:pPr>
            <w:r w:rsidRPr="008E213F">
              <w:rPr>
                <w:lang w:val="en-US" w:eastAsia="en-AU"/>
              </w:rPr>
              <w:t>Provision of flexible funding</w:t>
            </w:r>
          </w:p>
          <w:p w14:paraId="1B4CA0C1" w14:textId="77777777" w:rsidR="00E54CC1" w:rsidRPr="008E213F" w:rsidRDefault="00E54CC1" w:rsidP="00711482">
            <w:pPr>
              <w:ind w:left="284" w:hanging="284"/>
            </w:pPr>
          </w:p>
          <w:p w14:paraId="65BFC79B" w14:textId="77777777" w:rsidR="00E54CC1" w:rsidRPr="008E213F" w:rsidRDefault="00E54CC1" w:rsidP="00711482">
            <w:pPr>
              <w:rPr>
                <w:rFonts w:ascii="Arial" w:eastAsia="Arial" w:hAnsi="Arial" w:cs="Arial"/>
                <w:b/>
                <w:bCs/>
              </w:rPr>
            </w:pPr>
            <w:r w:rsidRPr="008E213F">
              <w:rPr>
                <w:rFonts w:ascii="Arial" w:eastAsia="Arial" w:hAnsi="Arial" w:cs="Arial"/>
                <w:b/>
                <w:bCs/>
              </w:rPr>
              <w:t>Medium</w:t>
            </w:r>
          </w:p>
          <w:p w14:paraId="095967B1" w14:textId="77777777" w:rsidR="00E54CC1" w:rsidRPr="008E213F" w:rsidRDefault="00E54CC1" w:rsidP="00711482">
            <w:pPr>
              <w:pStyle w:val="DHHSbody"/>
              <w:rPr>
                <w:rFonts w:cs="Arial"/>
                <w:lang w:eastAsia="en-AU"/>
              </w:rPr>
            </w:pPr>
            <w:r w:rsidRPr="008E213F">
              <w:rPr>
                <w:rFonts w:cs="Arial"/>
                <w:lang w:eastAsia="en-AU"/>
              </w:rPr>
              <w:t>(Requires a lighter touch approach, periodical check ins) </w:t>
            </w:r>
          </w:p>
          <w:p w14:paraId="45EBB7BC" w14:textId="77777777" w:rsidR="00E54CC1" w:rsidRPr="008E213F" w:rsidRDefault="00E54CC1" w:rsidP="00711482">
            <w:pPr>
              <w:pStyle w:val="DHHSbody"/>
              <w:rPr>
                <w:rFonts w:eastAsia="Arial" w:cs="Arial"/>
                <w:i/>
                <w:iCs/>
              </w:rPr>
            </w:pPr>
            <w:r w:rsidRPr="008E213F">
              <w:rPr>
                <w:rFonts w:eastAsia="Arial" w:cs="Arial"/>
                <w:i/>
                <w:iCs/>
              </w:rPr>
              <w:t>Considerations</w:t>
            </w:r>
          </w:p>
          <w:p w14:paraId="7EF4773E" w14:textId="77777777" w:rsidR="00E54CC1" w:rsidRPr="008E213F" w:rsidRDefault="00E54CC1" w:rsidP="00711482">
            <w:pPr>
              <w:pStyle w:val="DHHSbullet1"/>
              <w:numPr>
                <w:ilvl w:val="0"/>
                <w:numId w:val="43"/>
              </w:numPr>
              <w:rPr>
                <w:lang w:eastAsia="en-AU"/>
              </w:rPr>
            </w:pPr>
            <w:r w:rsidRPr="008E213F">
              <w:rPr>
                <w:lang w:eastAsia="en-AU"/>
              </w:rPr>
              <w:t>Moderate concern for the wellbeing of a child/ren/young person, including the impact of cumulative harm. </w:t>
            </w:r>
          </w:p>
          <w:p w14:paraId="038F7E76" w14:textId="77777777" w:rsidR="00E54CC1" w:rsidRPr="008E213F" w:rsidRDefault="00E54CC1" w:rsidP="00711482">
            <w:pPr>
              <w:pStyle w:val="DHHSbullet1"/>
              <w:numPr>
                <w:ilvl w:val="0"/>
                <w:numId w:val="43"/>
              </w:numPr>
              <w:rPr>
                <w:lang w:eastAsia="en-AU"/>
              </w:rPr>
            </w:pPr>
            <w:r w:rsidRPr="008E213F">
              <w:rPr>
                <w:lang w:eastAsia="en-AU"/>
              </w:rPr>
              <w:t>Moderate concern for placement/housing breakdown.  </w:t>
            </w:r>
          </w:p>
          <w:p w14:paraId="32F32EF0" w14:textId="77777777" w:rsidR="00E54CC1" w:rsidRPr="008E213F" w:rsidRDefault="00E54CC1" w:rsidP="00711482">
            <w:pPr>
              <w:pStyle w:val="DHHSbullet1"/>
              <w:numPr>
                <w:ilvl w:val="0"/>
                <w:numId w:val="43"/>
              </w:numPr>
              <w:rPr>
                <w:lang w:eastAsia="en-AU"/>
              </w:rPr>
            </w:pPr>
            <w:r w:rsidRPr="008E213F">
              <w:rPr>
                <w:lang w:eastAsia="en-AU"/>
              </w:rPr>
              <w:t>Family or carer has one or more significant support needs. </w:t>
            </w:r>
          </w:p>
          <w:p w14:paraId="365C7E43" w14:textId="77777777" w:rsidR="00E54CC1" w:rsidRPr="008E213F" w:rsidRDefault="00E54CC1" w:rsidP="00711482">
            <w:pPr>
              <w:pStyle w:val="DHHSbullet1"/>
              <w:numPr>
                <w:ilvl w:val="0"/>
                <w:numId w:val="43"/>
              </w:numPr>
              <w:rPr>
                <w:lang w:eastAsia="en-AU"/>
              </w:rPr>
            </w:pPr>
            <w:r w:rsidRPr="008E213F">
              <w:rPr>
                <w:lang w:eastAsia="en-AU"/>
              </w:rPr>
              <w:t>Moderate to low active monitoring generally required. </w:t>
            </w:r>
          </w:p>
          <w:p w14:paraId="15649859" w14:textId="77777777" w:rsidR="00E54CC1" w:rsidRPr="008E213F" w:rsidRDefault="00E54CC1" w:rsidP="00711482">
            <w:pPr>
              <w:pStyle w:val="DHHSbullet1"/>
              <w:numPr>
                <w:ilvl w:val="0"/>
                <w:numId w:val="43"/>
              </w:numPr>
              <w:rPr>
                <w:rFonts w:eastAsia="Times New Roman"/>
                <w:lang w:eastAsia="en-AU"/>
              </w:rPr>
            </w:pPr>
            <w:r w:rsidRPr="008E213F">
              <w:rPr>
                <w:lang w:eastAsia="en-AU"/>
              </w:rPr>
              <w:t>Young person has transitioned from care and is isolated </w:t>
            </w:r>
            <w:r w:rsidRPr="008E213F">
              <w:rPr>
                <w:rFonts w:eastAsia="Times New Roman"/>
                <w:lang w:eastAsia="en-AU"/>
              </w:rPr>
              <w:t xml:space="preserve"> </w:t>
            </w:r>
          </w:p>
          <w:p w14:paraId="4F355729" w14:textId="77777777" w:rsidR="00E54CC1" w:rsidRPr="008E213F" w:rsidRDefault="00E54CC1" w:rsidP="00711482">
            <w:pPr>
              <w:pStyle w:val="DHHSbody"/>
              <w:spacing w:before="120"/>
              <w:rPr>
                <w:rFonts w:eastAsia="Arial" w:cs="Arial"/>
                <w:i/>
                <w:iCs/>
              </w:rPr>
            </w:pPr>
            <w:r w:rsidRPr="008E213F">
              <w:rPr>
                <w:rFonts w:eastAsia="Arial" w:cs="Arial"/>
                <w:i/>
                <w:iCs/>
              </w:rPr>
              <w:t>Essential service delivery</w:t>
            </w:r>
          </w:p>
          <w:p w14:paraId="4C5DAF03" w14:textId="77777777" w:rsidR="00E54CC1" w:rsidRPr="008E213F" w:rsidRDefault="00E54CC1" w:rsidP="00711482">
            <w:pPr>
              <w:pStyle w:val="DHHSbullet1"/>
              <w:numPr>
                <w:ilvl w:val="0"/>
                <w:numId w:val="43"/>
              </w:numPr>
              <w:rPr>
                <w:lang w:eastAsia="en-AU"/>
              </w:rPr>
            </w:pPr>
            <w:r w:rsidRPr="008E213F">
              <w:rPr>
                <w:lang w:eastAsia="en-AU"/>
              </w:rPr>
              <w:t>Maintaining placements/housing.  </w:t>
            </w:r>
          </w:p>
          <w:p w14:paraId="410FEE3E" w14:textId="77777777" w:rsidR="00E54CC1" w:rsidRPr="008E213F" w:rsidRDefault="00E54CC1" w:rsidP="00711482">
            <w:pPr>
              <w:pStyle w:val="DHHSbullet1"/>
              <w:numPr>
                <w:ilvl w:val="0"/>
                <w:numId w:val="43"/>
              </w:numPr>
              <w:rPr>
                <w:lang w:eastAsia="en-AU"/>
              </w:rPr>
            </w:pPr>
            <w:r w:rsidRPr="008E213F">
              <w:rPr>
                <w:lang w:eastAsia="en-AU"/>
              </w:rPr>
              <w:t>Client contact still required but can be managed through non face-to-face contact including phone calls, emails, Skype and other modes of communication.  </w:t>
            </w:r>
          </w:p>
          <w:p w14:paraId="1B33866F" w14:textId="77777777" w:rsidR="00E54CC1" w:rsidRPr="008E213F" w:rsidRDefault="00E54CC1" w:rsidP="00711482">
            <w:pPr>
              <w:pStyle w:val="DHHSbullet1"/>
              <w:numPr>
                <w:ilvl w:val="0"/>
                <w:numId w:val="43"/>
              </w:numPr>
              <w:rPr>
                <w:lang w:eastAsia="en-AU"/>
              </w:rPr>
            </w:pPr>
            <w:r w:rsidRPr="008E213F">
              <w:rPr>
                <w:lang w:eastAsia="en-AU"/>
              </w:rPr>
              <w:t>Children and young people (dependent developmental stage); parents; carers provided with details how to make contact. </w:t>
            </w:r>
          </w:p>
          <w:p w14:paraId="22B915DC" w14:textId="77777777" w:rsidR="00E54CC1" w:rsidRPr="008E213F" w:rsidRDefault="00E54CC1" w:rsidP="00711482">
            <w:pPr>
              <w:pStyle w:val="DHHSbullet1"/>
              <w:numPr>
                <w:ilvl w:val="0"/>
                <w:numId w:val="43"/>
              </w:numPr>
              <w:rPr>
                <w:lang w:eastAsia="en-AU"/>
              </w:rPr>
            </w:pPr>
            <w:r w:rsidRPr="008E213F">
              <w:rPr>
                <w:lang w:eastAsia="en-AU"/>
              </w:rPr>
              <w:t>Provision of flexible funding</w:t>
            </w:r>
          </w:p>
          <w:p w14:paraId="318861FA" w14:textId="77777777" w:rsidR="00E54CC1" w:rsidRPr="008E213F" w:rsidRDefault="00E54CC1" w:rsidP="00711482">
            <w:pPr>
              <w:rPr>
                <w:rFonts w:ascii="Arial" w:eastAsia="Arial" w:hAnsi="Arial" w:cs="Arial"/>
                <w:b/>
                <w:bCs/>
              </w:rPr>
            </w:pPr>
          </w:p>
          <w:p w14:paraId="5823917B" w14:textId="77777777" w:rsidR="00E54CC1" w:rsidRPr="008E213F" w:rsidRDefault="00E54CC1" w:rsidP="00711482">
            <w:pPr>
              <w:rPr>
                <w:rFonts w:ascii="Arial" w:eastAsia="Arial" w:hAnsi="Arial" w:cs="Arial"/>
                <w:b/>
                <w:bCs/>
              </w:rPr>
            </w:pPr>
            <w:r w:rsidRPr="008E213F">
              <w:rPr>
                <w:rFonts w:ascii="Arial" w:eastAsia="Arial" w:hAnsi="Arial" w:cs="Arial"/>
                <w:b/>
                <w:bCs/>
              </w:rPr>
              <w:t>Low</w:t>
            </w:r>
          </w:p>
          <w:p w14:paraId="6790F778" w14:textId="77777777" w:rsidR="00E54CC1" w:rsidRPr="008E213F" w:rsidRDefault="00E54CC1" w:rsidP="00711482">
            <w:pPr>
              <w:pStyle w:val="DHHSbody"/>
            </w:pPr>
            <w:r w:rsidRPr="008E213F">
              <w:rPr>
                <w:rFonts w:eastAsia="Cambria" w:cs="Arial"/>
              </w:rPr>
              <w:t>(Well-functioning, essentially could self-manage with advice that service reduced)</w:t>
            </w:r>
          </w:p>
          <w:p w14:paraId="3F72A3FD" w14:textId="77777777" w:rsidR="00E54CC1" w:rsidRPr="008E213F" w:rsidRDefault="00E54CC1" w:rsidP="00711482">
            <w:pPr>
              <w:pStyle w:val="DHHSbody"/>
              <w:rPr>
                <w:rFonts w:eastAsia="Arial" w:cs="Arial"/>
                <w:i/>
                <w:iCs/>
              </w:rPr>
            </w:pPr>
            <w:r w:rsidRPr="008E213F">
              <w:rPr>
                <w:rFonts w:eastAsia="Arial" w:cs="Arial"/>
                <w:i/>
                <w:iCs/>
              </w:rPr>
              <w:t>Considerations</w:t>
            </w:r>
          </w:p>
          <w:p w14:paraId="2C0A023E" w14:textId="77777777" w:rsidR="00E54CC1" w:rsidRPr="008E213F" w:rsidRDefault="00E54CC1" w:rsidP="00711482">
            <w:pPr>
              <w:pStyle w:val="DHHSbullet1"/>
              <w:numPr>
                <w:ilvl w:val="0"/>
                <w:numId w:val="43"/>
              </w:numPr>
              <w:rPr>
                <w:lang w:eastAsia="en-AU"/>
              </w:rPr>
            </w:pPr>
            <w:r w:rsidRPr="008E213F">
              <w:rPr>
                <w:lang w:eastAsia="en-AU"/>
              </w:rPr>
              <w:t>Low to no risk of placement/housing breakdown. Placement/housing is considered stable.  </w:t>
            </w:r>
          </w:p>
          <w:p w14:paraId="1704DC7E" w14:textId="77777777" w:rsidR="00E54CC1" w:rsidRPr="008E213F" w:rsidRDefault="00E54CC1" w:rsidP="00711482">
            <w:pPr>
              <w:pStyle w:val="DHHSbullet1"/>
              <w:numPr>
                <w:ilvl w:val="0"/>
                <w:numId w:val="43"/>
              </w:numPr>
              <w:rPr>
                <w:lang w:eastAsia="en-AU"/>
              </w:rPr>
            </w:pPr>
            <w:r w:rsidRPr="008E213F">
              <w:rPr>
                <w:lang w:eastAsia="en-AU"/>
              </w:rPr>
              <w:t>Low risk of concern for child or young person’s wellbeing. </w:t>
            </w:r>
          </w:p>
          <w:p w14:paraId="308B8AB1" w14:textId="77777777" w:rsidR="00E54CC1" w:rsidRPr="008E213F" w:rsidRDefault="00E54CC1" w:rsidP="00711482">
            <w:pPr>
              <w:pStyle w:val="DHHSbullet1"/>
              <w:numPr>
                <w:ilvl w:val="0"/>
                <w:numId w:val="43"/>
              </w:numPr>
              <w:rPr>
                <w:lang w:eastAsia="en-AU"/>
              </w:rPr>
            </w:pPr>
            <w:r w:rsidRPr="008E213F">
              <w:rPr>
                <w:lang w:eastAsia="en-AU"/>
              </w:rPr>
              <w:t>Low parental or carer difficulties. </w:t>
            </w:r>
          </w:p>
          <w:p w14:paraId="745475A0" w14:textId="77777777" w:rsidR="00E54CC1" w:rsidRPr="008E213F" w:rsidRDefault="00E54CC1" w:rsidP="00711482">
            <w:pPr>
              <w:pStyle w:val="DHHSbullet1"/>
              <w:numPr>
                <w:ilvl w:val="0"/>
                <w:numId w:val="43"/>
              </w:numPr>
              <w:rPr>
                <w:lang w:eastAsia="en-AU"/>
              </w:rPr>
            </w:pPr>
            <w:r w:rsidRPr="008E213F">
              <w:rPr>
                <w:lang w:eastAsia="en-AU"/>
              </w:rPr>
              <w:t xml:space="preserve">Minor support needs and/or </w:t>
            </w:r>
            <w:proofErr w:type="spellStart"/>
            <w:r w:rsidRPr="008E213F">
              <w:rPr>
                <w:lang w:eastAsia="en-AU"/>
              </w:rPr>
              <w:t>may be</w:t>
            </w:r>
            <w:proofErr w:type="spellEnd"/>
            <w:r w:rsidRPr="008E213F">
              <w:rPr>
                <w:lang w:eastAsia="en-AU"/>
              </w:rPr>
              <w:t xml:space="preserve"> been a one-off crisis </w:t>
            </w:r>
          </w:p>
          <w:p w14:paraId="67316658" w14:textId="77777777" w:rsidR="00E54CC1" w:rsidRPr="008E213F" w:rsidRDefault="00E54CC1" w:rsidP="00711482">
            <w:pPr>
              <w:pStyle w:val="DHHSbullet1"/>
              <w:numPr>
                <w:ilvl w:val="0"/>
                <w:numId w:val="43"/>
              </w:numPr>
              <w:rPr>
                <w:lang w:eastAsia="en-AU"/>
              </w:rPr>
            </w:pPr>
            <w:r w:rsidRPr="008E213F">
              <w:rPr>
                <w:lang w:eastAsia="en-AU"/>
              </w:rPr>
              <w:t>Active monitoring low or may not be required </w:t>
            </w:r>
          </w:p>
          <w:p w14:paraId="6D303B79" w14:textId="77777777" w:rsidR="00E54CC1" w:rsidRPr="008E213F" w:rsidRDefault="00E54CC1" w:rsidP="00711482">
            <w:pPr>
              <w:pStyle w:val="DHHSbullet1"/>
              <w:numPr>
                <w:ilvl w:val="0"/>
                <w:numId w:val="43"/>
              </w:numPr>
              <w:rPr>
                <w:lang w:eastAsia="en-AU"/>
              </w:rPr>
            </w:pPr>
            <w:r w:rsidRPr="008E213F">
              <w:rPr>
                <w:lang w:eastAsia="en-AU"/>
              </w:rPr>
              <w:t>Families or carers have considerable strength and competency. </w:t>
            </w:r>
          </w:p>
          <w:p w14:paraId="6E66744F" w14:textId="77777777" w:rsidR="00E54CC1" w:rsidRPr="008E213F" w:rsidRDefault="00E54CC1" w:rsidP="00711482">
            <w:pPr>
              <w:pStyle w:val="DHHSbullet1"/>
              <w:numPr>
                <w:ilvl w:val="0"/>
                <w:numId w:val="43"/>
              </w:numPr>
              <w:rPr>
                <w:lang w:eastAsia="en-AU"/>
              </w:rPr>
            </w:pPr>
            <w:r w:rsidRPr="008E213F">
              <w:rPr>
                <w:lang w:eastAsia="en-AU"/>
              </w:rPr>
              <w:t>Families or carers with protective factors in place, such as existing natural or other professional supports in place. </w:t>
            </w:r>
          </w:p>
          <w:p w14:paraId="6B88F581" w14:textId="77777777" w:rsidR="00E54CC1" w:rsidRPr="008E213F" w:rsidRDefault="00E54CC1" w:rsidP="00711482">
            <w:pPr>
              <w:pStyle w:val="DHHSbullet1"/>
              <w:numPr>
                <w:ilvl w:val="0"/>
                <w:numId w:val="43"/>
              </w:numPr>
              <w:rPr>
                <w:lang w:eastAsia="en-AU"/>
              </w:rPr>
            </w:pPr>
            <w:r w:rsidRPr="008E213F">
              <w:rPr>
                <w:lang w:eastAsia="en-AU"/>
              </w:rPr>
              <w:t>Families and carers considered self-sufficient.  </w:t>
            </w:r>
          </w:p>
          <w:p w14:paraId="003F4AFB" w14:textId="77777777" w:rsidR="00E54CC1" w:rsidRPr="008E213F" w:rsidRDefault="00E54CC1" w:rsidP="00711482">
            <w:pPr>
              <w:pStyle w:val="DHHSbullet1"/>
              <w:numPr>
                <w:ilvl w:val="0"/>
                <w:numId w:val="43"/>
              </w:numPr>
              <w:rPr>
                <w:lang w:eastAsia="en-AU"/>
              </w:rPr>
            </w:pPr>
            <w:r w:rsidRPr="008E213F">
              <w:rPr>
                <w:lang w:eastAsia="en-AU"/>
              </w:rPr>
              <w:t>Young person has transitioned from care, is and living independently and is well connected to community supports  </w:t>
            </w:r>
          </w:p>
          <w:p w14:paraId="172C2F11" w14:textId="77777777" w:rsidR="00E54CC1" w:rsidRPr="008E213F" w:rsidRDefault="00E54CC1" w:rsidP="00711482">
            <w:pPr>
              <w:pStyle w:val="DHHSbody"/>
              <w:spacing w:before="120"/>
              <w:rPr>
                <w:rFonts w:eastAsia="Arial" w:cs="Arial"/>
                <w:i/>
                <w:iCs/>
              </w:rPr>
            </w:pPr>
            <w:r w:rsidRPr="008E213F">
              <w:rPr>
                <w:rFonts w:eastAsia="Arial" w:cs="Arial"/>
                <w:i/>
                <w:iCs/>
              </w:rPr>
              <w:t>Essential service delivery</w:t>
            </w:r>
          </w:p>
          <w:p w14:paraId="15165547" w14:textId="77777777" w:rsidR="00E54CC1" w:rsidRPr="008E213F" w:rsidRDefault="00E54CC1" w:rsidP="00711482">
            <w:pPr>
              <w:pStyle w:val="DHHSbullet1"/>
              <w:numPr>
                <w:ilvl w:val="0"/>
                <w:numId w:val="43"/>
              </w:numPr>
              <w:rPr>
                <w:lang w:eastAsia="en-AU"/>
              </w:rPr>
            </w:pPr>
            <w:r w:rsidRPr="008E213F">
              <w:rPr>
                <w:lang w:eastAsia="en-AU"/>
              </w:rPr>
              <w:t>Maintaining placements.  </w:t>
            </w:r>
          </w:p>
          <w:p w14:paraId="14D24C2F" w14:textId="77777777" w:rsidR="00E54CC1" w:rsidRPr="008E213F" w:rsidRDefault="00E54CC1" w:rsidP="00711482">
            <w:pPr>
              <w:pStyle w:val="DHHSbullet1"/>
              <w:numPr>
                <w:ilvl w:val="0"/>
                <w:numId w:val="43"/>
              </w:numPr>
              <w:rPr>
                <w:lang w:eastAsia="en-AU"/>
              </w:rPr>
            </w:pPr>
            <w:r w:rsidRPr="008E213F">
              <w:rPr>
                <w:lang w:eastAsia="en-AU"/>
              </w:rPr>
              <w:t>Client contact is non-essential, minimum contact maintained if possible, within business continuity and service capacity. Contact can be suspended at this time.  </w:t>
            </w:r>
          </w:p>
          <w:p w14:paraId="62C1665E" w14:textId="77777777" w:rsidR="00E54CC1" w:rsidRPr="008E213F" w:rsidRDefault="00E54CC1" w:rsidP="00711482">
            <w:pPr>
              <w:pStyle w:val="DHHSbullet1"/>
              <w:numPr>
                <w:ilvl w:val="0"/>
                <w:numId w:val="43"/>
              </w:numPr>
            </w:pPr>
            <w:r w:rsidRPr="008E213F">
              <w:t>Provision of flexible funding</w:t>
            </w:r>
          </w:p>
          <w:p w14:paraId="3081187F" w14:textId="77777777" w:rsidR="00E54CC1" w:rsidRPr="008E213F" w:rsidRDefault="00E54CC1" w:rsidP="00711482">
            <w:pPr>
              <w:pStyle w:val="DHHSbody"/>
              <w:rPr>
                <w:rFonts w:ascii="Cambria" w:eastAsia="Cambria" w:hAnsi="Cambria" w:cs="Cambria"/>
              </w:rPr>
            </w:pPr>
          </w:p>
        </w:tc>
      </w:tr>
    </w:tbl>
    <w:p w14:paraId="226D755D" w14:textId="77777777" w:rsidR="00D55BEB" w:rsidRPr="002E2265" w:rsidRDefault="00D55BEB" w:rsidP="00D55BEB">
      <w:pPr>
        <w:pStyle w:val="DHHSbodyaftertablefigure"/>
      </w:pPr>
      <w:r w:rsidRPr="316D536C">
        <w:t xml:space="preserve">Service </w:t>
      </w:r>
      <w:r w:rsidRPr="5D4046F8">
        <w:t>Providers</w:t>
      </w:r>
      <w:r w:rsidRPr="002E2265">
        <w:t xml:space="preserve"> should now take </w:t>
      </w:r>
      <w:r w:rsidRPr="21EC6827">
        <w:t>immediate steps</w:t>
      </w:r>
      <w:r w:rsidRPr="002E2265">
        <w:t xml:space="preserve"> to support clients and their families to prepare for the possibility of transmission of the infection in Victoria</w:t>
      </w:r>
      <w:r w:rsidRPr="21EC6827">
        <w:t>,</w:t>
      </w:r>
      <w:r w:rsidRPr="002E2265">
        <w:t xml:space="preserve"> in the coming weeks </w:t>
      </w:r>
      <w:r w:rsidRPr="719D18AE">
        <w:t>and</w:t>
      </w:r>
      <w:r w:rsidRPr="002E2265">
        <w:t xml:space="preserve"> months.</w:t>
      </w:r>
    </w:p>
    <w:p w14:paraId="26EB4F15" w14:textId="77777777" w:rsidR="005730D4" w:rsidRDefault="005730D4" w:rsidP="005730D4">
      <w:pPr>
        <w:pStyle w:val="DHHStablecolhead"/>
      </w:pPr>
    </w:p>
    <w:p w14:paraId="0F12CC5A" w14:textId="3A914C5E" w:rsidR="00584D08" w:rsidRPr="00D72800" w:rsidRDefault="00584D08" w:rsidP="001120EA">
      <w:pPr>
        <w:pStyle w:val="Heading2"/>
      </w:pPr>
      <w:bookmarkStart w:id="40" w:name="_Toc36204656"/>
      <w:r w:rsidRPr="00D72800">
        <w:t xml:space="preserve">Supporting </w:t>
      </w:r>
      <w:r>
        <w:t>Children</w:t>
      </w:r>
      <w:r w:rsidR="00C63CF0">
        <w:t>,</w:t>
      </w:r>
      <w:r>
        <w:t xml:space="preserve"> Young People</w:t>
      </w:r>
      <w:r w:rsidR="00C63CF0">
        <w:t xml:space="preserve"> and Families</w:t>
      </w:r>
      <w:bookmarkEnd w:id="40"/>
    </w:p>
    <w:p w14:paraId="2E5B014B" w14:textId="346A7887" w:rsidR="000D422D" w:rsidRPr="002E2265" w:rsidRDefault="000D422D" w:rsidP="000D422D">
      <w:pPr>
        <w:pStyle w:val="DHHSbodyaftertablefigure"/>
      </w:pPr>
      <w:r w:rsidRPr="316D536C">
        <w:t xml:space="preserve">Service </w:t>
      </w:r>
      <w:r w:rsidRPr="5D4046F8">
        <w:t>Providers</w:t>
      </w:r>
      <w:r w:rsidRPr="002E2265">
        <w:t xml:space="preserve"> should now take </w:t>
      </w:r>
      <w:r w:rsidRPr="21EC6827">
        <w:t>immediate steps</w:t>
      </w:r>
      <w:r w:rsidRPr="002E2265">
        <w:t xml:space="preserve"> to support clients and their families to prepare for </w:t>
      </w:r>
      <w:r w:rsidR="001E2B3D">
        <w:t>increasing</w:t>
      </w:r>
      <w:r w:rsidRPr="002E2265">
        <w:t xml:space="preserve"> transmission of </w:t>
      </w:r>
      <w:r w:rsidR="001E2B3D">
        <w:t>COVID-19</w:t>
      </w:r>
      <w:r w:rsidRPr="002E2265">
        <w:t xml:space="preserve"> in Victoria.</w:t>
      </w:r>
    </w:p>
    <w:p w14:paraId="5F3647AC" w14:textId="07F761F6" w:rsidR="00584D08" w:rsidRPr="001B5C2A" w:rsidRDefault="00584D08" w:rsidP="00584D08">
      <w:pPr>
        <w:pStyle w:val="DHHSbody"/>
      </w:pPr>
      <w:r w:rsidRPr="001B5C2A">
        <w:t xml:space="preserve">Service Providers should </w:t>
      </w:r>
      <w:r>
        <w:t>recognis</w:t>
      </w:r>
      <w:r w:rsidR="000A2CDF">
        <w:t>e</w:t>
      </w:r>
      <w:r>
        <w:t xml:space="preserve"> that t</w:t>
      </w:r>
      <w:r w:rsidRPr="001B5C2A">
        <w:t>his will be a time of increased stress</w:t>
      </w:r>
      <w:r>
        <w:t xml:space="preserve">, particularly for those </w:t>
      </w:r>
      <w:r w:rsidRPr="001B5C2A">
        <w:t>who are already vulnerable, as well as the staff that provide support services to the community.</w:t>
      </w:r>
    </w:p>
    <w:p w14:paraId="0FBA114B" w14:textId="77777777" w:rsidR="00D55BEB" w:rsidRPr="002E2265" w:rsidRDefault="00D55BEB" w:rsidP="00D55BEB">
      <w:pPr>
        <w:spacing w:after="120" w:line="270" w:lineRule="atLeast"/>
        <w:rPr>
          <w:rFonts w:ascii="Arial" w:eastAsia="Times" w:hAnsi="Arial"/>
        </w:rPr>
      </w:pPr>
      <w:r w:rsidRPr="6019806D">
        <w:rPr>
          <w:rFonts w:ascii="Arial" w:eastAsia="Times" w:hAnsi="Arial"/>
        </w:rPr>
        <w:t>Service Providers should make sure that families and individuals are accessing reputable advice in relation to COVID-19 and support individuals and families, to plan how to manage should they need to stay at home in quarantine and as services deemed ‘non-essential’ close.</w:t>
      </w:r>
    </w:p>
    <w:p w14:paraId="70361973" w14:textId="54471A20" w:rsidR="00D55BEB" w:rsidRPr="00A66A63" w:rsidRDefault="00D55BEB" w:rsidP="00D55BEB">
      <w:pPr>
        <w:spacing w:after="120"/>
        <w:rPr>
          <w:rStyle w:val="Hyperlink"/>
          <w:rFonts w:ascii="Arial" w:eastAsia="Times" w:hAnsi="Arial" w:cs="Arial"/>
        </w:rPr>
      </w:pPr>
      <w:r w:rsidRPr="6019806D">
        <w:rPr>
          <w:rFonts w:ascii="Arial" w:eastAsia="Times" w:hAnsi="Arial"/>
        </w:rPr>
        <w:t xml:space="preserve">Please refer to </w:t>
      </w:r>
      <w:hyperlink r:id="rId27" w:history="1">
        <w:r w:rsidR="000E1A07" w:rsidRPr="00980CC3">
          <w:rPr>
            <w:rStyle w:val="Hyperlink"/>
            <w:rFonts w:ascii="Arial" w:eastAsia="Times" w:hAnsi="Arial"/>
          </w:rPr>
          <w:t>www.dhhs.vic.gov.au/coronavirus</w:t>
        </w:r>
      </w:hyperlink>
      <w:r w:rsidR="000E1A07">
        <w:rPr>
          <w:rFonts w:ascii="Arial" w:eastAsia="Times" w:hAnsi="Arial"/>
        </w:rPr>
        <w:t xml:space="preserve"> for </w:t>
      </w:r>
      <w:r w:rsidRPr="6019806D">
        <w:rPr>
          <w:rFonts w:ascii="Arial" w:eastAsia="Times" w:hAnsi="Arial"/>
        </w:rPr>
        <w:t xml:space="preserve">advice on social </w:t>
      </w:r>
      <w:r w:rsidR="000E1A07">
        <w:rPr>
          <w:rFonts w:ascii="Arial" w:eastAsia="Times" w:hAnsi="Arial"/>
        </w:rPr>
        <w:t>distancing</w:t>
      </w:r>
      <w:r w:rsidR="000E1A07" w:rsidRPr="6019806D">
        <w:rPr>
          <w:rFonts w:ascii="Arial" w:eastAsia="Times" w:hAnsi="Arial"/>
        </w:rPr>
        <w:t xml:space="preserve"> </w:t>
      </w:r>
      <w:r w:rsidRPr="6019806D">
        <w:rPr>
          <w:rFonts w:ascii="Arial" w:eastAsia="Times" w:hAnsi="Arial"/>
        </w:rPr>
        <w:t>measures to implement</w:t>
      </w:r>
      <w:r w:rsidR="00814F5B">
        <w:rPr>
          <w:rFonts w:ascii="Arial" w:eastAsia="Times" w:hAnsi="Arial"/>
        </w:rPr>
        <w:t xml:space="preserve">. Information on self-isolation </w:t>
      </w:r>
      <w:r w:rsidR="005D183E">
        <w:rPr>
          <w:rFonts w:ascii="Arial" w:eastAsia="Times" w:hAnsi="Arial"/>
        </w:rPr>
        <w:t>is available at</w:t>
      </w:r>
      <w:r w:rsidR="00623FD9">
        <w:rPr>
          <w:rFonts w:ascii="Arial" w:eastAsia="Times" w:hAnsi="Arial"/>
        </w:rPr>
        <w:t xml:space="preserve"> </w:t>
      </w:r>
      <w:hyperlink r:id="rId28" w:history="1">
        <w:r w:rsidR="004F1D56" w:rsidRPr="003A5C4C">
          <w:rPr>
            <w:rStyle w:val="Hyperlink"/>
            <w:rFonts w:ascii="Arial" w:eastAsia="Times" w:hAnsi="Arial" w:cs="Arial"/>
          </w:rPr>
          <w:t>https://www.health.gov.au/resources/publications/coronavirus-covid-19-isolation-guidance</w:t>
        </w:r>
      </w:hyperlink>
    </w:p>
    <w:p w14:paraId="667B3B40" w14:textId="77777777" w:rsidR="00D55BEB" w:rsidRPr="002E2265" w:rsidRDefault="00D55BEB" w:rsidP="00D55BEB">
      <w:pPr>
        <w:spacing w:after="120" w:line="270" w:lineRule="atLeast"/>
        <w:rPr>
          <w:rFonts w:ascii="Arial" w:eastAsia="Times" w:hAnsi="Arial"/>
        </w:rPr>
      </w:pPr>
      <w:r w:rsidRPr="6019806D">
        <w:rPr>
          <w:rFonts w:ascii="Arial" w:eastAsia="Times" w:hAnsi="Arial"/>
        </w:rPr>
        <w:t>During Stage 2, support provided to families by services may include:</w:t>
      </w:r>
    </w:p>
    <w:p w14:paraId="209CE470" w14:textId="77777777" w:rsidR="00D55BEB" w:rsidRDefault="00D55BEB" w:rsidP="00D55BEB">
      <w:pPr>
        <w:pStyle w:val="DHHSbullet1"/>
        <w:numPr>
          <w:ilvl w:val="0"/>
          <w:numId w:val="20"/>
        </w:numPr>
      </w:pPr>
      <w:r>
        <w:t>safety planning (particularly around issues related to family violence, parental stress, child and adult mental health, drug and alcohol misuse and homelessness)</w:t>
      </w:r>
    </w:p>
    <w:p w14:paraId="3DF45C87" w14:textId="77777777" w:rsidR="00D55BEB" w:rsidRDefault="00D55BEB" w:rsidP="00D55BEB">
      <w:pPr>
        <w:pStyle w:val="DHHSbullet1"/>
        <w:numPr>
          <w:ilvl w:val="0"/>
          <w:numId w:val="20"/>
        </w:numPr>
      </w:pPr>
      <w:r>
        <w:t>information about other supports that may be available including providing COVID-19 resources such as where to access financial supports and essential goods</w:t>
      </w:r>
    </w:p>
    <w:p w14:paraId="628E7797" w14:textId="77777777" w:rsidR="00D55BEB" w:rsidRDefault="00D55BEB" w:rsidP="00D55BEB">
      <w:pPr>
        <w:pStyle w:val="DHHSbullet1"/>
        <w:numPr>
          <w:ilvl w:val="0"/>
          <w:numId w:val="20"/>
        </w:numPr>
      </w:pPr>
      <w:r>
        <w:t>helping families to have age appropriate conversations about coronavirus (COVID-19) with children</w:t>
      </w:r>
    </w:p>
    <w:p w14:paraId="0E8EBFD0" w14:textId="77777777" w:rsidR="00D55BEB" w:rsidRDefault="00D55BEB" w:rsidP="00D55BEB">
      <w:pPr>
        <w:pStyle w:val="DHHSbullet1"/>
        <w:numPr>
          <w:ilvl w:val="0"/>
          <w:numId w:val="20"/>
        </w:numPr>
      </w:pPr>
      <w:r>
        <w:t>planning for young people who have transitioned from care, living independently and are not well connected to other supports</w:t>
      </w:r>
    </w:p>
    <w:p w14:paraId="15614DE1" w14:textId="77777777" w:rsidR="00D55BEB" w:rsidRPr="002E2265" w:rsidRDefault="00D55BEB" w:rsidP="00D55BEB">
      <w:pPr>
        <w:pStyle w:val="DHHSbullet1"/>
        <w:numPr>
          <w:ilvl w:val="0"/>
          <w:numId w:val="20"/>
        </w:numPr>
      </w:pPr>
      <w:r>
        <w:t xml:space="preserve">planning to support health and wellbeing during social isolation (this may include ensuring individuals and families have credit on their phones or someone to call who can bring them essentials if they are quarantined) </w:t>
      </w:r>
    </w:p>
    <w:p w14:paraId="50F576DF" w14:textId="77777777" w:rsidR="00D55BEB" w:rsidRPr="002E2265" w:rsidRDefault="00D55BEB" w:rsidP="00D55BEB">
      <w:pPr>
        <w:pStyle w:val="DHHSbullet1"/>
        <w:numPr>
          <w:ilvl w:val="0"/>
          <w:numId w:val="20"/>
        </w:numPr>
      </w:pPr>
      <w:r>
        <w:t>daily routine planning for individuals and families</w:t>
      </w:r>
    </w:p>
    <w:p w14:paraId="73DE2373" w14:textId="77777777" w:rsidR="00D55BEB" w:rsidRDefault="00D55BEB" w:rsidP="00D55BEB">
      <w:pPr>
        <w:pStyle w:val="DHHSbullet1"/>
        <w:numPr>
          <w:ilvl w:val="0"/>
          <w:numId w:val="20"/>
        </w:numPr>
      </w:pPr>
      <w:r>
        <w:t>budgeting, and contacting landlords or other debtors</w:t>
      </w:r>
    </w:p>
    <w:p w14:paraId="2C02D5D6" w14:textId="77777777" w:rsidR="00D55BEB" w:rsidRDefault="00D55BEB" w:rsidP="00D55BEB">
      <w:pPr>
        <w:pStyle w:val="DHHSbullet1"/>
        <w:numPr>
          <w:ilvl w:val="0"/>
          <w:numId w:val="20"/>
        </w:numPr>
      </w:pPr>
      <w:r>
        <w:t>availability by phone for support with problem solving</w:t>
      </w:r>
    </w:p>
    <w:p w14:paraId="03D22B51" w14:textId="77777777" w:rsidR="00D55BEB" w:rsidRDefault="00D55BEB" w:rsidP="00D55BEB">
      <w:pPr>
        <w:pStyle w:val="DHHSbullet1"/>
        <w:numPr>
          <w:ilvl w:val="0"/>
          <w:numId w:val="20"/>
        </w:numPr>
      </w:pPr>
      <w:r>
        <w:t>access to flexible funding (especially for emergency purposes)</w:t>
      </w:r>
    </w:p>
    <w:p w14:paraId="30D47B39" w14:textId="77777777" w:rsidR="00D55BEB" w:rsidRDefault="00D55BEB" w:rsidP="00D55BEB">
      <w:pPr>
        <w:pStyle w:val="DHHSbullet1"/>
        <w:numPr>
          <w:ilvl w:val="0"/>
          <w:numId w:val="20"/>
        </w:numPr>
      </w:pPr>
      <w:r>
        <w:t>planning to ensure families have ways to stay in touch with other social and communities supports</w:t>
      </w:r>
    </w:p>
    <w:p w14:paraId="62880768" w14:textId="77777777" w:rsidR="00D55BEB" w:rsidRPr="004F656F" w:rsidRDefault="00D55BEB" w:rsidP="00D55BEB">
      <w:pPr>
        <w:pStyle w:val="DHHSbullet1"/>
        <w:numPr>
          <w:ilvl w:val="0"/>
          <w:numId w:val="20"/>
        </w:numPr>
      </w:pPr>
      <w:r>
        <w:t>a</w:t>
      </w:r>
      <w:r w:rsidRPr="43CEB22D">
        <w:t>ccess to medical services as needed (particularly for older people with pre-existing medical issues</w:t>
      </w:r>
      <w:r>
        <w:t>)</w:t>
      </w:r>
    </w:p>
    <w:p w14:paraId="1791087C" w14:textId="77777777" w:rsidR="00D55BEB" w:rsidRDefault="00D55BEB" w:rsidP="00D55BEB">
      <w:pPr>
        <w:pStyle w:val="DHHSbullet1"/>
        <w:numPr>
          <w:ilvl w:val="0"/>
          <w:numId w:val="20"/>
        </w:numPr>
      </w:pPr>
      <w:r>
        <w:t>ensuring that asthma/allergy management plans for parents and children are up to date and are being followed</w:t>
      </w:r>
    </w:p>
    <w:p w14:paraId="31FF3F82" w14:textId="77777777" w:rsidR="00D55BEB" w:rsidRPr="002E2265" w:rsidRDefault="00D55BEB" w:rsidP="00D55BEB">
      <w:pPr>
        <w:pStyle w:val="DHHSbullet1"/>
        <w:numPr>
          <w:ilvl w:val="0"/>
          <w:numId w:val="20"/>
        </w:numPr>
      </w:pPr>
      <w:r w:rsidRPr="43CEB22D">
        <w:t>access to allied health services</w:t>
      </w:r>
    </w:p>
    <w:p w14:paraId="28343C7D" w14:textId="77777777" w:rsidR="00D55BEB" w:rsidRPr="002E2265" w:rsidRDefault="00D55BEB" w:rsidP="00D55BEB">
      <w:pPr>
        <w:pStyle w:val="DHHSbullet1"/>
        <w:numPr>
          <w:ilvl w:val="0"/>
          <w:numId w:val="20"/>
        </w:numPr>
      </w:pPr>
      <w:r w:rsidRPr="00253CDA">
        <w:t xml:space="preserve">support to acquire </w:t>
      </w:r>
      <w:r w:rsidRPr="002E2265">
        <w:t>supplies for self-isolating or quarantined at home. Things like</w:t>
      </w:r>
      <w:r>
        <w:t>:</w:t>
      </w:r>
    </w:p>
    <w:p w14:paraId="77014E37" w14:textId="77777777" w:rsidR="00D55BEB" w:rsidRPr="002E2265" w:rsidRDefault="00D55BEB" w:rsidP="00D55BEB">
      <w:pPr>
        <w:numPr>
          <w:ilvl w:val="1"/>
          <w:numId w:val="18"/>
        </w:numPr>
        <w:spacing w:after="120" w:line="270" w:lineRule="atLeast"/>
        <w:rPr>
          <w:rFonts w:ascii="Arial" w:eastAsia="Times" w:hAnsi="Arial"/>
        </w:rPr>
      </w:pPr>
      <w:r w:rsidRPr="002E2265">
        <w:rPr>
          <w:rFonts w:ascii="Arial" w:eastAsia="Times" w:hAnsi="Arial"/>
        </w:rPr>
        <w:t>non-perishable food items</w:t>
      </w:r>
    </w:p>
    <w:p w14:paraId="082286C6" w14:textId="77777777" w:rsidR="00D55BEB" w:rsidRPr="002E2265" w:rsidRDefault="00D55BEB" w:rsidP="00D55BEB">
      <w:pPr>
        <w:numPr>
          <w:ilvl w:val="1"/>
          <w:numId w:val="18"/>
        </w:numPr>
        <w:spacing w:after="120" w:line="270" w:lineRule="atLeast"/>
        <w:rPr>
          <w:rFonts w:ascii="Arial" w:eastAsia="Times" w:hAnsi="Arial"/>
        </w:rPr>
      </w:pPr>
      <w:r w:rsidRPr="002E2265">
        <w:rPr>
          <w:rFonts w:ascii="Arial" w:eastAsia="Times" w:hAnsi="Arial"/>
        </w:rPr>
        <w:t>soap</w:t>
      </w:r>
    </w:p>
    <w:p w14:paraId="2F9917E6" w14:textId="77777777" w:rsidR="00D55BEB" w:rsidRPr="002E2265" w:rsidRDefault="00D55BEB" w:rsidP="00D55BEB">
      <w:pPr>
        <w:numPr>
          <w:ilvl w:val="1"/>
          <w:numId w:val="18"/>
        </w:numPr>
        <w:spacing w:after="120" w:line="270" w:lineRule="atLeast"/>
        <w:rPr>
          <w:rFonts w:ascii="Arial" w:eastAsia="Times" w:hAnsi="Arial"/>
        </w:rPr>
      </w:pPr>
      <w:r w:rsidRPr="002E2265">
        <w:rPr>
          <w:rFonts w:ascii="Arial" w:eastAsia="Times" w:hAnsi="Arial"/>
        </w:rPr>
        <w:t>toilet paper</w:t>
      </w:r>
    </w:p>
    <w:p w14:paraId="1F368E5A" w14:textId="77777777" w:rsidR="00D55BEB" w:rsidRPr="002E2265" w:rsidRDefault="00D55BEB" w:rsidP="00D55BEB">
      <w:pPr>
        <w:numPr>
          <w:ilvl w:val="1"/>
          <w:numId w:val="18"/>
        </w:numPr>
        <w:spacing w:after="120" w:line="270" w:lineRule="atLeast"/>
        <w:rPr>
          <w:rFonts w:ascii="Arial" w:eastAsia="Times" w:hAnsi="Arial"/>
        </w:rPr>
      </w:pPr>
      <w:r w:rsidRPr="002E2265">
        <w:rPr>
          <w:rFonts w:ascii="Arial" w:eastAsia="Times" w:hAnsi="Arial"/>
        </w:rPr>
        <w:t>tissues</w:t>
      </w:r>
    </w:p>
    <w:p w14:paraId="0AFFC43A" w14:textId="77777777" w:rsidR="00D55BEB" w:rsidRPr="002E2265" w:rsidRDefault="00D55BEB" w:rsidP="00D55BEB">
      <w:pPr>
        <w:numPr>
          <w:ilvl w:val="1"/>
          <w:numId w:val="18"/>
        </w:numPr>
        <w:spacing w:after="120" w:line="270" w:lineRule="atLeast"/>
        <w:rPr>
          <w:rFonts w:ascii="Arial" w:eastAsia="Times" w:hAnsi="Arial"/>
        </w:rPr>
      </w:pPr>
      <w:r w:rsidRPr="002E2265">
        <w:rPr>
          <w:rFonts w:ascii="Arial" w:eastAsia="Times" w:hAnsi="Arial"/>
        </w:rPr>
        <w:t>feminine care products</w:t>
      </w:r>
    </w:p>
    <w:p w14:paraId="11179B06" w14:textId="77777777" w:rsidR="00D55BEB" w:rsidRPr="002E2265" w:rsidRDefault="00D55BEB" w:rsidP="00D55BEB">
      <w:pPr>
        <w:numPr>
          <w:ilvl w:val="1"/>
          <w:numId w:val="18"/>
        </w:numPr>
        <w:spacing w:after="120" w:line="270" w:lineRule="atLeast"/>
        <w:rPr>
          <w:rFonts w:ascii="Arial" w:eastAsia="Times" w:hAnsi="Arial"/>
        </w:rPr>
      </w:pPr>
      <w:r w:rsidRPr="002E2265">
        <w:rPr>
          <w:rFonts w:ascii="Arial" w:eastAsia="Times" w:hAnsi="Arial"/>
        </w:rPr>
        <w:t>nappies</w:t>
      </w:r>
    </w:p>
    <w:p w14:paraId="51A2E043" w14:textId="77777777" w:rsidR="00D55BEB" w:rsidRPr="002E2265" w:rsidRDefault="00D55BEB" w:rsidP="00D55BEB">
      <w:pPr>
        <w:numPr>
          <w:ilvl w:val="1"/>
          <w:numId w:val="18"/>
        </w:numPr>
        <w:spacing w:after="120" w:line="270" w:lineRule="atLeast"/>
        <w:rPr>
          <w:rFonts w:ascii="Arial" w:eastAsia="Times" w:hAnsi="Arial"/>
        </w:rPr>
      </w:pPr>
      <w:r w:rsidRPr="002E2265">
        <w:rPr>
          <w:rFonts w:ascii="Arial" w:eastAsia="Times" w:hAnsi="Arial"/>
        </w:rPr>
        <w:t>pet food</w:t>
      </w:r>
    </w:p>
    <w:p w14:paraId="7082552F" w14:textId="77777777" w:rsidR="00D55BEB" w:rsidRDefault="00D55BEB" w:rsidP="00D55BEB">
      <w:pPr>
        <w:numPr>
          <w:ilvl w:val="1"/>
          <w:numId w:val="18"/>
        </w:numPr>
        <w:spacing w:after="120" w:line="270" w:lineRule="atLeast"/>
        <w:rPr>
          <w:rFonts w:ascii="Arial" w:eastAsia="Times" w:hAnsi="Arial"/>
        </w:rPr>
      </w:pPr>
      <w:r w:rsidRPr="002E2265">
        <w:rPr>
          <w:rFonts w:ascii="Arial" w:eastAsia="Times" w:hAnsi="Arial"/>
        </w:rPr>
        <w:t>fill prescriptions of essential medicines</w:t>
      </w:r>
    </w:p>
    <w:p w14:paraId="530AED06" w14:textId="77777777" w:rsidR="00D55BEB" w:rsidRPr="007D1BB2" w:rsidRDefault="00D55BEB" w:rsidP="00D55BEB">
      <w:pPr>
        <w:pStyle w:val="DHHSbody"/>
      </w:pPr>
      <w:r w:rsidRPr="007D1BB2">
        <w:t xml:space="preserve">If Service Providers will be using online platforms for regular communication with individuals and families, provide support to carers and staff to access and use these platforms.  </w:t>
      </w:r>
    </w:p>
    <w:p w14:paraId="685E34C8" w14:textId="1DEE94C7" w:rsidR="001A1DA4" w:rsidRDefault="00487333" w:rsidP="0016149D">
      <w:pPr>
        <w:pStyle w:val="Heading2"/>
        <w:rPr>
          <w:bCs/>
        </w:rPr>
      </w:pPr>
      <w:bookmarkStart w:id="41" w:name="_Toc36204657"/>
      <w:r>
        <w:t xml:space="preserve">Special consideration for </w:t>
      </w:r>
      <w:r w:rsidR="00E2588C">
        <w:t>Family Services and Placement Prevention</w:t>
      </w:r>
      <w:r w:rsidR="001A1DA4">
        <w:t xml:space="preserve"> </w:t>
      </w:r>
      <w:r w:rsidR="687130B7">
        <w:t>S</w:t>
      </w:r>
      <w:r w:rsidR="2DBA2235">
        <w:t>ervices</w:t>
      </w:r>
      <w:bookmarkEnd w:id="33"/>
      <w:bookmarkEnd w:id="34"/>
      <w:bookmarkEnd w:id="35"/>
      <w:bookmarkEnd w:id="41"/>
    </w:p>
    <w:p w14:paraId="6479167A" w14:textId="77777777" w:rsidR="00E54CC1" w:rsidRDefault="001577C6" w:rsidP="00E563CA">
      <w:pPr>
        <w:pStyle w:val="DHHSbody"/>
        <w:rPr>
          <w:rStyle w:val="normaltextrun"/>
        </w:rPr>
      </w:pPr>
      <w:r w:rsidRPr="00232E7E">
        <w:rPr>
          <w:rStyle w:val="normaltextrun"/>
        </w:rPr>
        <w:t xml:space="preserve">This </w:t>
      </w:r>
      <w:r w:rsidR="5898F020" w:rsidRPr="594908BE">
        <w:rPr>
          <w:rStyle w:val="normaltextrun"/>
        </w:rPr>
        <w:t>practice</w:t>
      </w:r>
      <w:r w:rsidRPr="00232E7E">
        <w:rPr>
          <w:rStyle w:val="normaltextrun"/>
        </w:rPr>
        <w:t xml:space="preserve"> advice for </w:t>
      </w:r>
      <w:r w:rsidR="005F7D85">
        <w:rPr>
          <w:rStyle w:val="normaltextrun"/>
        </w:rPr>
        <w:t>Family</w:t>
      </w:r>
      <w:r w:rsidRPr="00232E7E">
        <w:rPr>
          <w:rStyle w:val="normaltextrun"/>
        </w:rPr>
        <w:t xml:space="preserve"> Services</w:t>
      </w:r>
      <w:r w:rsidR="005F7D85">
        <w:rPr>
          <w:rStyle w:val="normaltextrun"/>
        </w:rPr>
        <w:t xml:space="preserve"> and Placement Prevention Services</w:t>
      </w:r>
      <w:r w:rsidRPr="00232E7E">
        <w:rPr>
          <w:rStyle w:val="normaltextrun"/>
        </w:rPr>
        <w:t xml:space="preserve"> will continue to be reviewed over the coming months.</w:t>
      </w:r>
      <w:r w:rsidR="004D3000">
        <w:rPr>
          <w:rStyle w:val="normaltextrun"/>
        </w:rPr>
        <w:t xml:space="preserve"> </w:t>
      </w:r>
      <w:bookmarkStart w:id="42" w:name="_Toc35874552"/>
    </w:p>
    <w:p w14:paraId="7A5E0899" w14:textId="4C43EA1C" w:rsidR="005F7D85" w:rsidRDefault="005F7D85" w:rsidP="00E54CC1">
      <w:pPr>
        <w:pStyle w:val="Heading3"/>
      </w:pPr>
      <w:r>
        <w:t>The role of Child and Family Alliances</w:t>
      </w:r>
      <w:bookmarkEnd w:id="42"/>
    </w:p>
    <w:p w14:paraId="047CCD9F" w14:textId="77777777" w:rsidR="005F7D85" w:rsidRPr="00051996" w:rsidRDefault="005F7D85" w:rsidP="005F7D85">
      <w:pPr>
        <w:pStyle w:val="DHHSbody"/>
      </w:pPr>
      <w:r>
        <w:t xml:space="preserve">Child and Family Alliances have an important role in planning and ensuring services continue to be provided for vulnerable children and their families. </w:t>
      </w:r>
      <w:r w:rsidRPr="00051996">
        <w:t>Alliances should make use of technology to ensure the least disruption to providing a coordinated response for families.</w:t>
      </w:r>
    </w:p>
    <w:p w14:paraId="42E8FFF0" w14:textId="73720496" w:rsidR="005F7D85" w:rsidRPr="00F67213" w:rsidRDefault="765531E4" w:rsidP="005F7D85">
      <w:pPr>
        <w:pStyle w:val="DHHSbody"/>
      </w:pPr>
      <w:r>
        <w:t xml:space="preserve">Specifically, </w:t>
      </w:r>
      <w:r w:rsidR="005F7D85">
        <w:t>Child and Family Alliance should continue to work together regarding</w:t>
      </w:r>
      <w:r w:rsidR="72563DFE">
        <w:t>:</w:t>
      </w:r>
    </w:p>
    <w:p w14:paraId="7FAF7659" w14:textId="77777777" w:rsidR="005F7D85" w:rsidRDefault="005F7D85" w:rsidP="005E37A6">
      <w:pPr>
        <w:pStyle w:val="Heading4"/>
      </w:pPr>
      <w:r>
        <w:t>Demand management</w:t>
      </w:r>
    </w:p>
    <w:p w14:paraId="45574AB7" w14:textId="746745EF" w:rsidR="00873878" w:rsidRDefault="005F7D85" w:rsidP="005F7D85">
      <w:pPr>
        <w:pStyle w:val="DHHSbody"/>
      </w:pPr>
      <w:r>
        <w:t>Alliances will need to plan for potential staff shortages and therefore reduced capacity and should pre-plan a demand management strategy accordingly, prioritising risk and prevent</w:t>
      </w:r>
      <w:r w:rsidR="00997CE7">
        <w:t>ion of</w:t>
      </w:r>
      <w:r w:rsidR="004269A4">
        <w:t xml:space="preserve"> out of home care placements for</w:t>
      </w:r>
      <w:r>
        <w:t xml:space="preserve"> children </w:t>
      </w:r>
      <w:r w:rsidR="004269A4">
        <w:t>at</w:t>
      </w:r>
      <w:r>
        <w:t xml:space="preserve"> this time.</w:t>
      </w:r>
    </w:p>
    <w:p w14:paraId="2DFFA40F" w14:textId="0DC2854E" w:rsidR="005F7D85" w:rsidRDefault="005F7D85" w:rsidP="005F7D85">
      <w:pPr>
        <w:pStyle w:val="DHHSbody"/>
      </w:pPr>
      <w:r>
        <w:t xml:space="preserve">In preparation, agencies should assess the priority level of all families </w:t>
      </w:r>
      <w:r w:rsidR="00EF5C6C">
        <w:t>with current open cases</w:t>
      </w:r>
      <w:r>
        <w:t xml:space="preserve"> </w:t>
      </w:r>
      <w:r w:rsidR="00362450">
        <w:t xml:space="preserve">using the </w:t>
      </w:r>
      <w:r w:rsidR="009C5D3D">
        <w:t xml:space="preserve">risk tiering </w:t>
      </w:r>
      <w:r w:rsidR="00861639">
        <w:t xml:space="preserve">matrix </w:t>
      </w:r>
      <w:r w:rsidR="00C95184">
        <w:t>above</w:t>
      </w:r>
      <w:r w:rsidR="009C5D3D">
        <w:t xml:space="preserve"> </w:t>
      </w:r>
      <w:r>
        <w:t xml:space="preserve">and consider </w:t>
      </w:r>
      <w:r w:rsidR="00566D7E">
        <w:t xml:space="preserve">what </w:t>
      </w:r>
      <w:r>
        <w:t xml:space="preserve">immediate supports </w:t>
      </w:r>
      <w:r w:rsidR="00566D7E">
        <w:t xml:space="preserve">can be </w:t>
      </w:r>
      <w:r w:rsidR="00EF2D18">
        <w:t xml:space="preserve">implemented </w:t>
      </w:r>
      <w:r>
        <w:t>to facilitate closures. This will decrease the burden on agencies in the event of sudden closures and meeting increased demand.</w:t>
      </w:r>
    </w:p>
    <w:p w14:paraId="43458DE5" w14:textId="0B0F05FD" w:rsidR="005F7D85" w:rsidRDefault="005F7D85" w:rsidP="005F7D85">
      <w:pPr>
        <w:pStyle w:val="DHHSbody"/>
      </w:pPr>
      <w:r>
        <w:t xml:space="preserve">Consideration should be made to redeploying </w:t>
      </w:r>
      <w:r w:rsidR="00CA1BE7">
        <w:t xml:space="preserve">non-case management </w:t>
      </w:r>
      <w:r>
        <w:t>staff such as counsellors</w:t>
      </w:r>
      <w:r w:rsidR="00CA1BE7">
        <w:t xml:space="preserve"> or group workers</w:t>
      </w:r>
      <w:r>
        <w:t xml:space="preserve"> to case management to support crisis intervention for high risk families.</w:t>
      </w:r>
    </w:p>
    <w:p w14:paraId="1B67C44B" w14:textId="0D003198" w:rsidR="3C968526" w:rsidRDefault="608CC235" w:rsidP="6019806D">
      <w:pPr>
        <w:pStyle w:val="DHHSbody"/>
      </w:pPr>
      <w:r>
        <w:t xml:space="preserve">Consideration should also be given to whether separate alliances can support each other, including through sharing of staff or </w:t>
      </w:r>
      <w:r w:rsidR="1913FA3F">
        <w:t>resources</w:t>
      </w:r>
      <w:r>
        <w:t xml:space="preserve">. </w:t>
      </w:r>
    </w:p>
    <w:p w14:paraId="5E6157BE" w14:textId="77777777" w:rsidR="005F7D85" w:rsidRDefault="005F7D85" w:rsidP="005E37A6">
      <w:pPr>
        <w:pStyle w:val="Heading4"/>
      </w:pPr>
      <w:r>
        <w:t>Allocation management</w:t>
      </w:r>
    </w:p>
    <w:p w14:paraId="7CD3B411" w14:textId="6857DA19" w:rsidR="00C70ADD" w:rsidRPr="00D501F6" w:rsidRDefault="005F7D85" w:rsidP="005F7D85">
      <w:pPr>
        <w:pStyle w:val="DHHSbody"/>
      </w:pPr>
      <w:r w:rsidRPr="00D501F6">
        <w:t xml:space="preserve">The Alliance will need to </w:t>
      </w:r>
      <w:r w:rsidR="00A73159" w:rsidRPr="00D501F6">
        <w:t>provide</w:t>
      </w:r>
      <w:r w:rsidRPr="00D501F6">
        <w:t xml:space="preserve"> a coordinated response to allocations</w:t>
      </w:r>
      <w:r w:rsidR="00C70ADD" w:rsidRPr="00D501F6">
        <w:t xml:space="preserve"> to ensure</w:t>
      </w:r>
      <w:r w:rsidR="544B7D1E" w:rsidRPr="00D501F6">
        <w:t>:</w:t>
      </w:r>
    </w:p>
    <w:p w14:paraId="233F0A86" w14:textId="2CDB471B" w:rsidR="001771E8" w:rsidRPr="00D501F6" w:rsidRDefault="00DC36F2" w:rsidP="00A104EC">
      <w:pPr>
        <w:pStyle w:val="DHHSbody"/>
        <w:numPr>
          <w:ilvl w:val="0"/>
          <w:numId w:val="17"/>
        </w:numPr>
      </w:pPr>
      <w:r w:rsidRPr="00D501F6">
        <w:t>Risk is shared equally across all agencies</w:t>
      </w:r>
    </w:p>
    <w:p w14:paraId="33E71381" w14:textId="68B5AA40" w:rsidR="00046545" w:rsidRPr="00D501F6" w:rsidRDefault="00046545" w:rsidP="00A104EC">
      <w:pPr>
        <w:pStyle w:val="DHHSbody"/>
        <w:numPr>
          <w:ilvl w:val="0"/>
          <w:numId w:val="17"/>
        </w:numPr>
      </w:pPr>
      <w:r w:rsidRPr="00D501F6">
        <w:t xml:space="preserve">Community Based Child </w:t>
      </w:r>
      <w:r w:rsidR="00752B8F" w:rsidRPr="00D501F6">
        <w:t>Protection</w:t>
      </w:r>
      <w:r w:rsidRPr="00D501F6">
        <w:t xml:space="preserve"> are involved in allocation</w:t>
      </w:r>
      <w:r w:rsidR="0090250A" w:rsidRPr="00D501F6">
        <w:t xml:space="preserve"> processes</w:t>
      </w:r>
      <w:r w:rsidRPr="00D501F6">
        <w:t xml:space="preserve"> to </w:t>
      </w:r>
      <w:r w:rsidR="00B04083" w:rsidRPr="00D501F6">
        <w:t>manage risk where Family Services cannot provide a response proportionate to need</w:t>
      </w:r>
    </w:p>
    <w:p w14:paraId="3323A879" w14:textId="2CF45AA9" w:rsidR="00CC435E" w:rsidRDefault="00457A5E" w:rsidP="00A104EC">
      <w:pPr>
        <w:pStyle w:val="DHHSbody"/>
        <w:numPr>
          <w:ilvl w:val="0"/>
          <w:numId w:val="17"/>
        </w:numPr>
      </w:pPr>
      <w:r>
        <w:t xml:space="preserve">Clients can </w:t>
      </w:r>
      <w:r w:rsidR="00187E4E">
        <w:t xml:space="preserve">be flexibly </w:t>
      </w:r>
      <w:r w:rsidR="00A72174">
        <w:t xml:space="preserve">managed </w:t>
      </w:r>
      <w:r w:rsidR="007C4F19">
        <w:t>where one agency</w:t>
      </w:r>
      <w:r w:rsidR="00620DAE">
        <w:t>’s</w:t>
      </w:r>
      <w:r w:rsidR="007C4F19">
        <w:t xml:space="preserve"> capacity is significantly reduced</w:t>
      </w:r>
    </w:p>
    <w:p w14:paraId="4F3E04DE" w14:textId="6D627FA9" w:rsidR="00C2237B" w:rsidRDefault="00C2237B" w:rsidP="00A104EC">
      <w:pPr>
        <w:pStyle w:val="DHHSbody"/>
        <w:numPr>
          <w:ilvl w:val="0"/>
          <w:numId w:val="17"/>
        </w:numPr>
      </w:pPr>
      <w:r>
        <w:t>Allocations are focused on mitigating crisis and enhancing safety</w:t>
      </w:r>
    </w:p>
    <w:p w14:paraId="487F3DDE" w14:textId="2E7A2188" w:rsidR="00944299" w:rsidRDefault="00C2237B" w:rsidP="005F7D85">
      <w:pPr>
        <w:pStyle w:val="DHHSbody"/>
      </w:pPr>
      <w:r>
        <w:t xml:space="preserve">The Alliance should work together </w:t>
      </w:r>
      <w:r w:rsidR="000B7DE3">
        <w:t xml:space="preserve">to ensure alignment with </w:t>
      </w:r>
      <w:r w:rsidR="009F23DC">
        <w:t xml:space="preserve">risk tiering matrix. </w:t>
      </w:r>
      <w:r>
        <w:t>I</w:t>
      </w:r>
      <w:r w:rsidR="00944299">
        <w:t>t may be reasonable for Family Service and Placement Prevention Services to provide an active hold function to more cases.</w:t>
      </w:r>
    </w:p>
    <w:p w14:paraId="51917011" w14:textId="77777777" w:rsidR="0069776D" w:rsidRDefault="00091AD5" w:rsidP="005F7D85">
      <w:pPr>
        <w:pStyle w:val="DHHSbody"/>
      </w:pPr>
      <w:proofErr w:type="gramStart"/>
      <w:r>
        <w:t>In the event that</w:t>
      </w:r>
      <w:proofErr w:type="gramEnd"/>
      <w:r>
        <w:t xml:space="preserve"> </w:t>
      </w:r>
      <w:r w:rsidR="00CF0243">
        <w:t>Alliance</w:t>
      </w:r>
      <w:r>
        <w:t xml:space="preserve"> capacity is impacted </w:t>
      </w:r>
      <w:r w:rsidR="002C0B51">
        <w:t xml:space="preserve">the </w:t>
      </w:r>
      <w:r w:rsidR="00CF0243">
        <w:t>Alliance</w:t>
      </w:r>
      <w:r w:rsidR="002C0B51">
        <w:t xml:space="preserve"> should </w:t>
      </w:r>
      <w:r w:rsidR="006719CA">
        <w:t xml:space="preserve">inform their APSS team. </w:t>
      </w:r>
      <w:r w:rsidR="00551A6E">
        <w:t xml:space="preserve">APSS should </w:t>
      </w:r>
      <w:r w:rsidR="00CF0243">
        <w:t>liaise with DHHS central if</w:t>
      </w:r>
      <w:r w:rsidR="0069776D">
        <w:t>:</w:t>
      </w:r>
    </w:p>
    <w:p w14:paraId="6D80EF73" w14:textId="41608759" w:rsidR="00091AD5" w:rsidRDefault="35CAC8C9" w:rsidP="00A104EC">
      <w:pPr>
        <w:pStyle w:val="DHHSbody"/>
        <w:numPr>
          <w:ilvl w:val="0"/>
          <w:numId w:val="24"/>
        </w:numPr>
      </w:pPr>
      <w:r>
        <w:t>the Alliance enters a period of restricted intake.</w:t>
      </w:r>
    </w:p>
    <w:p w14:paraId="77493EB7" w14:textId="23A82287" w:rsidR="0069776D" w:rsidRPr="00051996" w:rsidDel="00D12995" w:rsidRDefault="00D12995" w:rsidP="00A104EC">
      <w:pPr>
        <w:pStyle w:val="DHHSbody"/>
        <w:numPr>
          <w:ilvl w:val="0"/>
          <w:numId w:val="24"/>
        </w:numPr>
      </w:pPr>
      <w:r>
        <w:t>Family Service and Placement Prevention Services are unable to maintain service delivery to current clients</w:t>
      </w:r>
    </w:p>
    <w:p w14:paraId="79EF0E80" w14:textId="0441594E" w:rsidR="005F7D85" w:rsidRDefault="005F7D85" w:rsidP="005E37A6">
      <w:pPr>
        <w:pStyle w:val="Heading4"/>
      </w:pPr>
      <w:r>
        <w:t>Coordination with Child Protection to ensure services are prioritised to risk</w:t>
      </w:r>
    </w:p>
    <w:p w14:paraId="7955BA15" w14:textId="68D0B68E" w:rsidR="006B71B7" w:rsidRDefault="005F7D85" w:rsidP="006B71B7">
      <w:pPr>
        <w:pStyle w:val="DHHSbody"/>
      </w:pPr>
      <w:r>
        <w:t xml:space="preserve">Alliances should ensure continued mechanisms for communication with Child Protection to ensure risk can be managed for </w:t>
      </w:r>
      <w:r w:rsidR="009A6DE0">
        <w:t>children.</w:t>
      </w:r>
    </w:p>
    <w:p w14:paraId="0689F505" w14:textId="4CC6952D" w:rsidR="005F7D85" w:rsidRPr="00BF5FAE" w:rsidRDefault="009A6DE0" w:rsidP="005E37A6">
      <w:pPr>
        <w:pStyle w:val="Heading4"/>
      </w:pPr>
      <w:r>
        <w:t>Flexible</w:t>
      </w:r>
      <w:r w:rsidR="005F7D85">
        <w:t xml:space="preserve"> use of targets</w:t>
      </w:r>
    </w:p>
    <w:p w14:paraId="037C1392" w14:textId="2514DCAD" w:rsidR="005F7D85" w:rsidRPr="00FD5EDB" w:rsidRDefault="005F7D85" w:rsidP="005F7D85">
      <w:pPr>
        <w:pStyle w:val="DHHSbody"/>
      </w:pPr>
      <w:r w:rsidRPr="00FD5EDB">
        <w:t xml:space="preserve">Case allocation targets across Family Services and Placement </w:t>
      </w:r>
      <w:r w:rsidR="18CABF16" w:rsidRPr="00FD5EDB">
        <w:t>P</w:t>
      </w:r>
      <w:r w:rsidRPr="00FD5EDB">
        <w:t xml:space="preserve">revention </w:t>
      </w:r>
      <w:r w:rsidR="499C6FFE" w:rsidRPr="00FD5EDB">
        <w:t>S</w:t>
      </w:r>
      <w:r w:rsidRPr="00FD5EDB">
        <w:t>ervices</w:t>
      </w:r>
      <w:r w:rsidR="00A07E6E" w:rsidRPr="00FD5EDB">
        <w:t xml:space="preserve"> </w:t>
      </w:r>
      <w:r w:rsidRPr="00FD5EDB">
        <w:t>should be used flexibly</w:t>
      </w:r>
      <w:r w:rsidR="00CC3B63" w:rsidRPr="00FD5EDB">
        <w:t>, without program barriers,</w:t>
      </w:r>
      <w:r w:rsidRPr="00FD5EDB">
        <w:t xml:space="preserve"> to meet the needs of the most vulnerable.</w:t>
      </w:r>
      <w:r w:rsidR="008E38EB" w:rsidRPr="00FD5EDB">
        <w:t xml:space="preserve"> Resources should be focused on providing immediate crisis responses to families and away from therapeutic </w:t>
      </w:r>
      <w:r w:rsidR="006435B7" w:rsidRPr="00FD5EDB">
        <w:t xml:space="preserve">models of </w:t>
      </w:r>
      <w:r w:rsidR="00D30660" w:rsidRPr="00FD5EDB">
        <w:t>support</w:t>
      </w:r>
      <w:r w:rsidR="33C563F7" w:rsidRPr="00FD5EDB">
        <w:t xml:space="preserve"> that will not be possible</w:t>
      </w:r>
      <w:r w:rsidR="3164E772" w:rsidRPr="00FD5EDB">
        <w:t xml:space="preserve"> under social distancing arrangements</w:t>
      </w:r>
      <w:r w:rsidR="00D30660" w:rsidRPr="00FD5EDB">
        <w:t>.</w:t>
      </w:r>
    </w:p>
    <w:p w14:paraId="57A8BD72" w14:textId="714AD45B" w:rsidR="00D804B6" w:rsidRPr="00FD5EDB" w:rsidRDefault="00F01FB0" w:rsidP="00D804B6">
      <w:pPr>
        <w:pStyle w:val="DHHSbody"/>
      </w:pPr>
      <w:r w:rsidRPr="00FD5EDB">
        <w:t xml:space="preserve">The focus should not be on delivering a specific number of 200, 110, 40, 10 hours targets – but </w:t>
      </w:r>
      <w:r w:rsidR="009969B0" w:rsidRPr="00FD5EDB">
        <w:t xml:space="preserve">providing the support </w:t>
      </w:r>
      <w:r w:rsidR="00301A78" w:rsidRPr="00FD5EDB">
        <w:t xml:space="preserve">required to meet immediate </w:t>
      </w:r>
      <w:r w:rsidR="00E9217D" w:rsidRPr="00FD5EDB">
        <w:t>needs</w:t>
      </w:r>
      <w:r w:rsidR="008366E8" w:rsidRPr="00FD5EDB">
        <w:t xml:space="preserve"> to ensure </w:t>
      </w:r>
      <w:r w:rsidR="002130B2" w:rsidRPr="00FD5EDB">
        <w:t>safety</w:t>
      </w:r>
      <w:r w:rsidR="00E9217D" w:rsidRPr="00FD5EDB">
        <w:t>.</w:t>
      </w:r>
    </w:p>
    <w:p w14:paraId="74C665E5" w14:textId="117855D0" w:rsidR="00D804B6" w:rsidRDefault="00D804B6" w:rsidP="00D804B6">
      <w:pPr>
        <w:pStyle w:val="DHHSbody"/>
      </w:pPr>
      <w:r w:rsidRPr="00FD5EDB">
        <w:t xml:space="preserve">All Family Services and Placement Prevention Services will receive allocations via Child FIRST or The Orange Door to ensure that </w:t>
      </w:r>
      <w:r w:rsidR="006863C0" w:rsidRPr="00FD5EDB">
        <w:t xml:space="preserve">threshold for supports is maintained. To support this </w:t>
      </w:r>
      <w:r w:rsidR="005443EA" w:rsidRPr="00FD5EDB">
        <w:t>increase in workload</w:t>
      </w:r>
      <w:r w:rsidR="004C58D4" w:rsidRPr="00FD5EDB">
        <w:t xml:space="preserve"> in intake services, </w:t>
      </w:r>
      <w:r w:rsidR="005443EA" w:rsidRPr="00FD5EDB">
        <w:t xml:space="preserve">Child FIRST/The Orange Door </w:t>
      </w:r>
      <w:r w:rsidR="004C58D4" w:rsidRPr="00FD5EDB">
        <w:t xml:space="preserve">should refer to Family </w:t>
      </w:r>
      <w:r w:rsidR="49F4E6E7" w:rsidRPr="00FD5EDB">
        <w:t>and Placement Prevention</w:t>
      </w:r>
      <w:r w:rsidR="004C58D4" w:rsidRPr="00FD5EDB">
        <w:t xml:space="preserve"> Services as soon as possible. Family </w:t>
      </w:r>
      <w:r w:rsidR="15805177" w:rsidRPr="00FD5EDB">
        <w:t>and Placement Prevention</w:t>
      </w:r>
      <w:r w:rsidR="004C58D4" w:rsidRPr="00FD5EDB">
        <w:t xml:space="preserve"> Services should aim to provide shorter </w:t>
      </w:r>
      <w:r w:rsidR="006F3E03" w:rsidRPr="00FD5EDB">
        <w:t>interventions focused on</w:t>
      </w:r>
      <w:r w:rsidRPr="00FD5EDB" w:rsidDel="006F3E03">
        <w:t xml:space="preserve"> </w:t>
      </w:r>
      <w:r w:rsidR="00784008" w:rsidRPr="00FD5EDB">
        <w:t>meet</w:t>
      </w:r>
      <w:r w:rsidR="3B29421C" w:rsidRPr="00FD5EDB">
        <w:t>ing</w:t>
      </w:r>
      <w:r w:rsidR="00784008" w:rsidRPr="00FD5EDB">
        <w:t xml:space="preserve"> the needs of more families in crisis.</w:t>
      </w:r>
    </w:p>
    <w:p w14:paraId="431BE617" w14:textId="12BB24EF" w:rsidR="00A548FF" w:rsidRDefault="00A548FF" w:rsidP="00D804B6">
      <w:pPr>
        <w:pStyle w:val="DHHSbody"/>
      </w:pPr>
      <w:r>
        <w:t xml:space="preserve">Where </w:t>
      </w:r>
      <w:r w:rsidR="000A0E29">
        <w:t>appropriate families may be placed on a holding list</w:t>
      </w:r>
      <w:r w:rsidR="00A37EB2">
        <w:t xml:space="preserve"> with the agency. Agencies</w:t>
      </w:r>
      <w:r w:rsidR="009E2C58">
        <w:t xml:space="preserve"> </w:t>
      </w:r>
      <w:r w:rsidR="024EADCE">
        <w:t xml:space="preserve">should </w:t>
      </w:r>
      <w:r w:rsidR="009E2C58">
        <w:t>actively engage</w:t>
      </w:r>
      <w:r w:rsidR="008C1DA9">
        <w:t>, by phone call every 2 weeks</w:t>
      </w:r>
      <w:r w:rsidR="26AC1EDF">
        <w:t xml:space="preserve"> (or more frequently as needed)</w:t>
      </w:r>
      <w:r w:rsidR="008C1DA9">
        <w:t>,</w:t>
      </w:r>
      <w:r w:rsidR="00A37EB2">
        <w:t xml:space="preserve"> to monitor the wellbeing needs of families and </w:t>
      </w:r>
      <w:r w:rsidR="2C6B8B11">
        <w:t>provision of</w:t>
      </w:r>
      <w:r w:rsidR="3D346EAC">
        <w:t xml:space="preserve"> </w:t>
      </w:r>
      <w:r w:rsidR="00A37EB2">
        <w:t xml:space="preserve">support </w:t>
      </w:r>
      <w:r w:rsidR="284D7DA4">
        <w:t>should be</w:t>
      </w:r>
      <w:r w:rsidR="00A37EB2">
        <w:t xml:space="preserve"> </w:t>
      </w:r>
      <w:r w:rsidR="0C4DEE66">
        <w:t xml:space="preserve">scaled up and down </w:t>
      </w:r>
      <w:r w:rsidR="00A37EB2">
        <w:t>as required.</w:t>
      </w:r>
    </w:p>
    <w:p w14:paraId="0104490D" w14:textId="77777777" w:rsidR="005F7D85" w:rsidRDefault="005F7D85" w:rsidP="005E37A6">
      <w:pPr>
        <w:pStyle w:val="Heading4"/>
      </w:pPr>
      <w:r>
        <w:t>Flexible Funding</w:t>
      </w:r>
    </w:p>
    <w:p w14:paraId="44A2410A" w14:textId="77777777" w:rsidR="005F7D85" w:rsidRDefault="005F7D85" w:rsidP="005F7D85">
      <w:pPr>
        <w:pStyle w:val="DHHSbody"/>
      </w:pPr>
      <w:r w:rsidRPr="00FD5EDB">
        <w:t>Placement Prevention, Family Services, Cradle to Kinder and Stronger Families flexible funding should be used across all service types with prioritisation to the most vulnerable.</w:t>
      </w:r>
    </w:p>
    <w:p w14:paraId="4A077C90" w14:textId="1FA5E817" w:rsidR="005F7D85" w:rsidRDefault="005F7D85" w:rsidP="005F7D85">
      <w:pPr>
        <w:pStyle w:val="DHHSbody"/>
      </w:pPr>
      <w:r>
        <w:t>The Alliance should work together to ensure funding is shared equitability across clients to mitigate risk.</w:t>
      </w:r>
    </w:p>
    <w:p w14:paraId="3AC56A76" w14:textId="57E749B1" w:rsidR="005F7D85" w:rsidRDefault="005F7D85" w:rsidP="005F7D85">
      <w:pPr>
        <w:pStyle w:val="DHHSbody"/>
      </w:pPr>
      <w:r>
        <w:t>Flexible funds should be prioritised based on essential needs.</w:t>
      </w:r>
    </w:p>
    <w:p w14:paraId="6484E626" w14:textId="55076186" w:rsidR="005F7D85" w:rsidRDefault="52412792" w:rsidP="00232E7E">
      <w:pPr>
        <w:pStyle w:val="DHHSbody"/>
      </w:pPr>
      <w:r w:rsidRPr="00FD5EDB">
        <w:t>By agreement with local areas, u</w:t>
      </w:r>
      <w:r w:rsidR="005F7D85" w:rsidRPr="00FD5EDB">
        <w:t xml:space="preserve">nspent </w:t>
      </w:r>
      <w:r w:rsidR="2304D954" w:rsidRPr="00FD5EDB">
        <w:t xml:space="preserve">2019-20 </w:t>
      </w:r>
      <w:r w:rsidR="005F7D85" w:rsidRPr="00FD5EDB">
        <w:t>funds can be repurposed as flexible funding.</w:t>
      </w:r>
    </w:p>
    <w:p w14:paraId="2C22447A" w14:textId="2EB292DC" w:rsidR="005F7D85" w:rsidRPr="005E37A6" w:rsidRDefault="005F7D85" w:rsidP="005E37A6">
      <w:pPr>
        <w:pStyle w:val="Heading5"/>
      </w:pPr>
      <w:r w:rsidRPr="005E37A6">
        <w:t>Approval process</w:t>
      </w:r>
    </w:p>
    <w:p w14:paraId="13B8CAAE" w14:textId="2CC38495" w:rsidR="005F7D85" w:rsidRPr="005F7D85" w:rsidRDefault="005F7D85" w:rsidP="005F7D85">
      <w:pPr>
        <w:pStyle w:val="DHHSbody"/>
      </w:pPr>
      <w:r>
        <w:t xml:space="preserve">Alliances should review processes to ensure </w:t>
      </w:r>
      <w:r w:rsidR="005439E4">
        <w:t>flexible funding approvals are streamlined and timely.</w:t>
      </w:r>
    </w:p>
    <w:p w14:paraId="423963B3" w14:textId="77777777" w:rsidR="005F7D85" w:rsidRPr="005E37A6" w:rsidRDefault="005F7D85" w:rsidP="005E37A6">
      <w:pPr>
        <w:pStyle w:val="Heading5"/>
      </w:pPr>
      <w:r w:rsidRPr="005E37A6">
        <w:t>Administration</w:t>
      </w:r>
    </w:p>
    <w:p w14:paraId="2A104EA9" w14:textId="21978FB3" w:rsidR="00EC076E" w:rsidRPr="00EC076E" w:rsidRDefault="6366BD22" w:rsidP="00EC076E">
      <w:pPr>
        <w:pStyle w:val="DHHSbody"/>
        <w:rPr>
          <w:rStyle w:val="Hyperlink"/>
        </w:rPr>
      </w:pPr>
      <w:r>
        <w:t xml:space="preserve">As per usual requirements, </w:t>
      </w:r>
      <w:r w:rsidR="005439E4">
        <w:t>Family Services and Placement Prevention Service</w:t>
      </w:r>
      <w:r w:rsidR="005F7D85">
        <w:t xml:space="preserve"> </w:t>
      </w:r>
      <w:r w:rsidR="75EB9D06">
        <w:t>P</w:t>
      </w:r>
      <w:r w:rsidR="005F7D85">
        <w:t xml:space="preserve">roviders are required to record all flexible funding expenditure as per the </w:t>
      </w:r>
      <w:r w:rsidR="005439E4">
        <w:t>Program Requirements for Family and Early Parenting Services</w:t>
      </w:r>
      <w:r w:rsidR="005F7D85">
        <w:t>. Refer to</w:t>
      </w:r>
      <w:r w:rsidR="005439E4" w:rsidRPr="6019806D">
        <w:rPr>
          <w:rFonts w:ascii="Cambria" w:eastAsia="Times New Roman" w:hAnsi="Cambria"/>
        </w:rPr>
        <w:t xml:space="preserve"> </w:t>
      </w:r>
      <w:hyperlink r:id="rId29">
        <w:r w:rsidR="005439E4" w:rsidRPr="6019806D">
          <w:rPr>
            <w:rStyle w:val="Hyperlink"/>
          </w:rPr>
          <w:t>https://providers.dhhs.vic.gov.au/family-services-flexible-funding-acquittal-tool-xls</w:t>
        </w:r>
      </w:hyperlink>
    </w:p>
    <w:p w14:paraId="62579AB6" w14:textId="007E24F6" w:rsidR="00E2588C" w:rsidRDefault="00E2588C" w:rsidP="0016149D">
      <w:pPr>
        <w:pStyle w:val="Heading2"/>
        <w:rPr>
          <w:bCs/>
        </w:rPr>
      </w:pPr>
      <w:bookmarkStart w:id="43" w:name="_Toc36204658"/>
      <w:bookmarkEnd w:id="2"/>
      <w:bookmarkEnd w:id="20"/>
      <w:r>
        <w:t xml:space="preserve">Special consideration for </w:t>
      </w:r>
      <w:r w:rsidR="64892717">
        <w:t>Better Futures and Home Stretch</w:t>
      </w:r>
      <w:bookmarkEnd w:id="43"/>
    </w:p>
    <w:p w14:paraId="025427E1" w14:textId="55C50C61" w:rsidR="004117E7" w:rsidRDefault="004117E7" w:rsidP="004117E7">
      <w:pPr>
        <w:pStyle w:val="DHHSbody"/>
        <w:rPr>
          <w:rStyle w:val="normaltextrun"/>
        </w:rPr>
      </w:pPr>
      <w:r w:rsidRPr="5089A3C5">
        <w:rPr>
          <w:rStyle w:val="normaltextrun"/>
        </w:rPr>
        <w:t xml:space="preserve">This updated practice advice for </w:t>
      </w:r>
      <w:r w:rsidR="00F20E0A">
        <w:rPr>
          <w:rStyle w:val="normaltextrun"/>
        </w:rPr>
        <w:t>Better Futures and Home Stretch</w:t>
      </w:r>
      <w:r w:rsidRPr="5089A3C5">
        <w:rPr>
          <w:rStyle w:val="normaltextrun"/>
        </w:rPr>
        <w:t xml:space="preserve"> Services will continue to be reviewed over the coming months.</w:t>
      </w:r>
    </w:p>
    <w:p w14:paraId="34F8F2FF" w14:textId="5BD3E3A2" w:rsidR="005F7D85" w:rsidRPr="002C05DA" w:rsidRDefault="005F7D85" w:rsidP="005F7D85">
      <w:pPr>
        <w:pStyle w:val="Heading4"/>
      </w:pPr>
      <w:r w:rsidRPr="002C05DA">
        <w:t>Flexible funding</w:t>
      </w:r>
    </w:p>
    <w:p w14:paraId="4D8EE0C6" w14:textId="72FE09FE" w:rsidR="005F7D85" w:rsidRPr="00B63BF3" w:rsidRDefault="005F7D85" w:rsidP="005F7D85">
      <w:pPr>
        <w:pStyle w:val="DHHSbody"/>
      </w:pPr>
      <w:r>
        <w:t xml:space="preserve">Better Futures flexible funding </w:t>
      </w:r>
      <w:r w:rsidR="17B074E5">
        <w:t>should</w:t>
      </w:r>
      <w:r>
        <w:t xml:space="preserve"> be used to support young people during this time. </w:t>
      </w:r>
      <w:r w:rsidR="2D0C1091">
        <w:t>Expenditure</w:t>
      </w:r>
      <w:r>
        <w:t xml:space="preserve"> may i</w:t>
      </w:r>
      <w:r w:rsidR="1ADD2FDA">
        <w:t>nclude</w:t>
      </w:r>
      <w:r>
        <w:t xml:space="preserve"> purchasing additional items for young people particularly if they are isolated and do not have support networks. These items can include:</w:t>
      </w:r>
    </w:p>
    <w:p w14:paraId="7D51F859" w14:textId="77777777" w:rsidR="005F7D85" w:rsidRPr="00726E1B" w:rsidRDefault="005F7D85" w:rsidP="00A104EC">
      <w:pPr>
        <w:pStyle w:val="DHHSbody"/>
        <w:numPr>
          <w:ilvl w:val="0"/>
          <w:numId w:val="17"/>
        </w:numPr>
      </w:pPr>
      <w:r>
        <w:t>Grocery and toiletries</w:t>
      </w:r>
    </w:p>
    <w:p w14:paraId="4CB1682A" w14:textId="4071F27F" w:rsidR="005F7D85" w:rsidRPr="006263CD" w:rsidRDefault="005F7D85" w:rsidP="00A104EC">
      <w:pPr>
        <w:pStyle w:val="DHHSbody"/>
        <w:numPr>
          <w:ilvl w:val="0"/>
          <w:numId w:val="17"/>
        </w:numPr>
      </w:pPr>
      <w:r>
        <w:t>Essential health products</w:t>
      </w:r>
    </w:p>
    <w:p w14:paraId="4CF5FA95" w14:textId="77777777" w:rsidR="005F7D85" w:rsidRDefault="005F7D85" w:rsidP="00A104EC">
      <w:pPr>
        <w:pStyle w:val="DHHSbody"/>
        <w:numPr>
          <w:ilvl w:val="0"/>
          <w:numId w:val="17"/>
        </w:numPr>
      </w:pPr>
      <w:r>
        <w:t>Costs associated with visits to allied health practitioners</w:t>
      </w:r>
    </w:p>
    <w:p w14:paraId="139B127A" w14:textId="4013535D" w:rsidR="005F7D85" w:rsidRDefault="005F7D85" w:rsidP="00A104EC">
      <w:pPr>
        <w:pStyle w:val="DHHSbody"/>
        <w:numPr>
          <w:ilvl w:val="0"/>
          <w:numId w:val="17"/>
        </w:numPr>
      </w:pPr>
      <w:r>
        <w:t>Assistance with housing rental and utility bills</w:t>
      </w:r>
    </w:p>
    <w:p w14:paraId="3F209ED3" w14:textId="77777777" w:rsidR="005F7D85" w:rsidRDefault="005F7D85" w:rsidP="00A104EC">
      <w:pPr>
        <w:pStyle w:val="DHHSbody"/>
        <w:numPr>
          <w:ilvl w:val="0"/>
          <w:numId w:val="17"/>
        </w:numPr>
      </w:pPr>
      <w:r>
        <w:t>Online vouchers</w:t>
      </w:r>
    </w:p>
    <w:p w14:paraId="1F0BDC50" w14:textId="77777777" w:rsidR="005F7D85" w:rsidRDefault="005F7D85" w:rsidP="005E37A6">
      <w:pPr>
        <w:pStyle w:val="Heading5"/>
      </w:pPr>
      <w:r w:rsidRPr="6C37C7C7">
        <w:t>Approval process</w:t>
      </w:r>
    </w:p>
    <w:p w14:paraId="250F9B7E" w14:textId="6DA3A768" w:rsidR="005F7D85" w:rsidRDefault="005F7D85" w:rsidP="005F7D85">
      <w:pPr>
        <w:pStyle w:val="DHHSbody"/>
      </w:pPr>
      <w:r>
        <w:t>Senior representatives within each Better Future</w:t>
      </w:r>
      <w:r w:rsidR="0BBF24FE">
        <w:t xml:space="preserve"> Service Provider </w:t>
      </w:r>
      <w:r>
        <w:t>are responsible for approving funds requests up business rules to a maximum of $5,000 per young person. Requests of more than $5,000 are considered by a Better Futures flexible funding panel as part of normal business rules.</w:t>
      </w:r>
    </w:p>
    <w:p w14:paraId="62CCED9D" w14:textId="1A8B15A0" w:rsidR="005F7D85" w:rsidRDefault="005F7D85" w:rsidP="005F7D85">
      <w:pPr>
        <w:pStyle w:val="DHHSbody"/>
      </w:pPr>
      <w:r>
        <w:t>However due to restricted staff working arrangements in organisations and availability of the Better Futures flexible funding panel, approvers can proceed with progressing flexible funding requests more than $5,000 without the approval of all panel members.</w:t>
      </w:r>
    </w:p>
    <w:p w14:paraId="6AC48CC1" w14:textId="77777777" w:rsidR="005F7D85" w:rsidRDefault="005F7D85" w:rsidP="005F7D85">
      <w:pPr>
        <w:pStyle w:val="DHHSbody"/>
      </w:pPr>
      <w:r>
        <w:t>The Better Futures funding panel is informed of the flexible funding request and outcome via email for their records.</w:t>
      </w:r>
    </w:p>
    <w:p w14:paraId="1158B776" w14:textId="77777777" w:rsidR="005F7D85" w:rsidRPr="00D5553D" w:rsidRDefault="005F7D85" w:rsidP="005F7D85">
      <w:pPr>
        <w:pStyle w:val="DHHSbody"/>
        <w:rPr>
          <w:rFonts w:eastAsia="Calibri" w:cs="Arial"/>
        </w:rPr>
      </w:pPr>
      <w:r w:rsidRPr="00D5553D">
        <w:rPr>
          <w:rFonts w:eastAsia="Calibri" w:cs="Arial"/>
        </w:rPr>
        <w:t>If the</w:t>
      </w:r>
      <w:r>
        <w:rPr>
          <w:rFonts w:eastAsia="Calibri" w:cs="Arial"/>
        </w:rPr>
        <w:t xml:space="preserve"> nominated</w:t>
      </w:r>
      <w:r w:rsidRPr="00D5553D">
        <w:rPr>
          <w:rFonts w:eastAsia="Calibri" w:cs="Arial"/>
        </w:rPr>
        <w:t xml:space="preserve"> senior representative is not available</w:t>
      </w:r>
      <w:r>
        <w:rPr>
          <w:rFonts w:eastAsia="Calibri" w:cs="Arial"/>
        </w:rPr>
        <w:t xml:space="preserve"> to approve flexible funding requests, organisations should ensure that another staff member with the appropriate delegation is available for this.</w:t>
      </w:r>
    </w:p>
    <w:p w14:paraId="1DF99013" w14:textId="77777777" w:rsidR="005F7D85" w:rsidRPr="009A48AC" w:rsidRDefault="005F7D85" w:rsidP="005F7D85">
      <w:pPr>
        <w:pStyle w:val="Heading5"/>
      </w:pPr>
      <w:r w:rsidRPr="009A48AC">
        <w:t>Administration</w:t>
      </w:r>
    </w:p>
    <w:p w14:paraId="1F935F68" w14:textId="1566C9DA" w:rsidR="000E0866" w:rsidRDefault="005F7D85" w:rsidP="005F7D85">
      <w:pPr>
        <w:pStyle w:val="DHHSbody"/>
      </w:pPr>
      <w:r w:rsidRPr="00283A09">
        <w:t xml:space="preserve">Better Futures providers are still required to record all flexible funding expenditure as per the Better Futures flexible funding guidelines. </w:t>
      </w:r>
      <w:r>
        <w:t xml:space="preserve">Refer to </w:t>
      </w:r>
      <w:hyperlink r:id="rId30">
        <w:r w:rsidR="002605A2" w:rsidRPr="0E124FBC">
          <w:rPr>
            <w:rStyle w:val="Hyperlink"/>
          </w:rPr>
          <w:t>https://providers.dhhs.vic.gov.au/better-futures</w:t>
        </w:r>
      </w:hyperlink>
    </w:p>
    <w:p w14:paraId="2EF40A67" w14:textId="3CFD93A1" w:rsidR="588FFFC9" w:rsidRDefault="588FFFC9" w:rsidP="0016149D">
      <w:pPr>
        <w:pStyle w:val="Heading2"/>
        <w:rPr>
          <w:bCs/>
        </w:rPr>
      </w:pPr>
      <w:bookmarkStart w:id="44" w:name="_Toc36204659"/>
      <w:r>
        <w:t>Special consideration for Restore and Pre-1990 Care Leaver Services</w:t>
      </w:r>
      <w:bookmarkEnd w:id="44"/>
    </w:p>
    <w:p w14:paraId="714AD0F8" w14:textId="29452523" w:rsidR="001A4915" w:rsidRDefault="2DE943C0" w:rsidP="00711033">
      <w:pPr>
        <w:pStyle w:val="DHHSbody"/>
      </w:pPr>
      <w:r>
        <w:t>Consideration should be given to people’s age, pre-existing medical condition</w:t>
      </w:r>
      <w:r w:rsidR="7C767912">
        <w:t xml:space="preserve">s and need for service particularly in their situation in palliative and </w:t>
      </w:r>
      <w:r w:rsidR="080FA8D4">
        <w:t>pre-existing</w:t>
      </w:r>
      <w:r w:rsidR="7C767912">
        <w:t xml:space="preserve"> </w:t>
      </w:r>
      <w:r w:rsidR="201E0AAB">
        <w:t>issues with</w:t>
      </w:r>
      <w:r w:rsidR="7C767912">
        <w:t xml:space="preserve"> social isolation</w:t>
      </w:r>
      <w:r w:rsidR="04F206A6">
        <w:t>.</w:t>
      </w:r>
    </w:p>
    <w:p w14:paraId="7C32CABB" w14:textId="77777777" w:rsidR="00992A8A" w:rsidRDefault="00992A8A" w:rsidP="00711033">
      <w:pPr>
        <w:pStyle w:val="DHHSbody"/>
      </w:pPr>
    </w:p>
    <w:p w14:paraId="1CA3C038" w14:textId="1F3D4853" w:rsidR="00992A8A" w:rsidRPr="00161207" w:rsidRDefault="00992A8A" w:rsidP="00992A8A">
      <w:pPr>
        <w:pStyle w:val="Heading1"/>
        <w:spacing w:before="0"/>
      </w:pPr>
      <w:bookmarkStart w:id="45" w:name="_Toc36204660"/>
      <w:r w:rsidRPr="00161207">
        <w:t xml:space="preserve">Stage 3: </w:t>
      </w:r>
      <w:r>
        <w:t>Peak action stage</w:t>
      </w:r>
      <w:r w:rsidR="008A3071">
        <w:t>:</w:t>
      </w:r>
      <w:r>
        <w:t xml:space="preserve"> m</w:t>
      </w:r>
      <w:r w:rsidRPr="00161207">
        <w:t>anaging impacts and protecting delivery of critical services</w:t>
      </w:r>
      <w:bookmarkEnd w:id="45"/>
      <w:r w:rsidRPr="00161207">
        <w:t xml:space="preserve"> </w:t>
      </w:r>
    </w:p>
    <w:p w14:paraId="5111E681" w14:textId="77777777" w:rsidR="00992A8A" w:rsidRPr="00161207" w:rsidRDefault="00992A8A" w:rsidP="00992A8A">
      <w:pPr>
        <w:spacing w:after="120" w:line="270" w:lineRule="atLeast"/>
        <w:rPr>
          <w:rFonts w:ascii="Arial" w:eastAsia="Times" w:hAnsi="Arial"/>
        </w:rPr>
      </w:pPr>
      <w:r w:rsidRPr="00161207">
        <w:rPr>
          <w:rFonts w:ascii="Arial" w:eastAsia="Times" w:hAnsi="Arial"/>
        </w:rPr>
        <w:t xml:space="preserve">If the scale and severity of COVID-19 worsens, the Department of Health and Human Services may advise </w:t>
      </w:r>
      <w:r>
        <w:rPr>
          <w:rFonts w:ascii="Arial" w:eastAsia="Times" w:hAnsi="Arial"/>
        </w:rPr>
        <w:t>c</w:t>
      </w:r>
      <w:r w:rsidRPr="00161207">
        <w:rPr>
          <w:rFonts w:ascii="Arial" w:eastAsia="Times" w:hAnsi="Arial"/>
        </w:rPr>
        <w:t xml:space="preserve">ommunity service providers to implement Stage 3 measures.  </w:t>
      </w:r>
    </w:p>
    <w:p w14:paraId="36C4CB9D" w14:textId="77777777" w:rsidR="00992A8A" w:rsidRPr="00161207" w:rsidRDefault="00992A8A" w:rsidP="00992A8A">
      <w:pPr>
        <w:spacing w:after="120" w:line="270" w:lineRule="atLeast"/>
        <w:rPr>
          <w:rFonts w:ascii="Arial" w:eastAsia="Times" w:hAnsi="Arial"/>
        </w:rPr>
      </w:pPr>
      <w:r w:rsidRPr="00161207">
        <w:rPr>
          <w:rFonts w:ascii="Arial" w:eastAsia="Times" w:hAnsi="Arial"/>
        </w:rPr>
        <w:t xml:space="preserve">The Department of Health and Human Services is working with peak bodies and health specialists to develop Stage 3 </w:t>
      </w:r>
      <w:r>
        <w:rPr>
          <w:rFonts w:ascii="Arial" w:eastAsia="Times" w:hAnsi="Arial"/>
        </w:rPr>
        <w:t>plan</w:t>
      </w:r>
      <w:r w:rsidRPr="00161207">
        <w:rPr>
          <w:rFonts w:ascii="Arial" w:eastAsia="Times" w:hAnsi="Arial"/>
        </w:rPr>
        <w:t xml:space="preserve">s. This document will be updated with </w:t>
      </w:r>
      <w:r>
        <w:rPr>
          <w:rFonts w:ascii="Arial" w:eastAsia="Times" w:hAnsi="Arial"/>
        </w:rPr>
        <w:t>plan</w:t>
      </w:r>
      <w:r w:rsidRPr="00161207">
        <w:rPr>
          <w:rFonts w:ascii="Arial" w:eastAsia="Times" w:hAnsi="Arial"/>
        </w:rPr>
        <w:t>s as they become available.  In addition to the</w:t>
      </w:r>
      <w:r>
        <w:rPr>
          <w:rFonts w:ascii="Arial" w:eastAsia="Times" w:hAnsi="Arial"/>
        </w:rPr>
        <w:t xml:space="preserve"> </w:t>
      </w:r>
      <w:r w:rsidRPr="00161207">
        <w:rPr>
          <w:rFonts w:ascii="Arial" w:eastAsia="Times" w:hAnsi="Arial"/>
        </w:rPr>
        <w:t xml:space="preserve">steps outlined </w:t>
      </w:r>
      <w:r>
        <w:rPr>
          <w:rFonts w:ascii="Arial" w:eastAsia="Times" w:hAnsi="Arial"/>
        </w:rPr>
        <w:t>for</w:t>
      </w:r>
      <w:r w:rsidRPr="00161207">
        <w:rPr>
          <w:rFonts w:ascii="Arial" w:eastAsia="Times" w:hAnsi="Arial"/>
        </w:rPr>
        <w:t xml:space="preserve"> Stage 1 and Stage 2, </w:t>
      </w:r>
      <w:r>
        <w:rPr>
          <w:rFonts w:ascii="Arial" w:eastAsia="Times" w:hAnsi="Arial"/>
        </w:rPr>
        <w:t xml:space="preserve">continue to </w:t>
      </w:r>
      <w:r w:rsidRPr="00161207">
        <w:rPr>
          <w:rFonts w:ascii="Arial" w:eastAsia="Times" w:hAnsi="Arial"/>
        </w:rPr>
        <w:t>focus on;</w:t>
      </w:r>
    </w:p>
    <w:p w14:paraId="36C41D54" w14:textId="77777777" w:rsidR="00992A8A" w:rsidRPr="00161207" w:rsidRDefault="00992A8A" w:rsidP="00A104EC">
      <w:pPr>
        <w:numPr>
          <w:ilvl w:val="0"/>
          <w:numId w:val="22"/>
        </w:numPr>
        <w:spacing w:after="120" w:line="270" w:lineRule="atLeast"/>
        <w:rPr>
          <w:rFonts w:ascii="Arial" w:eastAsia="Times" w:hAnsi="Arial"/>
        </w:rPr>
      </w:pPr>
      <w:r>
        <w:rPr>
          <w:rFonts w:ascii="Arial" w:eastAsia="Times" w:hAnsi="Arial"/>
        </w:rPr>
        <w:t>e</w:t>
      </w:r>
      <w:r w:rsidRPr="00161207">
        <w:rPr>
          <w:rFonts w:ascii="Arial" w:eastAsia="Times" w:hAnsi="Arial"/>
        </w:rPr>
        <w:t>nsuring regular communication and information sharing</w:t>
      </w:r>
    </w:p>
    <w:p w14:paraId="1CA5EA72" w14:textId="77777777" w:rsidR="00992A8A" w:rsidRPr="00161207" w:rsidRDefault="00992A8A" w:rsidP="00A104EC">
      <w:pPr>
        <w:numPr>
          <w:ilvl w:val="0"/>
          <w:numId w:val="22"/>
        </w:numPr>
        <w:spacing w:after="120" w:line="270" w:lineRule="atLeast"/>
        <w:rPr>
          <w:rFonts w:ascii="Arial" w:eastAsia="Times" w:hAnsi="Arial"/>
        </w:rPr>
      </w:pPr>
      <w:r>
        <w:rPr>
          <w:rFonts w:ascii="Arial" w:eastAsia="Times" w:hAnsi="Arial"/>
        </w:rPr>
        <w:t>w</w:t>
      </w:r>
      <w:r w:rsidRPr="00161207">
        <w:rPr>
          <w:rFonts w:ascii="Arial" w:eastAsia="Times" w:hAnsi="Arial"/>
        </w:rPr>
        <w:t>orkforce safety and business continuity</w:t>
      </w:r>
    </w:p>
    <w:p w14:paraId="241FE378" w14:textId="77777777" w:rsidR="00992A8A" w:rsidRPr="00161207" w:rsidRDefault="00992A8A" w:rsidP="00A104EC">
      <w:pPr>
        <w:numPr>
          <w:ilvl w:val="0"/>
          <w:numId w:val="22"/>
        </w:numPr>
        <w:spacing w:after="120" w:line="270" w:lineRule="atLeast"/>
        <w:rPr>
          <w:rFonts w:ascii="Arial" w:eastAsia="Times" w:hAnsi="Arial"/>
        </w:rPr>
      </w:pPr>
      <w:r>
        <w:rPr>
          <w:rFonts w:ascii="Arial" w:eastAsia="Times" w:hAnsi="Arial"/>
        </w:rPr>
        <w:t>m</w:t>
      </w:r>
      <w:r w:rsidRPr="00161207">
        <w:rPr>
          <w:rFonts w:ascii="Arial" w:eastAsia="Times" w:hAnsi="Arial"/>
        </w:rPr>
        <w:t xml:space="preserve">anaging surge on services due to demand led by pandemic events </w:t>
      </w:r>
    </w:p>
    <w:p w14:paraId="76663414" w14:textId="77777777" w:rsidR="00992A8A" w:rsidRPr="00161207" w:rsidRDefault="00992A8A" w:rsidP="00A104EC">
      <w:pPr>
        <w:numPr>
          <w:ilvl w:val="0"/>
          <w:numId w:val="22"/>
        </w:numPr>
        <w:spacing w:after="120" w:line="270" w:lineRule="atLeast"/>
        <w:rPr>
          <w:rFonts w:ascii="Arial" w:eastAsia="Times" w:hAnsi="Arial"/>
        </w:rPr>
      </w:pPr>
      <w:r>
        <w:rPr>
          <w:rFonts w:ascii="Arial" w:eastAsia="Times" w:hAnsi="Arial"/>
        </w:rPr>
        <w:t xml:space="preserve">client </w:t>
      </w:r>
      <w:r w:rsidRPr="00161207">
        <w:rPr>
          <w:rFonts w:ascii="Arial" w:eastAsia="Times" w:hAnsi="Arial"/>
        </w:rPr>
        <w:t>and carer safety and wellbeing procedures</w:t>
      </w:r>
    </w:p>
    <w:p w14:paraId="49E8DA07" w14:textId="0471959C" w:rsidR="00992A8A" w:rsidRDefault="00992A8A" w:rsidP="00992A8A">
      <w:pPr>
        <w:spacing w:after="120" w:line="270" w:lineRule="atLeast"/>
        <w:rPr>
          <w:rFonts w:ascii="Arial" w:eastAsia="Times" w:hAnsi="Arial"/>
        </w:rPr>
      </w:pPr>
      <w:r w:rsidRPr="00161207">
        <w:rPr>
          <w:rFonts w:ascii="Arial" w:eastAsia="Times" w:hAnsi="Arial"/>
        </w:rPr>
        <w:t xml:space="preserve">In Stage 3 there </w:t>
      </w:r>
      <w:r>
        <w:rPr>
          <w:rFonts w:ascii="Arial" w:eastAsia="Times" w:hAnsi="Arial"/>
        </w:rPr>
        <w:t>are</w:t>
      </w:r>
      <w:r w:rsidRPr="00161207">
        <w:rPr>
          <w:rFonts w:ascii="Arial" w:eastAsia="Times" w:hAnsi="Arial"/>
        </w:rPr>
        <w:t xml:space="preserve"> likely to be significant disruptions to society and challenges to social cohesion. </w:t>
      </w:r>
      <w:r w:rsidRPr="098B6A62">
        <w:rPr>
          <w:rFonts w:ascii="Arial" w:eastAsia="Times" w:hAnsi="Arial"/>
        </w:rPr>
        <w:t>Physical</w:t>
      </w:r>
      <w:r w:rsidRPr="00161207">
        <w:rPr>
          <w:rFonts w:ascii="Arial" w:eastAsia="Times" w:hAnsi="Arial"/>
        </w:rPr>
        <w:t xml:space="preserve"> distancing may have wide-ranging effects on business, the economy and public sentiment. People experiencing vulnerabilities and/or disadvantage, such as </w:t>
      </w:r>
      <w:r>
        <w:rPr>
          <w:rFonts w:ascii="Arial" w:eastAsia="Times" w:hAnsi="Arial"/>
        </w:rPr>
        <w:t xml:space="preserve">people using community services, </w:t>
      </w:r>
      <w:r w:rsidRPr="00161207">
        <w:rPr>
          <w:rFonts w:ascii="Arial" w:eastAsia="Times" w:hAnsi="Arial"/>
        </w:rPr>
        <w:t>may be significantly impacted by the effects of COVID-19 and the community’s various responses to it.</w:t>
      </w:r>
    </w:p>
    <w:p w14:paraId="050114A4" w14:textId="1F2643EF" w:rsidR="00992A8A" w:rsidRDefault="00992A8A" w:rsidP="00992A8A">
      <w:pPr>
        <w:spacing w:after="120" w:line="270" w:lineRule="atLeast"/>
        <w:rPr>
          <w:rFonts w:ascii="Arial" w:eastAsia="Times" w:hAnsi="Arial"/>
        </w:rPr>
      </w:pPr>
      <w:r>
        <w:rPr>
          <w:rFonts w:ascii="Arial" w:eastAsia="Times" w:hAnsi="Arial"/>
        </w:rPr>
        <w:t>Further advice to be provided</w:t>
      </w:r>
      <w:r w:rsidR="00F55A3D">
        <w:rPr>
          <w:rFonts w:ascii="Arial" w:eastAsia="Times" w:hAnsi="Arial"/>
        </w:rPr>
        <w:t>.</w:t>
      </w:r>
    </w:p>
    <w:p w14:paraId="6466E163" w14:textId="77777777" w:rsidR="00F55A3D" w:rsidRPr="00161207" w:rsidRDefault="00F55A3D" w:rsidP="00992A8A">
      <w:pPr>
        <w:spacing w:after="120" w:line="270" w:lineRule="atLeast"/>
        <w:rPr>
          <w:rFonts w:ascii="Arial" w:eastAsia="Times" w:hAnsi="Arial"/>
        </w:rPr>
      </w:pPr>
    </w:p>
    <w:p w14:paraId="240E5D4A" w14:textId="77777777" w:rsidR="00992A8A" w:rsidRDefault="00992A8A" w:rsidP="00992A8A">
      <w:pPr>
        <w:pStyle w:val="Heading1"/>
        <w:spacing w:before="0"/>
      </w:pPr>
      <w:bookmarkStart w:id="46" w:name="_Toc35765274"/>
      <w:bookmarkStart w:id="47" w:name="_Toc36204661"/>
      <w:r>
        <w:t xml:space="preserve">Stage 4: </w:t>
      </w:r>
      <w:r w:rsidRPr="00161207">
        <w:t>Stand-down and recovery stage</w:t>
      </w:r>
      <w:bookmarkEnd w:id="46"/>
      <w:bookmarkEnd w:id="47"/>
    </w:p>
    <w:p w14:paraId="6835D147" w14:textId="77777777" w:rsidR="008C289C" w:rsidRDefault="008C289C" w:rsidP="008C289C">
      <w:pPr>
        <w:pStyle w:val="DHHSbody"/>
      </w:pPr>
      <w:r>
        <w:t>A further plan will be developed to support this phase.</w:t>
      </w:r>
    </w:p>
    <w:p w14:paraId="1DEA6E69" w14:textId="77777777" w:rsidR="00992A8A" w:rsidRPr="00161207" w:rsidRDefault="00992A8A" w:rsidP="008C289C">
      <w:pPr>
        <w:pStyle w:val="Heading1"/>
      </w:pPr>
      <w:bookmarkStart w:id="48" w:name="_Toc35765275"/>
      <w:bookmarkStart w:id="49" w:name="_Toc36204662"/>
      <w:r w:rsidRPr="00161207">
        <w:t>Resources</w:t>
      </w:r>
      <w:bookmarkEnd w:id="48"/>
      <w:bookmarkEnd w:id="49"/>
      <w:r w:rsidRPr="00161207">
        <w:t xml:space="preserve"> </w:t>
      </w:r>
    </w:p>
    <w:p w14:paraId="459A8218" w14:textId="77777777" w:rsidR="00496158" w:rsidRDefault="00496158" w:rsidP="00496158">
      <w:pPr>
        <w:pStyle w:val="Heading3"/>
      </w:pPr>
      <w:r>
        <w:t>Important Telephone numbers:</w:t>
      </w:r>
    </w:p>
    <w:p w14:paraId="537DA54A" w14:textId="77777777" w:rsidR="00496158" w:rsidRDefault="00496158" w:rsidP="00496158">
      <w:pPr>
        <w:pStyle w:val="DHHSbody"/>
        <w:rPr>
          <w:rFonts w:cs="Arial"/>
          <w:color w:val="323130"/>
          <w:bdr w:val="none" w:sz="0" w:space="0" w:color="auto" w:frame="1"/>
          <w:lang w:val="en-US"/>
        </w:rPr>
      </w:pPr>
      <w:r w:rsidRPr="00EA09F0">
        <w:rPr>
          <w:rFonts w:cs="Arial"/>
          <w:color w:val="323130"/>
          <w:bdr w:val="none" w:sz="0" w:space="0" w:color="auto" w:frame="1"/>
          <w:lang w:val="en-US"/>
        </w:rPr>
        <w:t>C</w:t>
      </w:r>
      <w:r>
        <w:rPr>
          <w:rFonts w:cs="Arial"/>
          <w:color w:val="323130"/>
          <w:bdr w:val="none" w:sz="0" w:space="0" w:color="auto" w:frame="1"/>
          <w:lang w:val="en-US"/>
        </w:rPr>
        <w:t xml:space="preserve">oronavirus hotline: </w:t>
      </w:r>
      <w:r w:rsidRPr="00EA09F0">
        <w:rPr>
          <w:rFonts w:cs="Arial"/>
          <w:color w:val="323130"/>
          <w:bdr w:val="none" w:sz="0" w:space="0" w:color="auto" w:frame="1"/>
          <w:lang w:val="en-US"/>
        </w:rPr>
        <w:t xml:space="preserve">1800 675 398 </w:t>
      </w:r>
    </w:p>
    <w:p w14:paraId="6CE97CC1" w14:textId="77777777" w:rsidR="00496158" w:rsidRPr="00EA09F0" w:rsidRDefault="00496158" w:rsidP="00496158">
      <w:pPr>
        <w:pStyle w:val="DHHSbody"/>
        <w:rPr>
          <w:rFonts w:ascii="Calibri" w:hAnsi="Calibri" w:cs="Calibri"/>
          <w:color w:val="323130"/>
          <w:sz w:val="22"/>
          <w:szCs w:val="22"/>
          <w:lang w:val="en-US"/>
        </w:rPr>
      </w:pPr>
      <w:r>
        <w:rPr>
          <w:rFonts w:cs="Arial"/>
          <w:color w:val="323130"/>
          <w:bdr w:val="none" w:sz="0" w:space="0" w:color="auto" w:frame="1"/>
          <w:lang w:val="en-US"/>
        </w:rPr>
        <w:t>H</w:t>
      </w:r>
      <w:r w:rsidRPr="00EA09F0">
        <w:rPr>
          <w:rFonts w:cs="Arial"/>
          <w:color w:val="323130"/>
          <w:bdr w:val="none" w:sz="0" w:space="0" w:color="auto" w:frame="1"/>
          <w:lang w:val="en-US"/>
        </w:rPr>
        <w:t>ealth or health advice</w:t>
      </w:r>
      <w:r>
        <w:rPr>
          <w:rFonts w:cs="Arial"/>
          <w:color w:val="323130"/>
          <w:bdr w:val="none" w:sz="0" w:space="0" w:color="auto" w:frame="1"/>
          <w:lang w:val="en-US"/>
        </w:rPr>
        <w:t xml:space="preserve">:  </w:t>
      </w:r>
      <w:r w:rsidRPr="00EA09F0">
        <w:rPr>
          <w:rFonts w:cs="Arial"/>
          <w:color w:val="323130"/>
          <w:bdr w:val="none" w:sz="0" w:space="0" w:color="auto" w:frame="1"/>
          <w:lang w:val="en-US"/>
        </w:rPr>
        <w:t>National Coronavirus helpline – 1800 020 080</w:t>
      </w:r>
    </w:p>
    <w:p w14:paraId="18CA1DBB" w14:textId="77777777" w:rsidR="00496158" w:rsidRPr="00EA09F0" w:rsidRDefault="00496158" w:rsidP="00496158">
      <w:pPr>
        <w:pStyle w:val="DHHSbody"/>
        <w:rPr>
          <w:rFonts w:ascii="Calibri" w:hAnsi="Calibri" w:cs="Calibri"/>
          <w:color w:val="323130"/>
          <w:sz w:val="22"/>
          <w:szCs w:val="22"/>
          <w:lang w:val="en-US"/>
        </w:rPr>
      </w:pPr>
      <w:r w:rsidRPr="00EA09F0">
        <w:rPr>
          <w:rFonts w:cs="Arial"/>
          <w:color w:val="323130"/>
          <w:bdr w:val="none" w:sz="0" w:space="0" w:color="auto" w:frame="1"/>
          <w:lang w:val="en-US"/>
        </w:rPr>
        <w:t>All questions about relief assistance packages – Vic Emergency Hotline – 1800 226 226</w:t>
      </w:r>
    </w:p>
    <w:p w14:paraId="5501AD1E" w14:textId="77777777" w:rsidR="00496158" w:rsidRPr="00EA09F0" w:rsidRDefault="00496158" w:rsidP="00496158">
      <w:pPr>
        <w:pStyle w:val="DHHSbody"/>
        <w:rPr>
          <w:rFonts w:ascii="Calibri" w:hAnsi="Calibri" w:cs="Calibri"/>
          <w:color w:val="323130"/>
          <w:sz w:val="22"/>
          <w:szCs w:val="22"/>
          <w:lang w:val="en-US"/>
        </w:rPr>
      </w:pPr>
      <w:r w:rsidRPr="098B6A62">
        <w:rPr>
          <w:rFonts w:cs="Arial"/>
          <w:color w:val="323130"/>
          <w:lang w:val="en-US"/>
        </w:rPr>
        <w:t>All questions about reducing transmission including mass gatherings and physical distancing – DHHS hotline – OR visit dhhs.vic.gov.au/coronavirus </w:t>
      </w:r>
    </w:p>
    <w:p w14:paraId="13D1B757" w14:textId="77777777" w:rsidR="00496158" w:rsidRPr="00EA09F0" w:rsidRDefault="00496158" w:rsidP="00496158">
      <w:pPr>
        <w:pStyle w:val="DHHSbody"/>
        <w:rPr>
          <w:rFonts w:ascii="Calibri" w:hAnsi="Calibri" w:cs="Calibri"/>
          <w:color w:val="323130"/>
          <w:sz w:val="22"/>
          <w:szCs w:val="22"/>
          <w:lang w:val="en-US"/>
        </w:rPr>
      </w:pPr>
      <w:r w:rsidRPr="00EA09F0">
        <w:rPr>
          <w:rFonts w:cs="Arial"/>
          <w:color w:val="323130"/>
          <w:bdr w:val="none" w:sz="0" w:space="0" w:color="auto" w:frame="1"/>
          <w:lang w:val="en-US"/>
        </w:rPr>
        <w:t>Any other queries – National Coronavirus helpline – 1800 020 08</w:t>
      </w:r>
      <w:r>
        <w:rPr>
          <w:rFonts w:cs="Arial"/>
          <w:color w:val="323130"/>
          <w:bdr w:val="none" w:sz="0" w:space="0" w:color="auto" w:frame="1"/>
          <w:lang w:val="en-US"/>
        </w:rPr>
        <w:t>0</w:t>
      </w:r>
    </w:p>
    <w:p w14:paraId="3482D50C" w14:textId="77777777" w:rsidR="00496158" w:rsidRDefault="00496158" w:rsidP="00496158">
      <w:pPr>
        <w:pStyle w:val="Heading3"/>
      </w:pPr>
      <w:r>
        <w:t>Chief Health Officer</w:t>
      </w:r>
    </w:p>
    <w:p w14:paraId="1A340E3F" w14:textId="77777777" w:rsidR="00496158" w:rsidRDefault="004E60B5" w:rsidP="00496158">
      <w:pPr>
        <w:pStyle w:val="DHHSbody"/>
        <w:rPr>
          <w:rFonts w:cs="Arial"/>
          <w:color w:val="222222"/>
          <w:lang w:val="en"/>
        </w:rPr>
      </w:pPr>
      <w:hyperlink r:id="rId31" w:history="1">
        <w:r w:rsidR="00496158">
          <w:rPr>
            <w:rStyle w:val="Hyperlink"/>
            <w:rFonts w:cs="Arial"/>
            <w:color w:val="007780"/>
            <w:lang w:val="en"/>
          </w:rPr>
          <w:t>Follow the Chief Health Officer on Twitter</w:t>
        </w:r>
      </w:hyperlink>
    </w:p>
    <w:p w14:paraId="5A13350B" w14:textId="02258DBF" w:rsidR="00496158" w:rsidRDefault="0009531C" w:rsidP="00496158">
      <w:pPr>
        <w:pStyle w:val="DHHSbody"/>
        <w:rPr>
          <w:rFonts w:cs="Arial"/>
        </w:rPr>
      </w:pPr>
      <w:r>
        <w:rPr>
          <w:rFonts w:cs="Arial"/>
        </w:rPr>
        <w:t>S</w:t>
      </w:r>
      <w:r w:rsidR="00496158">
        <w:rPr>
          <w:rFonts w:cs="Arial"/>
        </w:rPr>
        <w:t xml:space="preserve">ubscribe to the daily Chief Health Officer updates by following this link </w:t>
      </w:r>
      <w:hyperlink r:id="rId32" w:history="1">
        <w:r w:rsidR="00496158">
          <w:rPr>
            <w:rStyle w:val="Hyperlink"/>
            <w:rFonts w:cs="Arial"/>
            <w:color w:val="007780"/>
            <w:lang w:val="en"/>
          </w:rPr>
          <w:t>Subscribe now</w:t>
        </w:r>
      </w:hyperlink>
      <w:r w:rsidR="00496158">
        <w:rPr>
          <w:rFonts w:cs="Arial"/>
          <w:color w:val="222222"/>
          <w:lang w:val="en"/>
        </w:rPr>
        <w:t xml:space="preserve"> or emailing </w:t>
      </w:r>
      <w:hyperlink r:id="rId33" w:history="1">
        <w:r w:rsidR="00496158">
          <w:rPr>
            <w:rStyle w:val="Hyperlink"/>
            <w:rFonts w:cs="Arial"/>
          </w:rPr>
          <w:t>COVID-19@dhhs.vic.gov.au</w:t>
        </w:r>
      </w:hyperlink>
    </w:p>
    <w:p w14:paraId="07DFAAA9" w14:textId="77777777" w:rsidR="00496158" w:rsidRPr="00161207" w:rsidRDefault="00496158" w:rsidP="00496158">
      <w:pPr>
        <w:pStyle w:val="Heading3"/>
      </w:pPr>
      <w:r w:rsidRPr="00161207">
        <w:t>National</w:t>
      </w:r>
      <w:r>
        <w:t xml:space="preserve"> Links</w:t>
      </w:r>
    </w:p>
    <w:p w14:paraId="2AA2C906" w14:textId="77777777" w:rsidR="00496158" w:rsidRPr="00161207" w:rsidRDefault="00496158" w:rsidP="00496158">
      <w:pPr>
        <w:pStyle w:val="DHHSbody"/>
      </w:pPr>
      <w:r w:rsidRPr="00161207">
        <w:t xml:space="preserve">Smart Traveller website, Department of Foreign Affairs &amp; Trade: </w:t>
      </w:r>
      <w:hyperlink r:id="rId34" w:history="1">
        <w:r w:rsidRPr="00161207">
          <w:rPr>
            <w:color w:val="0072CE"/>
            <w:u w:val="dotted"/>
          </w:rPr>
          <w:t>http://www.smartraveller.gov.au</w:t>
        </w:r>
      </w:hyperlink>
    </w:p>
    <w:p w14:paraId="4206A46D" w14:textId="77777777" w:rsidR="00496158" w:rsidRPr="00161207" w:rsidRDefault="00496158" w:rsidP="00496158">
      <w:pPr>
        <w:pStyle w:val="DHHSbody"/>
      </w:pPr>
      <w:r w:rsidRPr="00161207">
        <w:t xml:space="preserve">Australian health sector emergency report plan for novel coronavirus (COVID-19) guides the Australian health sector response: </w:t>
      </w:r>
      <w:hyperlink r:id="rId35" w:history="1">
        <w:r w:rsidRPr="00161207">
          <w:rPr>
            <w:color w:val="0072CE"/>
            <w:u w:val="dotted"/>
          </w:rPr>
          <w:t>https://www.health.gov.au/resources/publications/australian-health-sector-emergency-response-plan-for-novel-coronavirus-covid-19</w:t>
        </w:r>
      </w:hyperlink>
    </w:p>
    <w:p w14:paraId="13DEBABF" w14:textId="77777777" w:rsidR="00496158" w:rsidRPr="00161207" w:rsidRDefault="00496158" w:rsidP="00496158">
      <w:pPr>
        <w:pStyle w:val="DHHSbody"/>
      </w:pPr>
      <w:r w:rsidRPr="00161207">
        <w:t>Australian Government Department of Health, Coronavirus (COVID-19) resources</w:t>
      </w:r>
    </w:p>
    <w:p w14:paraId="62AF005C" w14:textId="77777777" w:rsidR="00496158" w:rsidRPr="00161207" w:rsidRDefault="004E60B5" w:rsidP="00496158">
      <w:pPr>
        <w:pStyle w:val="DHHSbody"/>
      </w:pPr>
      <w:hyperlink r:id="rId36" w:history="1">
        <w:r w:rsidR="00496158" w:rsidRPr="00161207">
          <w:rPr>
            <w:color w:val="0072CE"/>
            <w:u w:val="dotted"/>
          </w:rPr>
          <w:t>https://www.health.gov.au/resources/collections/novel-coronavirus-2019-ncov-resources</w:t>
        </w:r>
      </w:hyperlink>
    </w:p>
    <w:p w14:paraId="18F23545" w14:textId="77777777" w:rsidR="00496158" w:rsidRPr="00161207" w:rsidRDefault="00496158" w:rsidP="00496158">
      <w:pPr>
        <w:pStyle w:val="Heading3"/>
      </w:pPr>
      <w:r w:rsidRPr="00161207">
        <w:t>Victorian</w:t>
      </w:r>
      <w:r>
        <w:t xml:space="preserve"> Links </w:t>
      </w:r>
    </w:p>
    <w:p w14:paraId="1EF25656" w14:textId="77777777" w:rsidR="00496158" w:rsidRPr="00161207" w:rsidRDefault="00496158" w:rsidP="00496158">
      <w:pPr>
        <w:pStyle w:val="DHHSbody"/>
      </w:pPr>
      <w:r w:rsidRPr="00161207">
        <w:t xml:space="preserve">Victorian and national information on COVID-19 resources (includes links to other sites) </w:t>
      </w:r>
      <w:hyperlink r:id="rId37" w:history="1">
        <w:r w:rsidRPr="00161207">
          <w:rPr>
            <w:color w:val="0072CE"/>
            <w:u w:val="dotted"/>
          </w:rPr>
          <w:t>https://www.dhhs.vic.gov.au/coronavirus</w:t>
        </w:r>
      </w:hyperlink>
    </w:p>
    <w:p w14:paraId="51E6D28B" w14:textId="77777777" w:rsidR="00496158" w:rsidRPr="00161207" w:rsidRDefault="00496158" w:rsidP="00496158">
      <w:pPr>
        <w:pStyle w:val="DHHSbody"/>
      </w:pPr>
      <w:r w:rsidRPr="00161207">
        <w:t xml:space="preserve">Emergency Management Victoria, Emergency management manual Victoria, </w:t>
      </w:r>
      <w:hyperlink r:id="rId38" w:history="1">
        <w:r w:rsidRPr="00161207">
          <w:rPr>
            <w:color w:val="0072CE"/>
            <w:u w:val="dotted"/>
          </w:rPr>
          <w:t>http://www.emv.vic.gov.au/policies/emmv</w:t>
        </w:r>
      </w:hyperlink>
    </w:p>
    <w:p w14:paraId="1F280C45" w14:textId="77777777" w:rsidR="00496158" w:rsidRPr="00161207" w:rsidRDefault="00496158" w:rsidP="00496158">
      <w:pPr>
        <w:pStyle w:val="DHHSbody"/>
      </w:pPr>
      <w:r w:rsidRPr="00161207">
        <w:t xml:space="preserve">State Emergency Response Plan </w:t>
      </w:r>
      <w:hyperlink r:id="rId39" w:history="1">
        <w:r w:rsidRPr="00161207">
          <w:rPr>
            <w:color w:val="0072CE"/>
            <w:u w:val="dotted"/>
          </w:rPr>
          <w:t>https://files-em.em.vic.gov.au/public/EMV-web/EMMV-Part-3.pdf</w:t>
        </w:r>
      </w:hyperlink>
    </w:p>
    <w:p w14:paraId="5E6B6A83" w14:textId="77777777" w:rsidR="00496158" w:rsidRPr="00161207" w:rsidRDefault="00496158" w:rsidP="00496158">
      <w:pPr>
        <w:pStyle w:val="DHHSbody"/>
      </w:pPr>
      <w:r w:rsidRPr="00161207">
        <w:t xml:space="preserve">State Health Emergency Response Plan </w:t>
      </w:r>
      <w:hyperlink r:id="rId40" w:history="1">
        <w:r w:rsidRPr="00161207">
          <w:rPr>
            <w:color w:val="0072CE"/>
            <w:u w:val="dotted"/>
          </w:rPr>
          <w:t>https://www.emv.vic.gov.au/responsibilities/state-emergency-plans/state-health-emergency-response-plan</w:t>
        </w:r>
      </w:hyperlink>
    </w:p>
    <w:p w14:paraId="50259B37" w14:textId="77777777" w:rsidR="00496158" w:rsidRPr="00161207" w:rsidRDefault="00496158" w:rsidP="00496158">
      <w:pPr>
        <w:pStyle w:val="Heading3"/>
      </w:pPr>
      <w:r>
        <w:t>Employers</w:t>
      </w:r>
    </w:p>
    <w:p w14:paraId="4DC06F10" w14:textId="77777777" w:rsidR="00496158" w:rsidRPr="00161207" w:rsidRDefault="00496158" w:rsidP="00496158">
      <w:pPr>
        <w:pStyle w:val="DHHSbody"/>
      </w:pPr>
      <w:r w:rsidRPr="00161207">
        <w:t xml:space="preserve">WorkSafe Victoria, Preparing for a pandemic: a guide for employers </w:t>
      </w:r>
      <w:hyperlink r:id="rId41" w:history="1">
        <w:r w:rsidRPr="00161207">
          <w:rPr>
            <w:color w:val="0072CE"/>
            <w:u w:val="dotted"/>
          </w:rPr>
          <w:t>https://www.worksafe.vic.gov.au/resources/preparing-pandemic-guide-employers</w:t>
        </w:r>
      </w:hyperlink>
    </w:p>
    <w:p w14:paraId="6A7189BC" w14:textId="77777777" w:rsidR="00496158" w:rsidRPr="00161207" w:rsidRDefault="00496158" w:rsidP="00496158">
      <w:pPr>
        <w:pStyle w:val="DHHSbody"/>
      </w:pPr>
      <w:r w:rsidRPr="00161207">
        <w:t xml:space="preserve">Commonwealth of Australia, Emergency management for business </w:t>
      </w:r>
      <w:hyperlink r:id="rId42" w:history="1">
        <w:r w:rsidRPr="00161207">
          <w:rPr>
            <w:color w:val="0072CE"/>
            <w:u w:val="dotted"/>
          </w:rPr>
          <w:t>https://www.business.gov.au/Risk-management/Emergency-management</w:t>
        </w:r>
      </w:hyperlink>
    </w:p>
    <w:p w14:paraId="20BDD1BB" w14:textId="77777777" w:rsidR="00496158" w:rsidRPr="00161207" w:rsidRDefault="00496158" w:rsidP="00496158">
      <w:pPr>
        <w:pStyle w:val="DHHSbody"/>
      </w:pPr>
      <w:r w:rsidRPr="00161207">
        <w:t>WorkSafe Victoria, an alert about the risks associated with potential exposure to novel (new) coronavirus (2019-nCoV) in workplaces</w:t>
      </w:r>
    </w:p>
    <w:p w14:paraId="2D23C402" w14:textId="77777777" w:rsidR="00496158" w:rsidRPr="00161207" w:rsidRDefault="004E60B5" w:rsidP="00496158">
      <w:pPr>
        <w:pStyle w:val="DHHSbody"/>
      </w:pPr>
      <w:hyperlink r:id="rId43" w:history="1">
        <w:r w:rsidR="00496158" w:rsidRPr="00161207">
          <w:rPr>
            <w:color w:val="0072CE"/>
            <w:u w:val="dotted"/>
          </w:rPr>
          <w:t>https://www.worksafe.vic.gov.au/safety-alerts/exposure-coronavirus-workplaces</w:t>
        </w:r>
      </w:hyperlink>
    </w:p>
    <w:p w14:paraId="502348BB" w14:textId="77777777" w:rsidR="00496158" w:rsidRPr="00161207" w:rsidRDefault="00496158" w:rsidP="00496158">
      <w:pPr>
        <w:pStyle w:val="DHHSbody"/>
      </w:pPr>
      <w:r w:rsidRPr="00161207">
        <w:t>Australian Fair Work Ombudsman, Coronavirus and Australian workplace laws</w:t>
      </w:r>
    </w:p>
    <w:p w14:paraId="74AA1D20" w14:textId="77777777" w:rsidR="00496158" w:rsidRPr="00161207" w:rsidRDefault="004E60B5" w:rsidP="00496158">
      <w:pPr>
        <w:pStyle w:val="DHHSbody"/>
      </w:pPr>
      <w:hyperlink r:id="rId44" w:history="1">
        <w:r w:rsidR="00496158" w:rsidRPr="00161207">
          <w:rPr>
            <w:color w:val="0072CE"/>
            <w:u w:val="dotted"/>
          </w:rPr>
          <w:t>https://www.fairwork.gov.au/about-us/news-and-media-releases/website-news/coronavirus-and-australian-workplace-laws</w:t>
        </w:r>
      </w:hyperlink>
    </w:p>
    <w:p w14:paraId="662FB83F" w14:textId="77777777" w:rsidR="00496158" w:rsidRPr="00161207" w:rsidRDefault="00496158" w:rsidP="00496158">
      <w:pPr>
        <w:pStyle w:val="Heading3"/>
      </w:pPr>
      <w:r w:rsidRPr="00161207">
        <w:t>Education</w:t>
      </w:r>
    </w:p>
    <w:p w14:paraId="4FBC3C20" w14:textId="77777777" w:rsidR="00496158" w:rsidRPr="00161207" w:rsidRDefault="00496158" w:rsidP="00496158">
      <w:pPr>
        <w:pStyle w:val="DHHSbody"/>
      </w:pPr>
      <w:r w:rsidRPr="00161207">
        <w:t>Department of Education and Training, coronavirus advice</w:t>
      </w:r>
    </w:p>
    <w:p w14:paraId="035B7F68" w14:textId="77777777" w:rsidR="00496158" w:rsidRDefault="004E60B5" w:rsidP="00496158">
      <w:pPr>
        <w:pStyle w:val="DHHSbody"/>
        <w:rPr>
          <w:color w:val="0072CE"/>
          <w:u w:val="dotted"/>
        </w:rPr>
      </w:pPr>
      <w:hyperlink r:id="rId45" w:history="1">
        <w:r w:rsidR="00496158" w:rsidRPr="00161207">
          <w:rPr>
            <w:color w:val="0072CE"/>
            <w:u w:val="dotted"/>
          </w:rPr>
          <w:t>https://education.vic.gov.au/about/department/Pages/coronavirus.aspx</w:t>
        </w:r>
      </w:hyperlink>
    </w:p>
    <w:p w14:paraId="73D994DE" w14:textId="77777777" w:rsidR="00496158" w:rsidRDefault="00496158" w:rsidP="00496158">
      <w:pPr>
        <w:pStyle w:val="Heading3"/>
      </w:pPr>
      <w:r>
        <w:t>Peak body</w:t>
      </w:r>
    </w:p>
    <w:p w14:paraId="5622B0A3" w14:textId="77777777" w:rsidR="00496158" w:rsidRDefault="00496158" w:rsidP="00496158">
      <w:pPr>
        <w:pStyle w:val="DHHSbody"/>
        <w:rPr>
          <w:color w:val="0072CE"/>
          <w:u w:val="dotted"/>
        </w:rPr>
      </w:pPr>
      <w:r w:rsidRPr="00346A87">
        <w:t>Centre for Excellence in Child and Family Welfare</w:t>
      </w:r>
      <w:r>
        <w:rPr>
          <w:color w:val="0072CE"/>
          <w:u w:val="dotted"/>
        </w:rPr>
        <w:t xml:space="preserve">: </w:t>
      </w:r>
      <w:hyperlink r:id="rId46" w:history="1">
        <w:r>
          <w:rPr>
            <w:rStyle w:val="Hyperlink"/>
          </w:rPr>
          <w:t>https://www.cfecfw.asn.au/coronavirus/</w:t>
        </w:r>
      </w:hyperlink>
    </w:p>
    <w:p w14:paraId="0BDF4C7D" w14:textId="77777777" w:rsidR="00992A8A" w:rsidRPr="00DB2C56" w:rsidRDefault="00992A8A" w:rsidP="00992A8A">
      <w:pPr>
        <w:spacing w:after="120" w:line="270" w:lineRule="atLeast"/>
        <w:rPr>
          <w:rFonts w:ascii="Arial" w:eastAsia="Times" w:hAnsi="Arial"/>
        </w:rPr>
      </w:pPr>
    </w:p>
    <w:tbl>
      <w:tblPr>
        <w:tblW w:w="4895" w:type="pct"/>
        <w:tblCellMar>
          <w:top w:w="113" w:type="dxa"/>
          <w:bottom w:w="57" w:type="dxa"/>
        </w:tblCellMar>
        <w:tblLook w:val="0600" w:firstRow="0" w:lastRow="0" w:firstColumn="0" w:lastColumn="0" w:noHBand="1" w:noVBand="1"/>
      </w:tblPr>
      <w:tblGrid>
        <w:gridCol w:w="9093"/>
      </w:tblGrid>
      <w:tr w:rsidR="00992A8A" w:rsidRPr="00161207" w14:paraId="2338B3F3" w14:textId="77777777" w:rsidTr="009A7B8D">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08600C6" w14:textId="77777777" w:rsidR="00992A8A" w:rsidRPr="00161207" w:rsidRDefault="00992A8A" w:rsidP="009A7B8D">
            <w:pPr>
              <w:spacing w:after="200" w:line="300" w:lineRule="atLeast"/>
              <w:rPr>
                <w:rFonts w:ascii="Arial" w:eastAsia="Times" w:hAnsi="Arial"/>
                <w:sz w:val="24"/>
                <w:szCs w:val="19"/>
              </w:rPr>
            </w:pPr>
            <w:r w:rsidRPr="00161207">
              <w:rPr>
                <w:rFonts w:ascii="Arial" w:eastAsia="Times" w:hAnsi="Arial"/>
                <w:sz w:val="24"/>
                <w:szCs w:val="19"/>
              </w:rPr>
              <w:t xml:space="preserve">To receive this publication in an accessible format phone 9096 8894, using the National Relay Service 13 36 77 if required, or email </w:t>
            </w:r>
            <w:hyperlink r:id="rId47" w:history="1">
              <w:r w:rsidRPr="00161207">
                <w:rPr>
                  <w:rFonts w:ascii="Arial" w:eastAsia="Times" w:hAnsi="Arial"/>
                  <w:color w:val="0072CE"/>
                  <w:sz w:val="24"/>
                  <w:szCs w:val="19"/>
                  <w:u w:val="dotted"/>
                </w:rPr>
                <w:t>haas@dhhs.vic.gov.au</w:t>
              </w:r>
            </w:hyperlink>
            <w:r w:rsidRPr="00161207">
              <w:rPr>
                <w:rFonts w:ascii="Arial" w:eastAsia="Times" w:hAnsi="Arial"/>
                <w:sz w:val="24"/>
                <w:szCs w:val="19"/>
              </w:rPr>
              <w:t>.</w:t>
            </w:r>
          </w:p>
          <w:p w14:paraId="7FD86998" w14:textId="77777777" w:rsidR="00992A8A" w:rsidRPr="00161207" w:rsidRDefault="00992A8A" w:rsidP="009A7B8D">
            <w:pPr>
              <w:spacing w:after="120" w:line="270" w:lineRule="atLeast"/>
              <w:rPr>
                <w:rFonts w:ascii="Arial" w:eastAsia="Times" w:hAnsi="Arial"/>
              </w:rPr>
            </w:pPr>
            <w:r w:rsidRPr="00161207">
              <w:rPr>
                <w:rFonts w:ascii="Arial" w:eastAsia="Times" w:hAnsi="Arial"/>
              </w:rPr>
              <w:t>Authorised and published by the Victorian Government, 1 Treasury Place, Melbourne.</w:t>
            </w:r>
          </w:p>
          <w:p w14:paraId="41277ECF" w14:textId="423D4E89" w:rsidR="00992A8A" w:rsidRPr="00161207" w:rsidRDefault="00992A8A" w:rsidP="009A7B8D">
            <w:pPr>
              <w:spacing w:after="120" w:line="270" w:lineRule="atLeast"/>
              <w:rPr>
                <w:rFonts w:ascii="Arial" w:eastAsia="Times" w:hAnsi="Arial"/>
              </w:rPr>
            </w:pPr>
            <w:r w:rsidRPr="00161207">
              <w:rPr>
                <w:rFonts w:ascii="Arial" w:eastAsia="Times" w:hAnsi="Arial"/>
              </w:rPr>
              <w:t>© State of Victoria, Australia, Department of Health and Human Services</w:t>
            </w:r>
            <w:r w:rsidRPr="00161207">
              <w:rPr>
                <w:rFonts w:ascii="Arial" w:eastAsia="Times" w:hAnsi="Arial"/>
                <w:color w:val="008950"/>
              </w:rPr>
              <w:t xml:space="preserve"> March 2020</w:t>
            </w:r>
            <w:r w:rsidRPr="00161207">
              <w:rPr>
                <w:rFonts w:ascii="Arial" w:eastAsia="Times" w:hAnsi="Arial"/>
              </w:rPr>
              <w:t>.</w:t>
            </w:r>
          </w:p>
        </w:tc>
      </w:tr>
    </w:tbl>
    <w:p w14:paraId="515C4891" w14:textId="77777777" w:rsidR="00992A8A" w:rsidRPr="007A0B72" w:rsidRDefault="00992A8A" w:rsidP="00992A8A">
      <w:pPr>
        <w:pStyle w:val="DHHSbody"/>
        <w:keepNext/>
        <w:keepLines/>
        <w:spacing w:before="520" w:after="440" w:line="440" w:lineRule="atLeast"/>
        <w:outlineLvl w:val="0"/>
        <w:rPr>
          <w:rFonts w:eastAsia="Arial" w:cs="Arial"/>
        </w:rPr>
      </w:pPr>
    </w:p>
    <w:p w14:paraId="49A36698" w14:textId="77777777" w:rsidR="001A4915" w:rsidRPr="001A4915" w:rsidRDefault="001A4915" w:rsidP="00711033">
      <w:pPr>
        <w:pStyle w:val="DHHSbody"/>
      </w:pPr>
    </w:p>
    <w:sectPr w:rsidR="001A4915" w:rsidRPr="001A4915" w:rsidSect="00C56B0C">
      <w:headerReference w:type="even" r:id="rId48"/>
      <w:headerReference w:type="default" r:id="rId49"/>
      <w:footerReference w:type="even" r:id="rId50"/>
      <w:footerReference w:type="default" r:id="rId51"/>
      <w:headerReference w:type="first" r:id="rId52"/>
      <w:footerReference w:type="first" r:id="rId53"/>
      <w:pgSz w:w="11906" w:h="16838"/>
      <w:pgMar w:top="1701" w:right="1304" w:bottom="1134" w:left="1304"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1EE9A" w14:textId="77777777" w:rsidR="004E60B5" w:rsidRDefault="004E60B5">
      <w:r>
        <w:separator/>
      </w:r>
    </w:p>
  </w:endnote>
  <w:endnote w:type="continuationSeparator" w:id="0">
    <w:p w14:paraId="46661DA9" w14:textId="77777777" w:rsidR="004E60B5" w:rsidRDefault="004E60B5">
      <w:r>
        <w:continuationSeparator/>
      </w:r>
    </w:p>
  </w:endnote>
  <w:endnote w:type="continuationNotice" w:id="1">
    <w:p w14:paraId="6FA8086C" w14:textId="77777777" w:rsidR="004E60B5" w:rsidRDefault="004E6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IC">
    <w:charset w:val="00"/>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9452" w14:textId="68FE72A7" w:rsidR="00DE1D4B" w:rsidRPr="008114D1" w:rsidRDefault="00DE1D4B" w:rsidP="0040338B">
    <w:pPr>
      <w:pStyle w:val="DHHSfooter"/>
      <w:numPr>
        <w:ilvl w:val="0"/>
        <w:numId w:val="0"/>
      </w:numPr>
      <w:ind w:left="454"/>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ptab w:relativeTo="margin" w:alignment="right" w:leader="none"/>
    </w:r>
    <w:r>
      <w:t>COVID-19 Child and Family Services Guidance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B6B6" w14:textId="06D00031" w:rsidR="00DE1D4B" w:rsidRPr="0031753A" w:rsidRDefault="00DE1D4B" w:rsidP="0016149D">
    <w:pPr>
      <w:pStyle w:val="DHHSfooter"/>
      <w:numPr>
        <w:ilvl w:val="0"/>
        <w:numId w:val="0"/>
      </w:numPr>
    </w:pPr>
    <w:r w:rsidRPr="00A32EEF">
      <w:t>COVID-19 Child and Family Services</w:t>
    </w:r>
    <w:r>
      <w:t xml:space="preserve"> Plan</w:t>
    </w:r>
    <w:r w:rsidRPr="00A32EEF">
      <w:t xml:space="preserve">                 </w:t>
    </w:r>
    <w:r w:rsidRPr="00A32EEF">
      <w:ptab w:relativeTo="margin" w:alignment="right" w:leader="none"/>
    </w:r>
    <w:r w:rsidRPr="00A32EEF">
      <w:t xml:space="preserve">Page </w:t>
    </w:r>
    <w:r w:rsidRPr="0017048D">
      <w:fldChar w:fldCharType="begin"/>
    </w:r>
    <w:r w:rsidRPr="00A32EEF">
      <w:instrText xml:space="preserve"> PAGE </w:instrText>
    </w:r>
    <w:r w:rsidRPr="0017048D">
      <w:fldChar w:fldCharType="separate"/>
    </w:r>
    <w:r w:rsidRPr="00A32EEF">
      <w:t>9</w:t>
    </w:r>
    <w:r w:rsidRPr="0017048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DF2E4" w14:textId="77777777" w:rsidR="00DE1D4B" w:rsidRDefault="00DE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24C18" w14:textId="77777777" w:rsidR="004E60B5" w:rsidRDefault="004E60B5">
      <w:r>
        <w:separator/>
      </w:r>
    </w:p>
  </w:footnote>
  <w:footnote w:type="continuationSeparator" w:id="0">
    <w:p w14:paraId="76810F27" w14:textId="77777777" w:rsidR="004E60B5" w:rsidRDefault="004E60B5">
      <w:r>
        <w:continuationSeparator/>
      </w:r>
    </w:p>
  </w:footnote>
  <w:footnote w:type="continuationNotice" w:id="1">
    <w:p w14:paraId="3F37E69B" w14:textId="77777777" w:rsidR="004E60B5" w:rsidRDefault="004E6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DE04" w14:textId="77777777" w:rsidR="00DE1D4B" w:rsidRDefault="00DE1D4B" w:rsidP="00B23586">
    <w:pPr>
      <w:pStyle w:val="Header"/>
      <w:numPr>
        <w:ilvl w:val="0"/>
        <w:numId w:val="0"/>
      </w:numPr>
      <w:ind w:left="22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DD65" w14:textId="77777777" w:rsidR="00DE1D4B" w:rsidRDefault="00DE1D4B" w:rsidP="0040338B">
    <w:pPr>
      <w:pStyle w:val="Header"/>
      <w:numPr>
        <w:ilvl w:val="0"/>
        <w:numId w:val="0"/>
      </w:numPr>
      <w:ind w:left="22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A8D9" w14:textId="77777777" w:rsidR="00DE1D4B" w:rsidRDefault="00DE1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62D"/>
    <w:multiLevelType w:val="hybridMultilevel"/>
    <w:tmpl w:val="FFFFFFFF"/>
    <w:lvl w:ilvl="0" w:tplc="A6F0AE46">
      <w:start w:val="1"/>
      <w:numFmt w:val="bullet"/>
      <w:lvlText w:val=""/>
      <w:lvlJc w:val="left"/>
      <w:pPr>
        <w:ind w:left="720" w:hanging="360"/>
      </w:pPr>
      <w:rPr>
        <w:rFonts w:ascii="Symbol" w:hAnsi="Symbol" w:hint="default"/>
      </w:rPr>
    </w:lvl>
    <w:lvl w:ilvl="1" w:tplc="1FBE3424">
      <w:start w:val="1"/>
      <w:numFmt w:val="bullet"/>
      <w:lvlText w:val="o"/>
      <w:lvlJc w:val="left"/>
      <w:pPr>
        <w:ind w:left="1440" w:hanging="360"/>
      </w:pPr>
      <w:rPr>
        <w:rFonts w:ascii="Courier New" w:hAnsi="Courier New" w:hint="default"/>
      </w:rPr>
    </w:lvl>
    <w:lvl w:ilvl="2" w:tplc="AB00B26E">
      <w:start w:val="1"/>
      <w:numFmt w:val="bullet"/>
      <w:lvlText w:val=""/>
      <w:lvlJc w:val="left"/>
      <w:pPr>
        <w:ind w:left="2160" w:hanging="360"/>
      </w:pPr>
      <w:rPr>
        <w:rFonts w:ascii="Wingdings" w:hAnsi="Wingdings" w:hint="default"/>
      </w:rPr>
    </w:lvl>
    <w:lvl w:ilvl="3" w:tplc="BE4C1F48">
      <w:start w:val="1"/>
      <w:numFmt w:val="bullet"/>
      <w:lvlText w:val=""/>
      <w:lvlJc w:val="left"/>
      <w:pPr>
        <w:ind w:left="2880" w:hanging="360"/>
      </w:pPr>
      <w:rPr>
        <w:rFonts w:ascii="Symbol" w:hAnsi="Symbol" w:hint="default"/>
      </w:rPr>
    </w:lvl>
    <w:lvl w:ilvl="4" w:tplc="792E7916">
      <w:start w:val="1"/>
      <w:numFmt w:val="bullet"/>
      <w:lvlText w:val="o"/>
      <w:lvlJc w:val="left"/>
      <w:pPr>
        <w:ind w:left="3600" w:hanging="360"/>
      </w:pPr>
      <w:rPr>
        <w:rFonts w:ascii="Courier New" w:hAnsi="Courier New" w:hint="default"/>
      </w:rPr>
    </w:lvl>
    <w:lvl w:ilvl="5" w:tplc="B476917E">
      <w:start w:val="1"/>
      <w:numFmt w:val="bullet"/>
      <w:lvlText w:val=""/>
      <w:lvlJc w:val="left"/>
      <w:pPr>
        <w:ind w:left="4320" w:hanging="360"/>
      </w:pPr>
      <w:rPr>
        <w:rFonts w:ascii="Wingdings" w:hAnsi="Wingdings" w:hint="default"/>
      </w:rPr>
    </w:lvl>
    <w:lvl w:ilvl="6" w:tplc="31481AB6">
      <w:start w:val="1"/>
      <w:numFmt w:val="bullet"/>
      <w:lvlText w:val=""/>
      <w:lvlJc w:val="left"/>
      <w:pPr>
        <w:ind w:left="5040" w:hanging="360"/>
      </w:pPr>
      <w:rPr>
        <w:rFonts w:ascii="Symbol" w:hAnsi="Symbol" w:hint="default"/>
      </w:rPr>
    </w:lvl>
    <w:lvl w:ilvl="7" w:tplc="2E3C1C2A">
      <w:start w:val="1"/>
      <w:numFmt w:val="bullet"/>
      <w:lvlText w:val="o"/>
      <w:lvlJc w:val="left"/>
      <w:pPr>
        <w:ind w:left="5760" w:hanging="360"/>
      </w:pPr>
      <w:rPr>
        <w:rFonts w:ascii="Courier New" w:hAnsi="Courier New" w:hint="default"/>
      </w:rPr>
    </w:lvl>
    <w:lvl w:ilvl="8" w:tplc="C47C3BA8">
      <w:start w:val="1"/>
      <w:numFmt w:val="bullet"/>
      <w:lvlText w:val=""/>
      <w:lvlJc w:val="left"/>
      <w:pPr>
        <w:ind w:left="6480" w:hanging="360"/>
      </w:pPr>
      <w:rPr>
        <w:rFonts w:ascii="Wingdings" w:hAnsi="Wingdings" w:hint="default"/>
      </w:rPr>
    </w:lvl>
  </w:abstractNum>
  <w:abstractNum w:abstractNumId="1" w15:restartNumberingAfterBreak="0">
    <w:nsid w:val="01304165"/>
    <w:multiLevelType w:val="hybridMultilevel"/>
    <w:tmpl w:val="7D0A71AE"/>
    <w:lvl w:ilvl="0" w:tplc="9112DA9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7F6170"/>
    <w:multiLevelType w:val="hybridMultilevel"/>
    <w:tmpl w:val="92E8660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2565C"/>
    <w:multiLevelType w:val="hybridMultilevel"/>
    <w:tmpl w:val="B142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2C4E0C"/>
    <w:multiLevelType w:val="hybridMultilevel"/>
    <w:tmpl w:val="FFFFFFFF"/>
    <w:lvl w:ilvl="0" w:tplc="B2DE71D6">
      <w:start w:val="1"/>
      <w:numFmt w:val="bullet"/>
      <w:lvlText w:val=""/>
      <w:lvlJc w:val="left"/>
      <w:pPr>
        <w:ind w:left="720" w:hanging="360"/>
      </w:pPr>
      <w:rPr>
        <w:rFonts w:ascii="Symbol" w:hAnsi="Symbol" w:hint="default"/>
      </w:rPr>
    </w:lvl>
    <w:lvl w:ilvl="1" w:tplc="7F486754">
      <w:start w:val="1"/>
      <w:numFmt w:val="bullet"/>
      <w:lvlText w:val="o"/>
      <w:lvlJc w:val="left"/>
      <w:pPr>
        <w:ind w:left="1440" w:hanging="360"/>
      </w:pPr>
      <w:rPr>
        <w:rFonts w:ascii="Courier New" w:hAnsi="Courier New" w:hint="default"/>
      </w:rPr>
    </w:lvl>
    <w:lvl w:ilvl="2" w:tplc="9596338A">
      <w:start w:val="1"/>
      <w:numFmt w:val="bullet"/>
      <w:lvlText w:val=""/>
      <w:lvlJc w:val="left"/>
      <w:pPr>
        <w:ind w:left="2160" w:hanging="360"/>
      </w:pPr>
      <w:rPr>
        <w:rFonts w:ascii="Wingdings" w:hAnsi="Wingdings" w:hint="default"/>
      </w:rPr>
    </w:lvl>
    <w:lvl w:ilvl="3" w:tplc="9C2A6D54">
      <w:start w:val="1"/>
      <w:numFmt w:val="bullet"/>
      <w:lvlText w:val=""/>
      <w:lvlJc w:val="left"/>
      <w:pPr>
        <w:ind w:left="2880" w:hanging="360"/>
      </w:pPr>
      <w:rPr>
        <w:rFonts w:ascii="Symbol" w:hAnsi="Symbol" w:hint="default"/>
      </w:rPr>
    </w:lvl>
    <w:lvl w:ilvl="4" w:tplc="8D22DF9C">
      <w:start w:val="1"/>
      <w:numFmt w:val="bullet"/>
      <w:lvlText w:val="o"/>
      <w:lvlJc w:val="left"/>
      <w:pPr>
        <w:ind w:left="3600" w:hanging="360"/>
      </w:pPr>
      <w:rPr>
        <w:rFonts w:ascii="Courier New" w:hAnsi="Courier New" w:hint="default"/>
      </w:rPr>
    </w:lvl>
    <w:lvl w:ilvl="5" w:tplc="1054BE58">
      <w:start w:val="1"/>
      <w:numFmt w:val="bullet"/>
      <w:lvlText w:val=""/>
      <w:lvlJc w:val="left"/>
      <w:pPr>
        <w:ind w:left="4320" w:hanging="360"/>
      </w:pPr>
      <w:rPr>
        <w:rFonts w:ascii="Wingdings" w:hAnsi="Wingdings" w:hint="default"/>
      </w:rPr>
    </w:lvl>
    <w:lvl w:ilvl="6" w:tplc="E8C4251C">
      <w:start w:val="1"/>
      <w:numFmt w:val="bullet"/>
      <w:lvlText w:val=""/>
      <w:lvlJc w:val="left"/>
      <w:pPr>
        <w:ind w:left="5040" w:hanging="360"/>
      </w:pPr>
      <w:rPr>
        <w:rFonts w:ascii="Symbol" w:hAnsi="Symbol" w:hint="default"/>
      </w:rPr>
    </w:lvl>
    <w:lvl w:ilvl="7" w:tplc="ED50C240">
      <w:start w:val="1"/>
      <w:numFmt w:val="bullet"/>
      <w:lvlText w:val="o"/>
      <w:lvlJc w:val="left"/>
      <w:pPr>
        <w:ind w:left="5760" w:hanging="360"/>
      </w:pPr>
      <w:rPr>
        <w:rFonts w:ascii="Courier New" w:hAnsi="Courier New" w:hint="default"/>
      </w:rPr>
    </w:lvl>
    <w:lvl w:ilvl="8" w:tplc="A96C1FBA">
      <w:start w:val="1"/>
      <w:numFmt w:val="bullet"/>
      <w:lvlText w:val=""/>
      <w:lvlJc w:val="left"/>
      <w:pPr>
        <w:ind w:left="6480" w:hanging="360"/>
      </w:pPr>
      <w:rPr>
        <w:rFonts w:ascii="Wingdings" w:hAnsi="Wingdings" w:hint="default"/>
      </w:rPr>
    </w:lvl>
  </w:abstractNum>
  <w:abstractNum w:abstractNumId="5" w15:restartNumberingAfterBreak="0">
    <w:nsid w:val="05D56E22"/>
    <w:multiLevelType w:val="hybridMultilevel"/>
    <w:tmpl w:val="B6568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90767B"/>
    <w:multiLevelType w:val="hybridMultilevel"/>
    <w:tmpl w:val="3F54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7C409E"/>
    <w:multiLevelType w:val="hybridMultilevel"/>
    <w:tmpl w:val="838AC2E6"/>
    <w:styleLink w:val="ZZBullets11"/>
    <w:lvl w:ilvl="0" w:tplc="99AE174C">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532BBD"/>
    <w:multiLevelType w:val="hybridMultilevel"/>
    <w:tmpl w:val="FFFFFFFF"/>
    <w:lvl w:ilvl="0" w:tplc="439A007E">
      <w:start w:val="1"/>
      <w:numFmt w:val="bullet"/>
      <w:lvlText w:val=""/>
      <w:lvlJc w:val="left"/>
      <w:pPr>
        <w:ind w:left="720" w:hanging="360"/>
      </w:pPr>
      <w:rPr>
        <w:rFonts w:ascii="Symbol" w:hAnsi="Symbol" w:hint="default"/>
      </w:rPr>
    </w:lvl>
    <w:lvl w:ilvl="1" w:tplc="4CF6F71A">
      <w:start w:val="1"/>
      <w:numFmt w:val="bullet"/>
      <w:lvlText w:val="o"/>
      <w:lvlJc w:val="left"/>
      <w:pPr>
        <w:ind w:left="1440" w:hanging="360"/>
      </w:pPr>
      <w:rPr>
        <w:rFonts w:ascii="Courier New" w:hAnsi="Courier New" w:hint="default"/>
      </w:rPr>
    </w:lvl>
    <w:lvl w:ilvl="2" w:tplc="48B60042">
      <w:start w:val="1"/>
      <w:numFmt w:val="bullet"/>
      <w:lvlText w:val=""/>
      <w:lvlJc w:val="left"/>
      <w:pPr>
        <w:ind w:left="2160" w:hanging="360"/>
      </w:pPr>
      <w:rPr>
        <w:rFonts w:ascii="Wingdings" w:hAnsi="Wingdings" w:hint="default"/>
      </w:rPr>
    </w:lvl>
    <w:lvl w:ilvl="3" w:tplc="62CA3DDC">
      <w:start w:val="1"/>
      <w:numFmt w:val="bullet"/>
      <w:lvlText w:val=""/>
      <w:lvlJc w:val="left"/>
      <w:pPr>
        <w:ind w:left="2880" w:hanging="360"/>
      </w:pPr>
      <w:rPr>
        <w:rFonts w:ascii="Symbol" w:hAnsi="Symbol" w:hint="default"/>
      </w:rPr>
    </w:lvl>
    <w:lvl w:ilvl="4" w:tplc="A30EE738">
      <w:start w:val="1"/>
      <w:numFmt w:val="bullet"/>
      <w:lvlText w:val="o"/>
      <w:lvlJc w:val="left"/>
      <w:pPr>
        <w:ind w:left="3600" w:hanging="360"/>
      </w:pPr>
      <w:rPr>
        <w:rFonts w:ascii="Courier New" w:hAnsi="Courier New" w:hint="default"/>
      </w:rPr>
    </w:lvl>
    <w:lvl w:ilvl="5" w:tplc="CBEA5F8A">
      <w:start w:val="1"/>
      <w:numFmt w:val="bullet"/>
      <w:lvlText w:val=""/>
      <w:lvlJc w:val="left"/>
      <w:pPr>
        <w:ind w:left="4320" w:hanging="360"/>
      </w:pPr>
      <w:rPr>
        <w:rFonts w:ascii="Wingdings" w:hAnsi="Wingdings" w:hint="default"/>
      </w:rPr>
    </w:lvl>
    <w:lvl w:ilvl="6" w:tplc="A0AED10A">
      <w:start w:val="1"/>
      <w:numFmt w:val="bullet"/>
      <w:lvlText w:val=""/>
      <w:lvlJc w:val="left"/>
      <w:pPr>
        <w:ind w:left="5040" w:hanging="360"/>
      </w:pPr>
      <w:rPr>
        <w:rFonts w:ascii="Symbol" w:hAnsi="Symbol" w:hint="default"/>
      </w:rPr>
    </w:lvl>
    <w:lvl w:ilvl="7" w:tplc="FBC8E95C">
      <w:start w:val="1"/>
      <w:numFmt w:val="bullet"/>
      <w:lvlText w:val="o"/>
      <w:lvlJc w:val="left"/>
      <w:pPr>
        <w:ind w:left="5760" w:hanging="360"/>
      </w:pPr>
      <w:rPr>
        <w:rFonts w:ascii="Courier New" w:hAnsi="Courier New" w:hint="default"/>
      </w:rPr>
    </w:lvl>
    <w:lvl w:ilvl="8" w:tplc="13FAAA98">
      <w:start w:val="1"/>
      <w:numFmt w:val="bullet"/>
      <w:lvlText w:val=""/>
      <w:lvlJc w:val="left"/>
      <w:pPr>
        <w:ind w:left="6480" w:hanging="360"/>
      </w:pPr>
      <w:rPr>
        <w:rFonts w:ascii="Wingdings" w:hAnsi="Wingdings" w:hint="default"/>
      </w:rPr>
    </w:lvl>
  </w:abstractNum>
  <w:abstractNum w:abstractNumId="9" w15:restartNumberingAfterBreak="0">
    <w:nsid w:val="0B8D43DB"/>
    <w:multiLevelType w:val="multilevel"/>
    <w:tmpl w:val="96B4DF56"/>
    <w:styleLink w:val="ZZBullets1"/>
    <w:lvl w:ilvl="0">
      <w:start w:val="1"/>
      <w:numFmt w:val="bullet"/>
      <w:pStyle w:val="DHHSheader"/>
      <w:lvlText w:val="•"/>
      <w:lvlJc w:val="left"/>
      <w:pPr>
        <w:ind w:left="227" w:hanging="227"/>
      </w:pPr>
      <w:rPr>
        <w:rFonts w:ascii="Calibri" w:hAnsi="Calibri" w:hint="default"/>
      </w:rPr>
    </w:lvl>
    <w:lvl w:ilvl="1">
      <w:start w:val="1"/>
      <w:numFmt w:val="bullet"/>
      <w:lvlRestart w:val="0"/>
      <w:pStyle w:val="DHHSfooter"/>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6306381"/>
    <w:multiLevelType w:val="hybridMultilevel"/>
    <w:tmpl w:val="45D09A2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616DEB"/>
    <w:multiLevelType w:val="hybridMultilevel"/>
    <w:tmpl w:val="2766D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8415FE"/>
    <w:multiLevelType w:val="hybridMultilevel"/>
    <w:tmpl w:val="E488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112EB"/>
    <w:multiLevelType w:val="hybridMultilevel"/>
    <w:tmpl w:val="AE16315E"/>
    <w:styleLink w:val="ZZNumbers"/>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7C7389"/>
    <w:multiLevelType w:val="hybridMultilevel"/>
    <w:tmpl w:val="FFFFFFFF"/>
    <w:lvl w:ilvl="0" w:tplc="4F7CC828">
      <w:start w:val="1"/>
      <w:numFmt w:val="bullet"/>
      <w:lvlText w:val=""/>
      <w:lvlJc w:val="left"/>
      <w:pPr>
        <w:ind w:left="720" w:hanging="360"/>
      </w:pPr>
      <w:rPr>
        <w:rFonts w:ascii="Symbol" w:hAnsi="Symbol" w:hint="default"/>
      </w:rPr>
    </w:lvl>
    <w:lvl w:ilvl="1" w:tplc="3A4497B6">
      <w:start w:val="1"/>
      <w:numFmt w:val="bullet"/>
      <w:lvlText w:val="o"/>
      <w:lvlJc w:val="left"/>
      <w:pPr>
        <w:ind w:left="1440" w:hanging="360"/>
      </w:pPr>
      <w:rPr>
        <w:rFonts w:ascii="Courier New" w:hAnsi="Courier New" w:hint="default"/>
      </w:rPr>
    </w:lvl>
    <w:lvl w:ilvl="2" w:tplc="8FE26AFA">
      <w:start w:val="1"/>
      <w:numFmt w:val="bullet"/>
      <w:lvlText w:val=""/>
      <w:lvlJc w:val="left"/>
      <w:pPr>
        <w:ind w:left="2160" w:hanging="360"/>
      </w:pPr>
      <w:rPr>
        <w:rFonts w:ascii="Wingdings" w:hAnsi="Wingdings" w:hint="default"/>
      </w:rPr>
    </w:lvl>
    <w:lvl w:ilvl="3" w:tplc="966E977C">
      <w:start w:val="1"/>
      <w:numFmt w:val="bullet"/>
      <w:lvlText w:val=""/>
      <w:lvlJc w:val="left"/>
      <w:pPr>
        <w:ind w:left="2880" w:hanging="360"/>
      </w:pPr>
      <w:rPr>
        <w:rFonts w:ascii="Symbol" w:hAnsi="Symbol" w:hint="default"/>
      </w:rPr>
    </w:lvl>
    <w:lvl w:ilvl="4" w:tplc="EEF85C58">
      <w:start w:val="1"/>
      <w:numFmt w:val="bullet"/>
      <w:lvlText w:val="o"/>
      <w:lvlJc w:val="left"/>
      <w:pPr>
        <w:ind w:left="3600" w:hanging="360"/>
      </w:pPr>
      <w:rPr>
        <w:rFonts w:ascii="Courier New" w:hAnsi="Courier New" w:hint="default"/>
      </w:rPr>
    </w:lvl>
    <w:lvl w:ilvl="5" w:tplc="0922BE52">
      <w:start w:val="1"/>
      <w:numFmt w:val="bullet"/>
      <w:lvlText w:val=""/>
      <w:lvlJc w:val="left"/>
      <w:pPr>
        <w:ind w:left="4320" w:hanging="360"/>
      </w:pPr>
      <w:rPr>
        <w:rFonts w:ascii="Wingdings" w:hAnsi="Wingdings" w:hint="default"/>
      </w:rPr>
    </w:lvl>
    <w:lvl w:ilvl="6" w:tplc="FF5C2666">
      <w:start w:val="1"/>
      <w:numFmt w:val="bullet"/>
      <w:lvlText w:val=""/>
      <w:lvlJc w:val="left"/>
      <w:pPr>
        <w:ind w:left="5040" w:hanging="360"/>
      </w:pPr>
      <w:rPr>
        <w:rFonts w:ascii="Symbol" w:hAnsi="Symbol" w:hint="default"/>
      </w:rPr>
    </w:lvl>
    <w:lvl w:ilvl="7" w:tplc="699E6C04">
      <w:start w:val="1"/>
      <w:numFmt w:val="bullet"/>
      <w:lvlText w:val="o"/>
      <w:lvlJc w:val="left"/>
      <w:pPr>
        <w:ind w:left="5760" w:hanging="360"/>
      </w:pPr>
      <w:rPr>
        <w:rFonts w:ascii="Courier New" w:hAnsi="Courier New" w:hint="default"/>
      </w:rPr>
    </w:lvl>
    <w:lvl w:ilvl="8" w:tplc="3788BA6A">
      <w:start w:val="1"/>
      <w:numFmt w:val="bullet"/>
      <w:lvlText w:val=""/>
      <w:lvlJc w:val="left"/>
      <w:pPr>
        <w:ind w:left="6480" w:hanging="360"/>
      </w:pPr>
      <w:rPr>
        <w:rFonts w:ascii="Wingdings" w:hAnsi="Wingdings" w:hint="default"/>
      </w:rPr>
    </w:lvl>
  </w:abstractNum>
  <w:abstractNum w:abstractNumId="15" w15:restartNumberingAfterBreak="0">
    <w:nsid w:val="272B5050"/>
    <w:multiLevelType w:val="hybridMultilevel"/>
    <w:tmpl w:val="FFFFFFFF"/>
    <w:lvl w:ilvl="0" w:tplc="C616D09A">
      <w:start w:val="1"/>
      <w:numFmt w:val="bullet"/>
      <w:lvlText w:val=""/>
      <w:lvlJc w:val="left"/>
      <w:pPr>
        <w:ind w:left="720" w:hanging="360"/>
      </w:pPr>
      <w:rPr>
        <w:rFonts w:ascii="Symbol" w:hAnsi="Symbol" w:hint="default"/>
      </w:rPr>
    </w:lvl>
    <w:lvl w:ilvl="1" w:tplc="2CA08538">
      <w:start w:val="1"/>
      <w:numFmt w:val="bullet"/>
      <w:lvlText w:val="o"/>
      <w:lvlJc w:val="left"/>
      <w:pPr>
        <w:ind w:left="1440" w:hanging="360"/>
      </w:pPr>
      <w:rPr>
        <w:rFonts w:ascii="Courier New" w:hAnsi="Courier New" w:hint="default"/>
      </w:rPr>
    </w:lvl>
    <w:lvl w:ilvl="2" w:tplc="18BE731C">
      <w:start w:val="1"/>
      <w:numFmt w:val="bullet"/>
      <w:lvlText w:val=""/>
      <w:lvlJc w:val="left"/>
      <w:pPr>
        <w:ind w:left="2160" w:hanging="360"/>
      </w:pPr>
      <w:rPr>
        <w:rFonts w:ascii="Wingdings" w:hAnsi="Wingdings" w:hint="default"/>
      </w:rPr>
    </w:lvl>
    <w:lvl w:ilvl="3" w:tplc="57585A06">
      <w:start w:val="1"/>
      <w:numFmt w:val="bullet"/>
      <w:lvlText w:val=""/>
      <w:lvlJc w:val="left"/>
      <w:pPr>
        <w:ind w:left="2880" w:hanging="360"/>
      </w:pPr>
      <w:rPr>
        <w:rFonts w:ascii="Symbol" w:hAnsi="Symbol" w:hint="default"/>
      </w:rPr>
    </w:lvl>
    <w:lvl w:ilvl="4" w:tplc="2CC83884">
      <w:start w:val="1"/>
      <w:numFmt w:val="bullet"/>
      <w:lvlText w:val="o"/>
      <w:lvlJc w:val="left"/>
      <w:pPr>
        <w:ind w:left="3600" w:hanging="360"/>
      </w:pPr>
      <w:rPr>
        <w:rFonts w:ascii="Courier New" w:hAnsi="Courier New" w:hint="default"/>
      </w:rPr>
    </w:lvl>
    <w:lvl w:ilvl="5" w:tplc="88FEDD7C">
      <w:start w:val="1"/>
      <w:numFmt w:val="bullet"/>
      <w:lvlText w:val=""/>
      <w:lvlJc w:val="left"/>
      <w:pPr>
        <w:ind w:left="4320" w:hanging="360"/>
      </w:pPr>
      <w:rPr>
        <w:rFonts w:ascii="Wingdings" w:hAnsi="Wingdings" w:hint="default"/>
      </w:rPr>
    </w:lvl>
    <w:lvl w:ilvl="6" w:tplc="9F46CB66">
      <w:start w:val="1"/>
      <w:numFmt w:val="bullet"/>
      <w:lvlText w:val=""/>
      <w:lvlJc w:val="left"/>
      <w:pPr>
        <w:ind w:left="5040" w:hanging="360"/>
      </w:pPr>
      <w:rPr>
        <w:rFonts w:ascii="Symbol" w:hAnsi="Symbol" w:hint="default"/>
      </w:rPr>
    </w:lvl>
    <w:lvl w:ilvl="7" w:tplc="BEFC5DD4">
      <w:start w:val="1"/>
      <w:numFmt w:val="bullet"/>
      <w:lvlText w:val="o"/>
      <w:lvlJc w:val="left"/>
      <w:pPr>
        <w:ind w:left="5760" w:hanging="360"/>
      </w:pPr>
      <w:rPr>
        <w:rFonts w:ascii="Courier New" w:hAnsi="Courier New" w:hint="default"/>
      </w:rPr>
    </w:lvl>
    <w:lvl w:ilvl="8" w:tplc="E7206F46">
      <w:start w:val="1"/>
      <w:numFmt w:val="bullet"/>
      <w:lvlText w:val=""/>
      <w:lvlJc w:val="left"/>
      <w:pPr>
        <w:ind w:left="6480" w:hanging="360"/>
      </w:pPr>
      <w:rPr>
        <w:rFonts w:ascii="Wingdings" w:hAnsi="Wingdings" w:hint="default"/>
      </w:rPr>
    </w:lvl>
  </w:abstractNum>
  <w:abstractNum w:abstractNumId="16" w15:restartNumberingAfterBreak="0">
    <w:nsid w:val="2E151E3A"/>
    <w:multiLevelType w:val="hybridMultilevel"/>
    <w:tmpl w:val="A080F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FB1F6A"/>
    <w:multiLevelType w:val="hybridMultilevel"/>
    <w:tmpl w:val="EF040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B45CA0"/>
    <w:multiLevelType w:val="hybridMultilevel"/>
    <w:tmpl w:val="7FB24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D70274"/>
    <w:multiLevelType w:val="hybridMultilevel"/>
    <w:tmpl w:val="714E4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CC63A5"/>
    <w:multiLevelType w:val="hybridMultilevel"/>
    <w:tmpl w:val="FFFFFFFF"/>
    <w:lvl w:ilvl="0" w:tplc="E834C726">
      <w:start w:val="1"/>
      <w:numFmt w:val="bullet"/>
      <w:lvlText w:val=""/>
      <w:lvlJc w:val="left"/>
      <w:pPr>
        <w:ind w:left="720" w:hanging="360"/>
      </w:pPr>
      <w:rPr>
        <w:rFonts w:ascii="Symbol" w:hAnsi="Symbol" w:hint="default"/>
      </w:rPr>
    </w:lvl>
    <w:lvl w:ilvl="1" w:tplc="B988331E">
      <w:start w:val="1"/>
      <w:numFmt w:val="bullet"/>
      <w:lvlText w:val="o"/>
      <w:lvlJc w:val="left"/>
      <w:pPr>
        <w:ind w:left="1440" w:hanging="360"/>
      </w:pPr>
      <w:rPr>
        <w:rFonts w:ascii="Courier New" w:hAnsi="Courier New" w:hint="default"/>
      </w:rPr>
    </w:lvl>
    <w:lvl w:ilvl="2" w:tplc="8520BBD8">
      <w:start w:val="1"/>
      <w:numFmt w:val="bullet"/>
      <w:lvlText w:val=""/>
      <w:lvlJc w:val="left"/>
      <w:pPr>
        <w:ind w:left="2160" w:hanging="360"/>
      </w:pPr>
      <w:rPr>
        <w:rFonts w:ascii="Wingdings" w:hAnsi="Wingdings" w:hint="default"/>
      </w:rPr>
    </w:lvl>
    <w:lvl w:ilvl="3" w:tplc="049AFCD0">
      <w:start w:val="1"/>
      <w:numFmt w:val="bullet"/>
      <w:lvlText w:val=""/>
      <w:lvlJc w:val="left"/>
      <w:pPr>
        <w:ind w:left="2880" w:hanging="360"/>
      </w:pPr>
      <w:rPr>
        <w:rFonts w:ascii="Symbol" w:hAnsi="Symbol" w:hint="default"/>
      </w:rPr>
    </w:lvl>
    <w:lvl w:ilvl="4" w:tplc="46D26FB0">
      <w:start w:val="1"/>
      <w:numFmt w:val="bullet"/>
      <w:lvlText w:val="o"/>
      <w:lvlJc w:val="left"/>
      <w:pPr>
        <w:ind w:left="3600" w:hanging="360"/>
      </w:pPr>
      <w:rPr>
        <w:rFonts w:ascii="Courier New" w:hAnsi="Courier New" w:hint="default"/>
      </w:rPr>
    </w:lvl>
    <w:lvl w:ilvl="5" w:tplc="37506AC4">
      <w:start w:val="1"/>
      <w:numFmt w:val="bullet"/>
      <w:lvlText w:val=""/>
      <w:lvlJc w:val="left"/>
      <w:pPr>
        <w:ind w:left="4320" w:hanging="360"/>
      </w:pPr>
      <w:rPr>
        <w:rFonts w:ascii="Wingdings" w:hAnsi="Wingdings" w:hint="default"/>
      </w:rPr>
    </w:lvl>
    <w:lvl w:ilvl="6" w:tplc="4770287C">
      <w:start w:val="1"/>
      <w:numFmt w:val="bullet"/>
      <w:lvlText w:val=""/>
      <w:lvlJc w:val="left"/>
      <w:pPr>
        <w:ind w:left="5040" w:hanging="360"/>
      </w:pPr>
      <w:rPr>
        <w:rFonts w:ascii="Symbol" w:hAnsi="Symbol" w:hint="default"/>
      </w:rPr>
    </w:lvl>
    <w:lvl w:ilvl="7" w:tplc="798A22E0">
      <w:start w:val="1"/>
      <w:numFmt w:val="bullet"/>
      <w:lvlText w:val="o"/>
      <w:lvlJc w:val="left"/>
      <w:pPr>
        <w:ind w:left="5760" w:hanging="360"/>
      </w:pPr>
      <w:rPr>
        <w:rFonts w:ascii="Courier New" w:hAnsi="Courier New" w:hint="default"/>
      </w:rPr>
    </w:lvl>
    <w:lvl w:ilvl="8" w:tplc="71462704">
      <w:start w:val="1"/>
      <w:numFmt w:val="bullet"/>
      <w:lvlText w:val=""/>
      <w:lvlJc w:val="left"/>
      <w:pPr>
        <w:ind w:left="6480" w:hanging="360"/>
      </w:pPr>
      <w:rPr>
        <w:rFonts w:ascii="Wingdings" w:hAnsi="Wingdings" w:hint="default"/>
      </w:rPr>
    </w:lvl>
  </w:abstractNum>
  <w:abstractNum w:abstractNumId="21" w15:restartNumberingAfterBreak="0">
    <w:nsid w:val="36D1299C"/>
    <w:multiLevelType w:val="hybridMultilevel"/>
    <w:tmpl w:val="1054B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060B00"/>
    <w:multiLevelType w:val="hybridMultilevel"/>
    <w:tmpl w:val="CE808770"/>
    <w:styleLink w:val="ZZNumberslowerroman"/>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6C68D4"/>
    <w:multiLevelType w:val="multilevel"/>
    <w:tmpl w:val="69A0AFA6"/>
    <w:styleLink w:val="ZZNumbers6"/>
    <w:lvl w:ilvl="0">
      <w:start w:val="1"/>
      <w:numFmt w:val="decimal"/>
      <w:lvlText w:val="%1."/>
      <w:lvlJc w:val="left"/>
      <w:pPr>
        <w:ind w:left="284" w:hanging="284"/>
      </w:pPr>
      <w:rPr>
        <w:rFonts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3EC54A41"/>
    <w:multiLevelType w:val="multilevel"/>
    <w:tmpl w:val="46940C74"/>
    <w:styleLink w:val="ZZBullets"/>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0CD342A"/>
    <w:multiLevelType w:val="hybridMultilevel"/>
    <w:tmpl w:val="C0CE4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B455A0"/>
    <w:multiLevelType w:val="hybridMultilevel"/>
    <w:tmpl w:val="2D7AEC1A"/>
    <w:lvl w:ilvl="0" w:tplc="3FB0A40A">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810" w:hanging="360"/>
      </w:pPr>
      <w:rPr>
        <w:rFonts w:ascii="Courier New" w:hAnsi="Courier New" w:cs="Courier New" w:hint="default"/>
      </w:rPr>
    </w:lvl>
    <w:lvl w:ilvl="2" w:tplc="0C090005" w:tentative="1">
      <w:start w:val="1"/>
      <w:numFmt w:val="bullet"/>
      <w:lvlText w:val=""/>
      <w:lvlJc w:val="left"/>
      <w:pPr>
        <w:ind w:left="1530" w:hanging="360"/>
      </w:pPr>
      <w:rPr>
        <w:rFonts w:ascii="Wingdings" w:hAnsi="Wingdings" w:hint="default"/>
      </w:rPr>
    </w:lvl>
    <w:lvl w:ilvl="3" w:tplc="0C090001" w:tentative="1">
      <w:start w:val="1"/>
      <w:numFmt w:val="bullet"/>
      <w:lvlText w:val=""/>
      <w:lvlJc w:val="left"/>
      <w:pPr>
        <w:ind w:left="2250" w:hanging="360"/>
      </w:pPr>
      <w:rPr>
        <w:rFonts w:ascii="Symbol" w:hAnsi="Symbol" w:hint="default"/>
      </w:rPr>
    </w:lvl>
    <w:lvl w:ilvl="4" w:tplc="0C090003" w:tentative="1">
      <w:start w:val="1"/>
      <w:numFmt w:val="bullet"/>
      <w:lvlText w:val="o"/>
      <w:lvlJc w:val="left"/>
      <w:pPr>
        <w:ind w:left="2970" w:hanging="360"/>
      </w:pPr>
      <w:rPr>
        <w:rFonts w:ascii="Courier New" w:hAnsi="Courier New" w:cs="Courier New" w:hint="default"/>
      </w:rPr>
    </w:lvl>
    <w:lvl w:ilvl="5" w:tplc="0C090005" w:tentative="1">
      <w:start w:val="1"/>
      <w:numFmt w:val="bullet"/>
      <w:lvlText w:val=""/>
      <w:lvlJc w:val="left"/>
      <w:pPr>
        <w:ind w:left="3690" w:hanging="360"/>
      </w:pPr>
      <w:rPr>
        <w:rFonts w:ascii="Wingdings" w:hAnsi="Wingdings" w:hint="default"/>
      </w:rPr>
    </w:lvl>
    <w:lvl w:ilvl="6" w:tplc="0C090001" w:tentative="1">
      <w:start w:val="1"/>
      <w:numFmt w:val="bullet"/>
      <w:lvlText w:val=""/>
      <w:lvlJc w:val="left"/>
      <w:pPr>
        <w:ind w:left="4410" w:hanging="360"/>
      </w:pPr>
      <w:rPr>
        <w:rFonts w:ascii="Symbol" w:hAnsi="Symbol" w:hint="default"/>
      </w:rPr>
    </w:lvl>
    <w:lvl w:ilvl="7" w:tplc="0C090003" w:tentative="1">
      <w:start w:val="1"/>
      <w:numFmt w:val="bullet"/>
      <w:lvlText w:val="o"/>
      <w:lvlJc w:val="left"/>
      <w:pPr>
        <w:ind w:left="5130" w:hanging="360"/>
      </w:pPr>
      <w:rPr>
        <w:rFonts w:ascii="Courier New" w:hAnsi="Courier New" w:cs="Courier New" w:hint="default"/>
      </w:rPr>
    </w:lvl>
    <w:lvl w:ilvl="8" w:tplc="0C090005" w:tentative="1">
      <w:start w:val="1"/>
      <w:numFmt w:val="bullet"/>
      <w:lvlText w:val=""/>
      <w:lvlJc w:val="left"/>
      <w:pPr>
        <w:ind w:left="5850" w:hanging="360"/>
      </w:pPr>
      <w:rPr>
        <w:rFonts w:ascii="Wingdings" w:hAnsi="Wingdings" w:hint="default"/>
      </w:rPr>
    </w:lvl>
  </w:abstractNum>
  <w:abstractNum w:abstractNumId="27" w15:restartNumberingAfterBreak="0">
    <w:nsid w:val="41E24493"/>
    <w:multiLevelType w:val="hybridMultilevel"/>
    <w:tmpl w:val="FFFFFFFF"/>
    <w:lvl w:ilvl="0" w:tplc="E05E30B8">
      <w:start w:val="1"/>
      <w:numFmt w:val="bullet"/>
      <w:lvlText w:val=""/>
      <w:lvlJc w:val="left"/>
      <w:pPr>
        <w:ind w:left="720" w:hanging="360"/>
      </w:pPr>
      <w:rPr>
        <w:rFonts w:ascii="Symbol" w:hAnsi="Symbol" w:hint="default"/>
      </w:rPr>
    </w:lvl>
    <w:lvl w:ilvl="1" w:tplc="8F60FA9C">
      <w:start w:val="1"/>
      <w:numFmt w:val="bullet"/>
      <w:lvlText w:val="o"/>
      <w:lvlJc w:val="left"/>
      <w:pPr>
        <w:ind w:left="1440" w:hanging="360"/>
      </w:pPr>
      <w:rPr>
        <w:rFonts w:ascii="Courier New" w:hAnsi="Courier New" w:hint="default"/>
      </w:rPr>
    </w:lvl>
    <w:lvl w:ilvl="2" w:tplc="EA405606">
      <w:start w:val="1"/>
      <w:numFmt w:val="bullet"/>
      <w:lvlText w:val=""/>
      <w:lvlJc w:val="left"/>
      <w:pPr>
        <w:ind w:left="2160" w:hanging="360"/>
      </w:pPr>
      <w:rPr>
        <w:rFonts w:ascii="Wingdings" w:hAnsi="Wingdings" w:hint="default"/>
      </w:rPr>
    </w:lvl>
    <w:lvl w:ilvl="3" w:tplc="8D28CE64">
      <w:start w:val="1"/>
      <w:numFmt w:val="bullet"/>
      <w:lvlText w:val=""/>
      <w:lvlJc w:val="left"/>
      <w:pPr>
        <w:ind w:left="2880" w:hanging="360"/>
      </w:pPr>
      <w:rPr>
        <w:rFonts w:ascii="Symbol" w:hAnsi="Symbol" w:hint="default"/>
      </w:rPr>
    </w:lvl>
    <w:lvl w:ilvl="4" w:tplc="8F0AE2DC">
      <w:start w:val="1"/>
      <w:numFmt w:val="bullet"/>
      <w:lvlText w:val="o"/>
      <w:lvlJc w:val="left"/>
      <w:pPr>
        <w:ind w:left="3600" w:hanging="360"/>
      </w:pPr>
      <w:rPr>
        <w:rFonts w:ascii="Courier New" w:hAnsi="Courier New" w:hint="default"/>
      </w:rPr>
    </w:lvl>
    <w:lvl w:ilvl="5" w:tplc="A0B27C94">
      <w:start w:val="1"/>
      <w:numFmt w:val="bullet"/>
      <w:lvlText w:val=""/>
      <w:lvlJc w:val="left"/>
      <w:pPr>
        <w:ind w:left="4320" w:hanging="360"/>
      </w:pPr>
      <w:rPr>
        <w:rFonts w:ascii="Wingdings" w:hAnsi="Wingdings" w:hint="default"/>
      </w:rPr>
    </w:lvl>
    <w:lvl w:ilvl="6" w:tplc="D5968CC4">
      <w:start w:val="1"/>
      <w:numFmt w:val="bullet"/>
      <w:lvlText w:val=""/>
      <w:lvlJc w:val="left"/>
      <w:pPr>
        <w:ind w:left="5040" w:hanging="360"/>
      </w:pPr>
      <w:rPr>
        <w:rFonts w:ascii="Symbol" w:hAnsi="Symbol" w:hint="default"/>
      </w:rPr>
    </w:lvl>
    <w:lvl w:ilvl="7" w:tplc="BEA0AF8E">
      <w:start w:val="1"/>
      <w:numFmt w:val="bullet"/>
      <w:lvlText w:val="o"/>
      <w:lvlJc w:val="left"/>
      <w:pPr>
        <w:ind w:left="5760" w:hanging="360"/>
      </w:pPr>
      <w:rPr>
        <w:rFonts w:ascii="Courier New" w:hAnsi="Courier New" w:hint="default"/>
      </w:rPr>
    </w:lvl>
    <w:lvl w:ilvl="8" w:tplc="5A2A89DE">
      <w:start w:val="1"/>
      <w:numFmt w:val="bullet"/>
      <w:lvlText w:val=""/>
      <w:lvlJc w:val="left"/>
      <w:pPr>
        <w:ind w:left="6480" w:hanging="360"/>
      </w:pPr>
      <w:rPr>
        <w:rFonts w:ascii="Wingdings" w:hAnsi="Wingdings" w:hint="default"/>
      </w:rPr>
    </w:lvl>
  </w:abstractNum>
  <w:abstractNum w:abstractNumId="28" w15:restartNumberingAfterBreak="0">
    <w:nsid w:val="46BD09FC"/>
    <w:multiLevelType w:val="hybridMultilevel"/>
    <w:tmpl w:val="FFFFFFFF"/>
    <w:lvl w:ilvl="0" w:tplc="5A5854CA">
      <w:start w:val="1"/>
      <w:numFmt w:val="bullet"/>
      <w:lvlText w:val=""/>
      <w:lvlJc w:val="left"/>
      <w:pPr>
        <w:ind w:left="720" w:hanging="360"/>
      </w:pPr>
      <w:rPr>
        <w:rFonts w:ascii="Symbol" w:hAnsi="Symbol" w:hint="default"/>
      </w:rPr>
    </w:lvl>
    <w:lvl w:ilvl="1" w:tplc="5C1C01D0">
      <w:start w:val="1"/>
      <w:numFmt w:val="bullet"/>
      <w:lvlText w:val="o"/>
      <w:lvlJc w:val="left"/>
      <w:pPr>
        <w:ind w:left="1440" w:hanging="360"/>
      </w:pPr>
      <w:rPr>
        <w:rFonts w:ascii="Courier New" w:hAnsi="Courier New" w:hint="default"/>
      </w:rPr>
    </w:lvl>
    <w:lvl w:ilvl="2" w:tplc="D6AAE0A2">
      <w:start w:val="1"/>
      <w:numFmt w:val="bullet"/>
      <w:lvlText w:val=""/>
      <w:lvlJc w:val="left"/>
      <w:pPr>
        <w:ind w:left="2160" w:hanging="360"/>
      </w:pPr>
      <w:rPr>
        <w:rFonts w:ascii="Wingdings" w:hAnsi="Wingdings" w:hint="default"/>
      </w:rPr>
    </w:lvl>
    <w:lvl w:ilvl="3" w:tplc="5B66EB7A">
      <w:start w:val="1"/>
      <w:numFmt w:val="bullet"/>
      <w:lvlText w:val=""/>
      <w:lvlJc w:val="left"/>
      <w:pPr>
        <w:ind w:left="2880" w:hanging="360"/>
      </w:pPr>
      <w:rPr>
        <w:rFonts w:ascii="Symbol" w:hAnsi="Symbol" w:hint="default"/>
      </w:rPr>
    </w:lvl>
    <w:lvl w:ilvl="4" w:tplc="52C495B2">
      <w:start w:val="1"/>
      <w:numFmt w:val="bullet"/>
      <w:lvlText w:val="o"/>
      <w:lvlJc w:val="left"/>
      <w:pPr>
        <w:ind w:left="3600" w:hanging="360"/>
      </w:pPr>
      <w:rPr>
        <w:rFonts w:ascii="Courier New" w:hAnsi="Courier New" w:hint="default"/>
      </w:rPr>
    </w:lvl>
    <w:lvl w:ilvl="5" w:tplc="689ECF26">
      <w:start w:val="1"/>
      <w:numFmt w:val="bullet"/>
      <w:lvlText w:val=""/>
      <w:lvlJc w:val="left"/>
      <w:pPr>
        <w:ind w:left="4320" w:hanging="360"/>
      </w:pPr>
      <w:rPr>
        <w:rFonts w:ascii="Wingdings" w:hAnsi="Wingdings" w:hint="default"/>
      </w:rPr>
    </w:lvl>
    <w:lvl w:ilvl="6" w:tplc="6C661FE2">
      <w:start w:val="1"/>
      <w:numFmt w:val="bullet"/>
      <w:lvlText w:val=""/>
      <w:lvlJc w:val="left"/>
      <w:pPr>
        <w:ind w:left="5040" w:hanging="360"/>
      </w:pPr>
      <w:rPr>
        <w:rFonts w:ascii="Symbol" w:hAnsi="Symbol" w:hint="default"/>
      </w:rPr>
    </w:lvl>
    <w:lvl w:ilvl="7" w:tplc="73306636">
      <w:start w:val="1"/>
      <w:numFmt w:val="bullet"/>
      <w:lvlText w:val="o"/>
      <w:lvlJc w:val="left"/>
      <w:pPr>
        <w:ind w:left="5760" w:hanging="360"/>
      </w:pPr>
      <w:rPr>
        <w:rFonts w:ascii="Courier New" w:hAnsi="Courier New" w:hint="default"/>
      </w:rPr>
    </w:lvl>
    <w:lvl w:ilvl="8" w:tplc="7FCAF38A">
      <w:start w:val="1"/>
      <w:numFmt w:val="bullet"/>
      <w:lvlText w:val=""/>
      <w:lvlJc w:val="left"/>
      <w:pPr>
        <w:ind w:left="6480" w:hanging="360"/>
      </w:pPr>
      <w:rPr>
        <w:rFonts w:ascii="Wingdings" w:hAnsi="Wingdings" w:hint="default"/>
      </w:rPr>
    </w:lvl>
  </w:abstractNum>
  <w:abstractNum w:abstractNumId="29" w15:restartNumberingAfterBreak="0">
    <w:nsid w:val="49CC4F94"/>
    <w:multiLevelType w:val="hybridMultilevel"/>
    <w:tmpl w:val="465460BA"/>
    <w:lvl w:ilvl="0" w:tplc="DB9A4B56">
      <w:numFmt w:val="bullet"/>
      <w:lvlText w:val="•"/>
      <w:lvlJc w:val="left"/>
      <w:pPr>
        <w:ind w:left="1080" w:hanging="72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D715B"/>
    <w:multiLevelType w:val="hybridMultilevel"/>
    <w:tmpl w:val="E072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C738B5"/>
    <w:multiLevelType w:val="hybridMultilevel"/>
    <w:tmpl w:val="6A14F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337C"/>
    <w:multiLevelType w:val="hybridMultilevel"/>
    <w:tmpl w:val="8E5023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541611C2"/>
    <w:multiLevelType w:val="multilevel"/>
    <w:tmpl w:val="866C5A8E"/>
    <w:lvl w:ilvl="0">
      <w:start w:val="1"/>
      <w:numFmt w:val="bullet"/>
      <w:pStyle w:val="DHHStablebullet1"/>
      <w:lvlText w:val="•"/>
      <w:lvlJc w:val="left"/>
      <w:pPr>
        <w:ind w:left="680" w:hanging="283"/>
      </w:pPr>
      <w:rPr>
        <w:rFonts w:ascii="Calibri" w:hAnsi="Calibri" w:hint="default"/>
        <w:color w:val="auto"/>
      </w:rPr>
    </w:lvl>
    <w:lvl w:ilvl="1">
      <w:start w:val="1"/>
      <w:numFmt w:val="bullet"/>
      <w:lvlRestart w:val="0"/>
      <w:pStyle w:val="DHHStabl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59457D60"/>
    <w:multiLevelType w:val="hybridMultilevel"/>
    <w:tmpl w:val="23DAD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3C7BDF"/>
    <w:multiLevelType w:val="hybridMultilevel"/>
    <w:tmpl w:val="373C7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2904C8"/>
    <w:multiLevelType w:val="hybridMultilevel"/>
    <w:tmpl w:val="20385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DF4F63"/>
    <w:multiLevelType w:val="hybridMultilevel"/>
    <w:tmpl w:val="FFFFFFFF"/>
    <w:lvl w:ilvl="0" w:tplc="FFFFFFFF">
      <w:start w:val="1"/>
      <w:numFmt w:val="bullet"/>
      <w:lvlText w:val=""/>
      <w:lvlJc w:val="left"/>
      <w:pPr>
        <w:ind w:left="720" w:hanging="360"/>
      </w:pPr>
      <w:rPr>
        <w:rFonts w:ascii="Symbol" w:hAnsi="Symbol" w:hint="default"/>
      </w:rPr>
    </w:lvl>
    <w:lvl w:ilvl="1" w:tplc="5F6AE952">
      <w:start w:val="1"/>
      <w:numFmt w:val="bullet"/>
      <w:lvlText w:val="o"/>
      <w:lvlJc w:val="left"/>
      <w:pPr>
        <w:ind w:left="1440" w:hanging="360"/>
      </w:pPr>
      <w:rPr>
        <w:rFonts w:ascii="Courier New" w:hAnsi="Courier New" w:hint="default"/>
      </w:rPr>
    </w:lvl>
    <w:lvl w:ilvl="2" w:tplc="A2EA5514">
      <w:start w:val="1"/>
      <w:numFmt w:val="bullet"/>
      <w:lvlText w:val=""/>
      <w:lvlJc w:val="left"/>
      <w:pPr>
        <w:ind w:left="2160" w:hanging="360"/>
      </w:pPr>
      <w:rPr>
        <w:rFonts w:ascii="Wingdings" w:hAnsi="Wingdings" w:hint="default"/>
      </w:rPr>
    </w:lvl>
    <w:lvl w:ilvl="3" w:tplc="5C743B1E">
      <w:start w:val="1"/>
      <w:numFmt w:val="bullet"/>
      <w:lvlText w:val=""/>
      <w:lvlJc w:val="left"/>
      <w:pPr>
        <w:ind w:left="2880" w:hanging="360"/>
      </w:pPr>
      <w:rPr>
        <w:rFonts w:ascii="Symbol" w:hAnsi="Symbol" w:hint="default"/>
      </w:rPr>
    </w:lvl>
    <w:lvl w:ilvl="4" w:tplc="785603C6">
      <w:start w:val="1"/>
      <w:numFmt w:val="bullet"/>
      <w:lvlText w:val="o"/>
      <w:lvlJc w:val="left"/>
      <w:pPr>
        <w:ind w:left="3600" w:hanging="360"/>
      </w:pPr>
      <w:rPr>
        <w:rFonts w:ascii="Courier New" w:hAnsi="Courier New" w:hint="default"/>
      </w:rPr>
    </w:lvl>
    <w:lvl w:ilvl="5" w:tplc="46D486BE">
      <w:start w:val="1"/>
      <w:numFmt w:val="bullet"/>
      <w:lvlText w:val=""/>
      <w:lvlJc w:val="left"/>
      <w:pPr>
        <w:ind w:left="4320" w:hanging="360"/>
      </w:pPr>
      <w:rPr>
        <w:rFonts w:ascii="Wingdings" w:hAnsi="Wingdings" w:hint="default"/>
      </w:rPr>
    </w:lvl>
    <w:lvl w:ilvl="6" w:tplc="8BEC59DA">
      <w:start w:val="1"/>
      <w:numFmt w:val="bullet"/>
      <w:lvlText w:val=""/>
      <w:lvlJc w:val="left"/>
      <w:pPr>
        <w:ind w:left="5040" w:hanging="360"/>
      </w:pPr>
      <w:rPr>
        <w:rFonts w:ascii="Symbol" w:hAnsi="Symbol" w:hint="default"/>
      </w:rPr>
    </w:lvl>
    <w:lvl w:ilvl="7" w:tplc="73ECABB2">
      <w:start w:val="1"/>
      <w:numFmt w:val="bullet"/>
      <w:lvlText w:val="o"/>
      <w:lvlJc w:val="left"/>
      <w:pPr>
        <w:ind w:left="5760" w:hanging="360"/>
      </w:pPr>
      <w:rPr>
        <w:rFonts w:ascii="Courier New" w:hAnsi="Courier New" w:hint="default"/>
      </w:rPr>
    </w:lvl>
    <w:lvl w:ilvl="8" w:tplc="6C9C2200">
      <w:start w:val="1"/>
      <w:numFmt w:val="bullet"/>
      <w:lvlText w:val=""/>
      <w:lvlJc w:val="left"/>
      <w:pPr>
        <w:ind w:left="6480" w:hanging="360"/>
      </w:pPr>
      <w:rPr>
        <w:rFonts w:ascii="Wingdings" w:hAnsi="Wingdings" w:hint="default"/>
      </w:rPr>
    </w:lvl>
  </w:abstractNum>
  <w:abstractNum w:abstractNumId="38" w15:restartNumberingAfterBreak="0">
    <w:nsid w:val="6309259F"/>
    <w:multiLevelType w:val="multilevel"/>
    <w:tmpl w:val="46940C74"/>
    <w:styleLink w:val="ZZQuotebullets"/>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65257C4E"/>
    <w:multiLevelType w:val="hybridMultilevel"/>
    <w:tmpl w:val="0010C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1A1C00"/>
    <w:multiLevelType w:val="multilevel"/>
    <w:tmpl w:val="866C5A8E"/>
    <w:styleLink w:val="ZZTablebullets"/>
    <w:lvl w:ilvl="0">
      <w:start w:val="1"/>
      <w:numFmt w:val="bullet"/>
      <w:lvlText w:val="•"/>
      <w:lvlJc w:val="left"/>
      <w:pPr>
        <w:ind w:left="680" w:hanging="283"/>
      </w:pPr>
      <w:rPr>
        <w:rFonts w:ascii="Calibri" w:hAnsi="Calibri"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15:restartNumberingAfterBreak="0">
    <w:nsid w:val="78B34270"/>
    <w:multiLevelType w:val="hybridMultilevel"/>
    <w:tmpl w:val="1B18E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F05F5C"/>
    <w:multiLevelType w:val="hybridMultilevel"/>
    <w:tmpl w:val="596A8E5C"/>
    <w:lvl w:ilvl="0" w:tplc="DB9A4B56">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997490"/>
    <w:multiLevelType w:val="hybridMultilevel"/>
    <w:tmpl w:val="1270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8"/>
  </w:num>
  <w:num w:numId="5">
    <w:abstractNumId w:val="28"/>
  </w:num>
  <w:num w:numId="6">
    <w:abstractNumId w:val="27"/>
  </w:num>
  <w:num w:numId="7">
    <w:abstractNumId w:val="24"/>
  </w:num>
  <w:num w:numId="8">
    <w:abstractNumId w:val="38"/>
  </w:num>
  <w:num w:numId="9">
    <w:abstractNumId w:val="33"/>
  </w:num>
  <w:num w:numId="10">
    <w:abstractNumId w:val="40"/>
  </w:num>
  <w:num w:numId="11">
    <w:abstractNumId w:val="13"/>
  </w:num>
  <w:num w:numId="12">
    <w:abstractNumId w:val="22"/>
  </w:num>
  <w:num w:numId="13">
    <w:abstractNumId w:val="23"/>
  </w:num>
  <w:num w:numId="14">
    <w:abstractNumId w:val="7"/>
  </w:num>
  <w:num w:numId="15">
    <w:abstractNumId w:val="26"/>
  </w:num>
  <w:num w:numId="16">
    <w:abstractNumId w:val="1"/>
  </w:num>
  <w:num w:numId="17">
    <w:abstractNumId w:val="2"/>
  </w:num>
  <w:num w:numId="18">
    <w:abstractNumId w:val="10"/>
  </w:num>
  <w:num w:numId="19">
    <w:abstractNumId w:val="9"/>
  </w:num>
  <w:num w:numId="20">
    <w:abstractNumId w:val="37"/>
  </w:num>
  <w:num w:numId="21">
    <w:abstractNumId w:val="42"/>
  </w:num>
  <w:num w:numId="22">
    <w:abstractNumId w:val="29"/>
  </w:num>
  <w:num w:numId="23">
    <w:abstractNumId w:val="5"/>
  </w:num>
  <w:num w:numId="24">
    <w:abstractNumId w:val="32"/>
  </w:num>
  <w:num w:numId="25">
    <w:abstractNumId w:val="15"/>
  </w:num>
  <w:num w:numId="26">
    <w:abstractNumId w:val="14"/>
  </w:num>
  <w:num w:numId="27">
    <w:abstractNumId w:val="11"/>
  </w:num>
  <w:num w:numId="28">
    <w:abstractNumId w:val="35"/>
  </w:num>
  <w:num w:numId="29">
    <w:abstractNumId w:val="16"/>
  </w:num>
  <w:num w:numId="30">
    <w:abstractNumId w:val="41"/>
  </w:num>
  <w:num w:numId="31">
    <w:abstractNumId w:val="25"/>
  </w:num>
  <w:num w:numId="32">
    <w:abstractNumId w:val="21"/>
  </w:num>
  <w:num w:numId="33">
    <w:abstractNumId w:val="30"/>
  </w:num>
  <w:num w:numId="34">
    <w:abstractNumId w:val="31"/>
  </w:num>
  <w:num w:numId="35">
    <w:abstractNumId w:val="17"/>
  </w:num>
  <w:num w:numId="36">
    <w:abstractNumId w:val="3"/>
  </w:num>
  <w:num w:numId="37">
    <w:abstractNumId w:val="6"/>
  </w:num>
  <w:num w:numId="38">
    <w:abstractNumId w:val="12"/>
  </w:num>
  <w:num w:numId="39">
    <w:abstractNumId w:val="19"/>
  </w:num>
  <w:num w:numId="40">
    <w:abstractNumId w:val="43"/>
  </w:num>
  <w:num w:numId="41">
    <w:abstractNumId w:val="34"/>
  </w:num>
  <w:num w:numId="4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9"/>
  </w:num>
  <w:num w:numId="46">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81"/>
    <w:rsid w:val="00000364"/>
    <w:rsid w:val="00001545"/>
    <w:rsid w:val="0000164E"/>
    <w:rsid w:val="00001E9F"/>
    <w:rsid w:val="00002990"/>
    <w:rsid w:val="00002B91"/>
    <w:rsid w:val="00002D3B"/>
    <w:rsid w:val="00002E24"/>
    <w:rsid w:val="00003454"/>
    <w:rsid w:val="000036FA"/>
    <w:rsid w:val="00003916"/>
    <w:rsid w:val="00004002"/>
    <w:rsid w:val="0000429E"/>
    <w:rsid w:val="000048AC"/>
    <w:rsid w:val="000055E4"/>
    <w:rsid w:val="00005603"/>
    <w:rsid w:val="00005E4D"/>
    <w:rsid w:val="00005F4F"/>
    <w:rsid w:val="000061BB"/>
    <w:rsid w:val="00006C72"/>
    <w:rsid w:val="00007210"/>
    <w:rsid w:val="00007262"/>
    <w:rsid w:val="00007524"/>
    <w:rsid w:val="00007E67"/>
    <w:rsid w:val="00010507"/>
    <w:rsid w:val="00010529"/>
    <w:rsid w:val="0001087C"/>
    <w:rsid w:val="00010F0B"/>
    <w:rsid w:val="0001157A"/>
    <w:rsid w:val="00011703"/>
    <w:rsid w:val="000118D0"/>
    <w:rsid w:val="000119B3"/>
    <w:rsid w:val="000120F7"/>
    <w:rsid w:val="00012BCB"/>
    <w:rsid w:val="00013840"/>
    <w:rsid w:val="00013D74"/>
    <w:rsid w:val="00014066"/>
    <w:rsid w:val="000144DB"/>
    <w:rsid w:val="0001488D"/>
    <w:rsid w:val="00014AB2"/>
    <w:rsid w:val="00014E04"/>
    <w:rsid w:val="00014ECE"/>
    <w:rsid w:val="00014FC4"/>
    <w:rsid w:val="000150A2"/>
    <w:rsid w:val="00015310"/>
    <w:rsid w:val="000157AB"/>
    <w:rsid w:val="0001584A"/>
    <w:rsid w:val="00015A90"/>
    <w:rsid w:val="00016169"/>
    <w:rsid w:val="00017250"/>
    <w:rsid w:val="000177F2"/>
    <w:rsid w:val="000178C7"/>
    <w:rsid w:val="00017A25"/>
    <w:rsid w:val="0002009C"/>
    <w:rsid w:val="000203AF"/>
    <w:rsid w:val="000203E4"/>
    <w:rsid w:val="00020AAB"/>
    <w:rsid w:val="00020C66"/>
    <w:rsid w:val="00020DBB"/>
    <w:rsid w:val="0002131C"/>
    <w:rsid w:val="0002145E"/>
    <w:rsid w:val="0002160C"/>
    <w:rsid w:val="00021791"/>
    <w:rsid w:val="000219BD"/>
    <w:rsid w:val="000219F4"/>
    <w:rsid w:val="00021BEF"/>
    <w:rsid w:val="00021CF3"/>
    <w:rsid w:val="000223A4"/>
    <w:rsid w:val="00022E60"/>
    <w:rsid w:val="00023ECE"/>
    <w:rsid w:val="000240EA"/>
    <w:rsid w:val="00024276"/>
    <w:rsid w:val="0002450D"/>
    <w:rsid w:val="000246CD"/>
    <w:rsid w:val="00024B35"/>
    <w:rsid w:val="00024BCB"/>
    <w:rsid w:val="00024F30"/>
    <w:rsid w:val="00025073"/>
    <w:rsid w:val="000250FA"/>
    <w:rsid w:val="00025A66"/>
    <w:rsid w:val="00025EB3"/>
    <w:rsid w:val="00026379"/>
    <w:rsid w:val="000267BD"/>
    <w:rsid w:val="00026C19"/>
    <w:rsid w:val="0002717D"/>
    <w:rsid w:val="000271C0"/>
    <w:rsid w:val="0002798C"/>
    <w:rsid w:val="000301EA"/>
    <w:rsid w:val="000302DF"/>
    <w:rsid w:val="0003030D"/>
    <w:rsid w:val="00030618"/>
    <w:rsid w:val="00030842"/>
    <w:rsid w:val="00030941"/>
    <w:rsid w:val="00030FED"/>
    <w:rsid w:val="00031016"/>
    <w:rsid w:val="00031156"/>
    <w:rsid w:val="00031263"/>
    <w:rsid w:val="0003302D"/>
    <w:rsid w:val="000331B0"/>
    <w:rsid w:val="000331BD"/>
    <w:rsid w:val="00033AC8"/>
    <w:rsid w:val="00034339"/>
    <w:rsid w:val="00034ABC"/>
    <w:rsid w:val="00034CBE"/>
    <w:rsid w:val="00035277"/>
    <w:rsid w:val="00035F16"/>
    <w:rsid w:val="00036433"/>
    <w:rsid w:val="0003659B"/>
    <w:rsid w:val="00036CB3"/>
    <w:rsid w:val="000372FB"/>
    <w:rsid w:val="000373EA"/>
    <w:rsid w:val="0003772A"/>
    <w:rsid w:val="00037760"/>
    <w:rsid w:val="00037E27"/>
    <w:rsid w:val="0004033C"/>
    <w:rsid w:val="00040974"/>
    <w:rsid w:val="00040D05"/>
    <w:rsid w:val="00040E9E"/>
    <w:rsid w:val="00040F5B"/>
    <w:rsid w:val="000421C7"/>
    <w:rsid w:val="00042872"/>
    <w:rsid w:val="00042BA9"/>
    <w:rsid w:val="00042EAB"/>
    <w:rsid w:val="0004370F"/>
    <w:rsid w:val="000437FD"/>
    <w:rsid w:val="00043943"/>
    <w:rsid w:val="00043B2A"/>
    <w:rsid w:val="000445CD"/>
    <w:rsid w:val="00044BF7"/>
    <w:rsid w:val="00044DF7"/>
    <w:rsid w:val="00045664"/>
    <w:rsid w:val="00046545"/>
    <w:rsid w:val="00046577"/>
    <w:rsid w:val="00046987"/>
    <w:rsid w:val="000469FA"/>
    <w:rsid w:val="00047BD1"/>
    <w:rsid w:val="000500FF"/>
    <w:rsid w:val="0005115E"/>
    <w:rsid w:val="00051D5F"/>
    <w:rsid w:val="00051FC7"/>
    <w:rsid w:val="00052393"/>
    <w:rsid w:val="000527F0"/>
    <w:rsid w:val="000528CE"/>
    <w:rsid w:val="0005298E"/>
    <w:rsid w:val="00052E69"/>
    <w:rsid w:val="00053210"/>
    <w:rsid w:val="00053536"/>
    <w:rsid w:val="000537B0"/>
    <w:rsid w:val="00053A34"/>
    <w:rsid w:val="00053B53"/>
    <w:rsid w:val="0005414A"/>
    <w:rsid w:val="000543E7"/>
    <w:rsid w:val="00054536"/>
    <w:rsid w:val="00054849"/>
    <w:rsid w:val="00055255"/>
    <w:rsid w:val="0005587D"/>
    <w:rsid w:val="00055FC7"/>
    <w:rsid w:val="00056236"/>
    <w:rsid w:val="000567C9"/>
    <w:rsid w:val="00057269"/>
    <w:rsid w:val="000577BF"/>
    <w:rsid w:val="00057D51"/>
    <w:rsid w:val="00060094"/>
    <w:rsid w:val="000603CA"/>
    <w:rsid w:val="00060C94"/>
    <w:rsid w:val="00060E93"/>
    <w:rsid w:val="00060FC3"/>
    <w:rsid w:val="00061CE3"/>
    <w:rsid w:val="0006212E"/>
    <w:rsid w:val="0006214B"/>
    <w:rsid w:val="000623E2"/>
    <w:rsid w:val="0006245C"/>
    <w:rsid w:val="000625B7"/>
    <w:rsid w:val="0006262E"/>
    <w:rsid w:val="00062B10"/>
    <w:rsid w:val="00062D7C"/>
    <w:rsid w:val="00062F17"/>
    <w:rsid w:val="00062F77"/>
    <w:rsid w:val="00062FB5"/>
    <w:rsid w:val="000631C9"/>
    <w:rsid w:val="0006348D"/>
    <w:rsid w:val="00063CDF"/>
    <w:rsid w:val="00063D30"/>
    <w:rsid w:val="00063F3B"/>
    <w:rsid w:val="00064936"/>
    <w:rsid w:val="00064B76"/>
    <w:rsid w:val="00064EBA"/>
    <w:rsid w:val="000653B4"/>
    <w:rsid w:val="000657BC"/>
    <w:rsid w:val="00065C52"/>
    <w:rsid w:val="00065C6B"/>
    <w:rsid w:val="00065EDD"/>
    <w:rsid w:val="0006613F"/>
    <w:rsid w:val="000663BA"/>
    <w:rsid w:val="00066612"/>
    <w:rsid w:val="00066648"/>
    <w:rsid w:val="000668FB"/>
    <w:rsid w:val="00067AD0"/>
    <w:rsid w:val="00067CA1"/>
    <w:rsid w:val="00070301"/>
    <w:rsid w:val="0007054C"/>
    <w:rsid w:val="00070B71"/>
    <w:rsid w:val="00070BB1"/>
    <w:rsid w:val="00070FF1"/>
    <w:rsid w:val="000714F6"/>
    <w:rsid w:val="000716AA"/>
    <w:rsid w:val="00071BB6"/>
    <w:rsid w:val="00071F29"/>
    <w:rsid w:val="0007229A"/>
    <w:rsid w:val="00072375"/>
    <w:rsid w:val="00072618"/>
    <w:rsid w:val="000728AA"/>
    <w:rsid w:val="00072BB4"/>
    <w:rsid w:val="00072EFB"/>
    <w:rsid w:val="00073148"/>
    <w:rsid w:val="0007341D"/>
    <w:rsid w:val="000734F8"/>
    <w:rsid w:val="000736B8"/>
    <w:rsid w:val="000738F7"/>
    <w:rsid w:val="00073A3E"/>
    <w:rsid w:val="00073C9F"/>
    <w:rsid w:val="00073E7A"/>
    <w:rsid w:val="00073F8B"/>
    <w:rsid w:val="000748FF"/>
    <w:rsid w:val="00074D79"/>
    <w:rsid w:val="0007532E"/>
    <w:rsid w:val="00075838"/>
    <w:rsid w:val="00075AD5"/>
    <w:rsid w:val="00075D60"/>
    <w:rsid w:val="00076CDC"/>
    <w:rsid w:val="0007716F"/>
    <w:rsid w:val="00077631"/>
    <w:rsid w:val="00077B76"/>
    <w:rsid w:val="00077D0A"/>
    <w:rsid w:val="00077DF1"/>
    <w:rsid w:val="000804D9"/>
    <w:rsid w:val="000804E7"/>
    <w:rsid w:val="00080F1D"/>
    <w:rsid w:val="000811BB"/>
    <w:rsid w:val="000815AC"/>
    <w:rsid w:val="000815BD"/>
    <w:rsid w:val="00081783"/>
    <w:rsid w:val="000817CB"/>
    <w:rsid w:val="00081938"/>
    <w:rsid w:val="00081B28"/>
    <w:rsid w:val="000823CE"/>
    <w:rsid w:val="00082AB9"/>
    <w:rsid w:val="00082E0C"/>
    <w:rsid w:val="000835B5"/>
    <w:rsid w:val="0008430B"/>
    <w:rsid w:val="00084A9A"/>
    <w:rsid w:val="00084C0E"/>
    <w:rsid w:val="00084DFE"/>
    <w:rsid w:val="000850B8"/>
    <w:rsid w:val="0008563E"/>
    <w:rsid w:val="000872E6"/>
    <w:rsid w:val="000873EF"/>
    <w:rsid w:val="0009038A"/>
    <w:rsid w:val="00091052"/>
    <w:rsid w:val="0009108D"/>
    <w:rsid w:val="00091317"/>
    <w:rsid w:val="0009164C"/>
    <w:rsid w:val="000918E5"/>
    <w:rsid w:val="00091AD5"/>
    <w:rsid w:val="0009257D"/>
    <w:rsid w:val="00092751"/>
    <w:rsid w:val="00092800"/>
    <w:rsid w:val="0009307F"/>
    <w:rsid w:val="0009312F"/>
    <w:rsid w:val="00093334"/>
    <w:rsid w:val="000937A2"/>
    <w:rsid w:val="00093D35"/>
    <w:rsid w:val="00093EC3"/>
    <w:rsid w:val="00094575"/>
    <w:rsid w:val="00094787"/>
    <w:rsid w:val="0009531C"/>
    <w:rsid w:val="00095884"/>
    <w:rsid w:val="00095918"/>
    <w:rsid w:val="00095BA2"/>
    <w:rsid w:val="00096079"/>
    <w:rsid w:val="00096168"/>
    <w:rsid w:val="00096221"/>
    <w:rsid w:val="0009658D"/>
    <w:rsid w:val="00096D78"/>
    <w:rsid w:val="0009730A"/>
    <w:rsid w:val="0009741A"/>
    <w:rsid w:val="00097474"/>
    <w:rsid w:val="00097BC4"/>
    <w:rsid w:val="00097F73"/>
    <w:rsid w:val="000A01BE"/>
    <w:rsid w:val="000A08DA"/>
    <w:rsid w:val="000A0B13"/>
    <w:rsid w:val="000A0E29"/>
    <w:rsid w:val="000A0F2D"/>
    <w:rsid w:val="000A0F82"/>
    <w:rsid w:val="000A11E7"/>
    <w:rsid w:val="000A123F"/>
    <w:rsid w:val="000A1282"/>
    <w:rsid w:val="000A1897"/>
    <w:rsid w:val="000A1C5D"/>
    <w:rsid w:val="000A1DCA"/>
    <w:rsid w:val="000A26A4"/>
    <w:rsid w:val="000A2910"/>
    <w:rsid w:val="000A2B55"/>
    <w:rsid w:val="000A2CDF"/>
    <w:rsid w:val="000A2E6C"/>
    <w:rsid w:val="000A2EFD"/>
    <w:rsid w:val="000A313D"/>
    <w:rsid w:val="000A3195"/>
    <w:rsid w:val="000A4116"/>
    <w:rsid w:val="000A41B0"/>
    <w:rsid w:val="000A4269"/>
    <w:rsid w:val="000A4511"/>
    <w:rsid w:val="000A47DD"/>
    <w:rsid w:val="000A4B84"/>
    <w:rsid w:val="000A4FE4"/>
    <w:rsid w:val="000A5098"/>
    <w:rsid w:val="000A52FB"/>
    <w:rsid w:val="000A6039"/>
    <w:rsid w:val="000A618B"/>
    <w:rsid w:val="000A6671"/>
    <w:rsid w:val="000A66E6"/>
    <w:rsid w:val="000A68AF"/>
    <w:rsid w:val="000A6C66"/>
    <w:rsid w:val="000A6EFB"/>
    <w:rsid w:val="000B00D9"/>
    <w:rsid w:val="000B02D4"/>
    <w:rsid w:val="000B0478"/>
    <w:rsid w:val="000B091C"/>
    <w:rsid w:val="000B105B"/>
    <w:rsid w:val="000B15EB"/>
    <w:rsid w:val="000B16A8"/>
    <w:rsid w:val="000B1CCD"/>
    <w:rsid w:val="000B233B"/>
    <w:rsid w:val="000B23FF"/>
    <w:rsid w:val="000B28D6"/>
    <w:rsid w:val="000B2994"/>
    <w:rsid w:val="000B2D05"/>
    <w:rsid w:val="000B314D"/>
    <w:rsid w:val="000B3447"/>
    <w:rsid w:val="000B3792"/>
    <w:rsid w:val="000B3AA9"/>
    <w:rsid w:val="000B3C41"/>
    <w:rsid w:val="000B4394"/>
    <w:rsid w:val="000B4798"/>
    <w:rsid w:val="000B5501"/>
    <w:rsid w:val="000B5B3C"/>
    <w:rsid w:val="000B5ED3"/>
    <w:rsid w:val="000B6460"/>
    <w:rsid w:val="000B6763"/>
    <w:rsid w:val="000B69EB"/>
    <w:rsid w:val="000B6A20"/>
    <w:rsid w:val="000B791C"/>
    <w:rsid w:val="000B7DE3"/>
    <w:rsid w:val="000B7DE8"/>
    <w:rsid w:val="000B7F87"/>
    <w:rsid w:val="000C00A8"/>
    <w:rsid w:val="000C0CC2"/>
    <w:rsid w:val="000C0EB2"/>
    <w:rsid w:val="000C10B3"/>
    <w:rsid w:val="000C16D5"/>
    <w:rsid w:val="000C1A7A"/>
    <w:rsid w:val="000C1F81"/>
    <w:rsid w:val="000C21F8"/>
    <w:rsid w:val="000C2F09"/>
    <w:rsid w:val="000C2F7C"/>
    <w:rsid w:val="000C3238"/>
    <w:rsid w:val="000C39B1"/>
    <w:rsid w:val="000C3AC4"/>
    <w:rsid w:val="000C3B8A"/>
    <w:rsid w:val="000C3F0E"/>
    <w:rsid w:val="000C3FD3"/>
    <w:rsid w:val="000C4144"/>
    <w:rsid w:val="000C4B01"/>
    <w:rsid w:val="000C4B1E"/>
    <w:rsid w:val="000C4C00"/>
    <w:rsid w:val="000C4E9A"/>
    <w:rsid w:val="000C5150"/>
    <w:rsid w:val="000C5165"/>
    <w:rsid w:val="000C5171"/>
    <w:rsid w:val="000C53FC"/>
    <w:rsid w:val="000C5726"/>
    <w:rsid w:val="000C5B35"/>
    <w:rsid w:val="000C5EE4"/>
    <w:rsid w:val="000C6242"/>
    <w:rsid w:val="000C63C8"/>
    <w:rsid w:val="000C68DB"/>
    <w:rsid w:val="000C6ECC"/>
    <w:rsid w:val="000C6F9B"/>
    <w:rsid w:val="000C740E"/>
    <w:rsid w:val="000D0D69"/>
    <w:rsid w:val="000D1CD5"/>
    <w:rsid w:val="000D2C32"/>
    <w:rsid w:val="000D2D5F"/>
    <w:rsid w:val="000D2DD3"/>
    <w:rsid w:val="000D31A9"/>
    <w:rsid w:val="000D375F"/>
    <w:rsid w:val="000D422D"/>
    <w:rsid w:val="000D42F2"/>
    <w:rsid w:val="000D466B"/>
    <w:rsid w:val="000D4A2D"/>
    <w:rsid w:val="000D4D9E"/>
    <w:rsid w:val="000D511E"/>
    <w:rsid w:val="000D57CF"/>
    <w:rsid w:val="000D5EF1"/>
    <w:rsid w:val="000D5FD9"/>
    <w:rsid w:val="000D6237"/>
    <w:rsid w:val="000D6C6A"/>
    <w:rsid w:val="000D755C"/>
    <w:rsid w:val="000D7704"/>
    <w:rsid w:val="000D7A2D"/>
    <w:rsid w:val="000D7D4F"/>
    <w:rsid w:val="000E0747"/>
    <w:rsid w:val="000E0866"/>
    <w:rsid w:val="000E0B86"/>
    <w:rsid w:val="000E0C53"/>
    <w:rsid w:val="000E0D68"/>
    <w:rsid w:val="000E1172"/>
    <w:rsid w:val="000E11F7"/>
    <w:rsid w:val="000E16A7"/>
    <w:rsid w:val="000E1A07"/>
    <w:rsid w:val="000E1E9E"/>
    <w:rsid w:val="000E2281"/>
    <w:rsid w:val="000E26C1"/>
    <w:rsid w:val="000E27CD"/>
    <w:rsid w:val="000E2ABF"/>
    <w:rsid w:val="000E302B"/>
    <w:rsid w:val="000E3223"/>
    <w:rsid w:val="000E3310"/>
    <w:rsid w:val="000E3CCD"/>
    <w:rsid w:val="000E3F6F"/>
    <w:rsid w:val="000E4421"/>
    <w:rsid w:val="000E4A29"/>
    <w:rsid w:val="000E4D5F"/>
    <w:rsid w:val="000E5145"/>
    <w:rsid w:val="000E5370"/>
    <w:rsid w:val="000E5A28"/>
    <w:rsid w:val="000E5CC5"/>
    <w:rsid w:val="000E6A6C"/>
    <w:rsid w:val="000E6F72"/>
    <w:rsid w:val="000E72B0"/>
    <w:rsid w:val="000E7601"/>
    <w:rsid w:val="000E7672"/>
    <w:rsid w:val="000E7840"/>
    <w:rsid w:val="000E793E"/>
    <w:rsid w:val="000E796A"/>
    <w:rsid w:val="000F0478"/>
    <w:rsid w:val="000F0A50"/>
    <w:rsid w:val="000F0AA6"/>
    <w:rsid w:val="000F0C1C"/>
    <w:rsid w:val="000F1729"/>
    <w:rsid w:val="000F1BF8"/>
    <w:rsid w:val="000F202B"/>
    <w:rsid w:val="000F2534"/>
    <w:rsid w:val="000F27D5"/>
    <w:rsid w:val="000F2978"/>
    <w:rsid w:val="000F2C27"/>
    <w:rsid w:val="000F2C31"/>
    <w:rsid w:val="000F3375"/>
    <w:rsid w:val="000F34F0"/>
    <w:rsid w:val="000F350C"/>
    <w:rsid w:val="000F4967"/>
    <w:rsid w:val="000F4BDF"/>
    <w:rsid w:val="000F5107"/>
    <w:rsid w:val="000F53AA"/>
    <w:rsid w:val="000F5ACA"/>
    <w:rsid w:val="000F64C1"/>
    <w:rsid w:val="000F6778"/>
    <w:rsid w:val="000F6928"/>
    <w:rsid w:val="000F6C52"/>
    <w:rsid w:val="000F6E67"/>
    <w:rsid w:val="000F751E"/>
    <w:rsid w:val="000F7859"/>
    <w:rsid w:val="000F7BFD"/>
    <w:rsid w:val="000F7D65"/>
    <w:rsid w:val="001006E5"/>
    <w:rsid w:val="00101AF5"/>
    <w:rsid w:val="0010274C"/>
    <w:rsid w:val="00102D39"/>
    <w:rsid w:val="0010315D"/>
    <w:rsid w:val="00103AED"/>
    <w:rsid w:val="00103D5E"/>
    <w:rsid w:val="00103DFB"/>
    <w:rsid w:val="0010423A"/>
    <w:rsid w:val="00104322"/>
    <w:rsid w:val="001045F3"/>
    <w:rsid w:val="00104A1A"/>
    <w:rsid w:val="00104B59"/>
    <w:rsid w:val="00104EA7"/>
    <w:rsid w:val="001057CC"/>
    <w:rsid w:val="001059E4"/>
    <w:rsid w:val="00105FAD"/>
    <w:rsid w:val="001060EC"/>
    <w:rsid w:val="001062AA"/>
    <w:rsid w:val="00106420"/>
    <w:rsid w:val="0010643A"/>
    <w:rsid w:val="001071FE"/>
    <w:rsid w:val="00107455"/>
    <w:rsid w:val="00107B40"/>
    <w:rsid w:val="00107C85"/>
    <w:rsid w:val="00107C91"/>
    <w:rsid w:val="00107E05"/>
    <w:rsid w:val="00110FFE"/>
    <w:rsid w:val="0011125A"/>
    <w:rsid w:val="0011155B"/>
    <w:rsid w:val="00111A6A"/>
    <w:rsid w:val="00111AE2"/>
    <w:rsid w:val="001120EA"/>
    <w:rsid w:val="00112276"/>
    <w:rsid w:val="00112303"/>
    <w:rsid w:val="001126BD"/>
    <w:rsid w:val="0011295D"/>
    <w:rsid w:val="00113B7C"/>
    <w:rsid w:val="001141AB"/>
    <w:rsid w:val="001144CE"/>
    <w:rsid w:val="001146A2"/>
    <w:rsid w:val="00114C17"/>
    <w:rsid w:val="00114EFB"/>
    <w:rsid w:val="00114F3F"/>
    <w:rsid w:val="00114FCE"/>
    <w:rsid w:val="0011569D"/>
    <w:rsid w:val="001157D4"/>
    <w:rsid w:val="00115E1C"/>
    <w:rsid w:val="0011648B"/>
    <w:rsid w:val="00116E7D"/>
    <w:rsid w:val="00116FC6"/>
    <w:rsid w:val="00117C3A"/>
    <w:rsid w:val="00120015"/>
    <w:rsid w:val="0012042F"/>
    <w:rsid w:val="001208A2"/>
    <w:rsid w:val="00121463"/>
    <w:rsid w:val="001217A1"/>
    <w:rsid w:val="00121BF1"/>
    <w:rsid w:val="00121C62"/>
    <w:rsid w:val="00121D04"/>
    <w:rsid w:val="00122057"/>
    <w:rsid w:val="0012242A"/>
    <w:rsid w:val="00123278"/>
    <w:rsid w:val="00123418"/>
    <w:rsid w:val="00123CD7"/>
    <w:rsid w:val="00123DF9"/>
    <w:rsid w:val="00123E31"/>
    <w:rsid w:val="00124014"/>
    <w:rsid w:val="0012472F"/>
    <w:rsid w:val="00124A97"/>
    <w:rsid w:val="00124B19"/>
    <w:rsid w:val="0012534F"/>
    <w:rsid w:val="00125659"/>
    <w:rsid w:val="001261DC"/>
    <w:rsid w:val="00126218"/>
    <w:rsid w:val="001263E5"/>
    <w:rsid w:val="001266E2"/>
    <w:rsid w:val="0012683D"/>
    <w:rsid w:val="00127432"/>
    <w:rsid w:val="00127A8B"/>
    <w:rsid w:val="00127CAA"/>
    <w:rsid w:val="00127CEE"/>
    <w:rsid w:val="00127F07"/>
    <w:rsid w:val="00130427"/>
    <w:rsid w:val="00130ABA"/>
    <w:rsid w:val="00130FCF"/>
    <w:rsid w:val="00131505"/>
    <w:rsid w:val="00131788"/>
    <w:rsid w:val="0013232F"/>
    <w:rsid w:val="00132507"/>
    <w:rsid w:val="00132FF1"/>
    <w:rsid w:val="0013350F"/>
    <w:rsid w:val="00134072"/>
    <w:rsid w:val="00134B77"/>
    <w:rsid w:val="00134BE5"/>
    <w:rsid w:val="0013552E"/>
    <w:rsid w:val="00135687"/>
    <w:rsid w:val="001356C5"/>
    <w:rsid w:val="0013574A"/>
    <w:rsid w:val="0013581E"/>
    <w:rsid w:val="00135871"/>
    <w:rsid w:val="00135BA5"/>
    <w:rsid w:val="00135E34"/>
    <w:rsid w:val="00136585"/>
    <w:rsid w:val="001366E3"/>
    <w:rsid w:val="00136941"/>
    <w:rsid w:val="00136E24"/>
    <w:rsid w:val="00136E5A"/>
    <w:rsid w:val="001370D7"/>
    <w:rsid w:val="001376E1"/>
    <w:rsid w:val="00137F93"/>
    <w:rsid w:val="0014043F"/>
    <w:rsid w:val="001404AB"/>
    <w:rsid w:val="001407B5"/>
    <w:rsid w:val="00140EC9"/>
    <w:rsid w:val="001412D1"/>
    <w:rsid w:val="001413AE"/>
    <w:rsid w:val="00141616"/>
    <w:rsid w:val="00141A3A"/>
    <w:rsid w:val="00141C01"/>
    <w:rsid w:val="00141D84"/>
    <w:rsid w:val="001423E3"/>
    <w:rsid w:val="00142761"/>
    <w:rsid w:val="001428D9"/>
    <w:rsid w:val="00142B7B"/>
    <w:rsid w:val="00142E9E"/>
    <w:rsid w:val="00142EB7"/>
    <w:rsid w:val="001434EE"/>
    <w:rsid w:val="001439AC"/>
    <w:rsid w:val="00143AA9"/>
    <w:rsid w:val="0014439A"/>
    <w:rsid w:val="00144E57"/>
    <w:rsid w:val="00145167"/>
    <w:rsid w:val="00145212"/>
    <w:rsid w:val="0014540D"/>
    <w:rsid w:val="001457B7"/>
    <w:rsid w:val="00145806"/>
    <w:rsid w:val="00145848"/>
    <w:rsid w:val="00145A93"/>
    <w:rsid w:val="00145BDD"/>
    <w:rsid w:val="00145C8A"/>
    <w:rsid w:val="00145F28"/>
    <w:rsid w:val="0014627A"/>
    <w:rsid w:val="00146399"/>
    <w:rsid w:val="0014663E"/>
    <w:rsid w:val="0014664E"/>
    <w:rsid w:val="0014699B"/>
    <w:rsid w:val="00146F55"/>
    <w:rsid w:val="00147284"/>
    <w:rsid w:val="001475EA"/>
    <w:rsid w:val="00147680"/>
    <w:rsid w:val="00147876"/>
    <w:rsid w:val="00147B1D"/>
    <w:rsid w:val="00147DA0"/>
    <w:rsid w:val="001504F5"/>
    <w:rsid w:val="0015117D"/>
    <w:rsid w:val="00151385"/>
    <w:rsid w:val="001513DA"/>
    <w:rsid w:val="001517BD"/>
    <w:rsid w:val="00152169"/>
    <w:rsid w:val="0015366B"/>
    <w:rsid w:val="0015462F"/>
    <w:rsid w:val="00154CE8"/>
    <w:rsid w:val="00154DA9"/>
    <w:rsid w:val="001556F9"/>
    <w:rsid w:val="001572E2"/>
    <w:rsid w:val="00157784"/>
    <w:rsid w:val="001577C6"/>
    <w:rsid w:val="00157FB0"/>
    <w:rsid w:val="001605B1"/>
    <w:rsid w:val="0016069A"/>
    <w:rsid w:val="00161254"/>
    <w:rsid w:val="0016149D"/>
    <w:rsid w:val="001616F6"/>
    <w:rsid w:val="00162C60"/>
    <w:rsid w:val="00162E21"/>
    <w:rsid w:val="00163258"/>
    <w:rsid w:val="001644FC"/>
    <w:rsid w:val="00164514"/>
    <w:rsid w:val="00164AE7"/>
    <w:rsid w:val="00164E6F"/>
    <w:rsid w:val="001653D6"/>
    <w:rsid w:val="00165521"/>
    <w:rsid w:val="00165BBD"/>
    <w:rsid w:val="001664B9"/>
    <w:rsid w:val="00166712"/>
    <w:rsid w:val="001668FB"/>
    <w:rsid w:val="0016728A"/>
    <w:rsid w:val="001674A1"/>
    <w:rsid w:val="00167AA9"/>
    <w:rsid w:val="00170235"/>
    <w:rsid w:val="00170277"/>
    <w:rsid w:val="0017048D"/>
    <w:rsid w:val="00171684"/>
    <w:rsid w:val="00171ADF"/>
    <w:rsid w:val="00171BB8"/>
    <w:rsid w:val="0017248D"/>
    <w:rsid w:val="00172BAC"/>
    <w:rsid w:val="00172D5A"/>
    <w:rsid w:val="00172F78"/>
    <w:rsid w:val="00173168"/>
    <w:rsid w:val="00173459"/>
    <w:rsid w:val="00173626"/>
    <w:rsid w:val="0017370F"/>
    <w:rsid w:val="001739A9"/>
    <w:rsid w:val="001739F2"/>
    <w:rsid w:val="00173C6C"/>
    <w:rsid w:val="00173D56"/>
    <w:rsid w:val="001746B8"/>
    <w:rsid w:val="00174D9B"/>
    <w:rsid w:val="00174F39"/>
    <w:rsid w:val="001750C0"/>
    <w:rsid w:val="0017544A"/>
    <w:rsid w:val="0017559A"/>
    <w:rsid w:val="001755B7"/>
    <w:rsid w:val="0017614A"/>
    <w:rsid w:val="001762B2"/>
    <w:rsid w:val="00176350"/>
    <w:rsid w:val="0017637B"/>
    <w:rsid w:val="001766A7"/>
    <w:rsid w:val="001767B1"/>
    <w:rsid w:val="00176996"/>
    <w:rsid w:val="00176DFD"/>
    <w:rsid w:val="0017706D"/>
    <w:rsid w:val="001771E8"/>
    <w:rsid w:val="0017756A"/>
    <w:rsid w:val="00177672"/>
    <w:rsid w:val="00177906"/>
    <w:rsid w:val="00177DD7"/>
    <w:rsid w:val="00177ED6"/>
    <w:rsid w:val="0018007D"/>
    <w:rsid w:val="001804BC"/>
    <w:rsid w:val="0018060F"/>
    <w:rsid w:val="00181565"/>
    <w:rsid w:val="0018177B"/>
    <w:rsid w:val="001817CD"/>
    <w:rsid w:val="00181D3C"/>
    <w:rsid w:val="0018221F"/>
    <w:rsid w:val="0018235E"/>
    <w:rsid w:val="0018250C"/>
    <w:rsid w:val="001829BB"/>
    <w:rsid w:val="00182B08"/>
    <w:rsid w:val="00182BD3"/>
    <w:rsid w:val="001832AB"/>
    <w:rsid w:val="00183414"/>
    <w:rsid w:val="001834B7"/>
    <w:rsid w:val="001839A2"/>
    <w:rsid w:val="00183BF9"/>
    <w:rsid w:val="00183CED"/>
    <w:rsid w:val="00183EA9"/>
    <w:rsid w:val="0018403E"/>
    <w:rsid w:val="00184174"/>
    <w:rsid w:val="0018424F"/>
    <w:rsid w:val="001845B4"/>
    <w:rsid w:val="00184863"/>
    <w:rsid w:val="00184E42"/>
    <w:rsid w:val="00185784"/>
    <w:rsid w:val="0018581F"/>
    <w:rsid w:val="0018692D"/>
    <w:rsid w:val="00186DE5"/>
    <w:rsid w:val="00186F4E"/>
    <w:rsid w:val="00187061"/>
    <w:rsid w:val="00187483"/>
    <w:rsid w:val="0018768C"/>
    <w:rsid w:val="00187D50"/>
    <w:rsid w:val="00187E4E"/>
    <w:rsid w:val="0019006A"/>
    <w:rsid w:val="0019067D"/>
    <w:rsid w:val="00190E78"/>
    <w:rsid w:val="00191636"/>
    <w:rsid w:val="001925C1"/>
    <w:rsid w:val="001928CD"/>
    <w:rsid w:val="001928E0"/>
    <w:rsid w:val="00192BA0"/>
    <w:rsid w:val="0019305B"/>
    <w:rsid w:val="001930FF"/>
    <w:rsid w:val="0019314F"/>
    <w:rsid w:val="001932DC"/>
    <w:rsid w:val="0019374B"/>
    <w:rsid w:val="00193DC9"/>
    <w:rsid w:val="00194116"/>
    <w:rsid w:val="00194226"/>
    <w:rsid w:val="001947FE"/>
    <w:rsid w:val="001950DA"/>
    <w:rsid w:val="00195533"/>
    <w:rsid w:val="00195632"/>
    <w:rsid w:val="001959C3"/>
    <w:rsid w:val="00195B35"/>
    <w:rsid w:val="00195E43"/>
    <w:rsid w:val="00196024"/>
    <w:rsid w:val="001969CB"/>
    <w:rsid w:val="00197303"/>
    <w:rsid w:val="001976A1"/>
    <w:rsid w:val="001977CB"/>
    <w:rsid w:val="00197DE9"/>
    <w:rsid w:val="001A0560"/>
    <w:rsid w:val="001A13AB"/>
    <w:rsid w:val="001A17EA"/>
    <w:rsid w:val="001A1A41"/>
    <w:rsid w:val="001A1B21"/>
    <w:rsid w:val="001A1CEE"/>
    <w:rsid w:val="001A1D17"/>
    <w:rsid w:val="001A1DA4"/>
    <w:rsid w:val="001A1E88"/>
    <w:rsid w:val="001A22AA"/>
    <w:rsid w:val="001A2A03"/>
    <w:rsid w:val="001A2ADE"/>
    <w:rsid w:val="001A2EAC"/>
    <w:rsid w:val="001A2F6E"/>
    <w:rsid w:val="001A371B"/>
    <w:rsid w:val="001A3D57"/>
    <w:rsid w:val="001A4008"/>
    <w:rsid w:val="001A4915"/>
    <w:rsid w:val="001A529A"/>
    <w:rsid w:val="001A55D1"/>
    <w:rsid w:val="001A57BC"/>
    <w:rsid w:val="001A594F"/>
    <w:rsid w:val="001A5B26"/>
    <w:rsid w:val="001A5E79"/>
    <w:rsid w:val="001A5EB7"/>
    <w:rsid w:val="001A6799"/>
    <w:rsid w:val="001A7150"/>
    <w:rsid w:val="001A75F1"/>
    <w:rsid w:val="001A7680"/>
    <w:rsid w:val="001A789E"/>
    <w:rsid w:val="001A7A18"/>
    <w:rsid w:val="001B0908"/>
    <w:rsid w:val="001B0D7A"/>
    <w:rsid w:val="001B0D83"/>
    <w:rsid w:val="001B0EF5"/>
    <w:rsid w:val="001B0F59"/>
    <w:rsid w:val="001B1565"/>
    <w:rsid w:val="001B166D"/>
    <w:rsid w:val="001B1F60"/>
    <w:rsid w:val="001B227E"/>
    <w:rsid w:val="001B2519"/>
    <w:rsid w:val="001B25DF"/>
    <w:rsid w:val="001B28B5"/>
    <w:rsid w:val="001B2975"/>
    <w:rsid w:val="001B30F9"/>
    <w:rsid w:val="001B3461"/>
    <w:rsid w:val="001B38F4"/>
    <w:rsid w:val="001B3919"/>
    <w:rsid w:val="001B46D9"/>
    <w:rsid w:val="001B46FC"/>
    <w:rsid w:val="001B495C"/>
    <w:rsid w:val="001B4C6D"/>
    <w:rsid w:val="001B4D7A"/>
    <w:rsid w:val="001B533B"/>
    <w:rsid w:val="001B5F4A"/>
    <w:rsid w:val="001B63CE"/>
    <w:rsid w:val="001B6E83"/>
    <w:rsid w:val="001B7211"/>
    <w:rsid w:val="001B722E"/>
    <w:rsid w:val="001B7290"/>
    <w:rsid w:val="001B76C1"/>
    <w:rsid w:val="001C052B"/>
    <w:rsid w:val="001C08A9"/>
    <w:rsid w:val="001C0E1C"/>
    <w:rsid w:val="001C0F86"/>
    <w:rsid w:val="001C122D"/>
    <w:rsid w:val="001C144C"/>
    <w:rsid w:val="001C1683"/>
    <w:rsid w:val="001C18F8"/>
    <w:rsid w:val="001C1E13"/>
    <w:rsid w:val="001C215A"/>
    <w:rsid w:val="001C228B"/>
    <w:rsid w:val="001C255B"/>
    <w:rsid w:val="001C2906"/>
    <w:rsid w:val="001C2A0F"/>
    <w:rsid w:val="001C334E"/>
    <w:rsid w:val="001C3463"/>
    <w:rsid w:val="001C3E7E"/>
    <w:rsid w:val="001C4146"/>
    <w:rsid w:val="001C42A4"/>
    <w:rsid w:val="001C4911"/>
    <w:rsid w:val="001C4ED0"/>
    <w:rsid w:val="001C513F"/>
    <w:rsid w:val="001C5F61"/>
    <w:rsid w:val="001C5FBB"/>
    <w:rsid w:val="001C6317"/>
    <w:rsid w:val="001C6B29"/>
    <w:rsid w:val="001C6FE6"/>
    <w:rsid w:val="001D055E"/>
    <w:rsid w:val="001D078F"/>
    <w:rsid w:val="001D0946"/>
    <w:rsid w:val="001D0E39"/>
    <w:rsid w:val="001D125E"/>
    <w:rsid w:val="001D16A6"/>
    <w:rsid w:val="001D1702"/>
    <w:rsid w:val="001D22E6"/>
    <w:rsid w:val="001D2A82"/>
    <w:rsid w:val="001D3108"/>
    <w:rsid w:val="001D370A"/>
    <w:rsid w:val="001D40B9"/>
    <w:rsid w:val="001D41AD"/>
    <w:rsid w:val="001D448E"/>
    <w:rsid w:val="001D49E2"/>
    <w:rsid w:val="001D4C98"/>
    <w:rsid w:val="001D569B"/>
    <w:rsid w:val="001D5DCB"/>
    <w:rsid w:val="001D5E0D"/>
    <w:rsid w:val="001D63DF"/>
    <w:rsid w:val="001D6A8F"/>
    <w:rsid w:val="001D6F8F"/>
    <w:rsid w:val="001D75B9"/>
    <w:rsid w:val="001D7616"/>
    <w:rsid w:val="001DA112"/>
    <w:rsid w:val="001E0185"/>
    <w:rsid w:val="001E02D9"/>
    <w:rsid w:val="001E04D0"/>
    <w:rsid w:val="001E072B"/>
    <w:rsid w:val="001E07F5"/>
    <w:rsid w:val="001E0EA3"/>
    <w:rsid w:val="001E193A"/>
    <w:rsid w:val="001E1E9A"/>
    <w:rsid w:val="001E1FDB"/>
    <w:rsid w:val="001E221B"/>
    <w:rsid w:val="001E24B9"/>
    <w:rsid w:val="001E2AFF"/>
    <w:rsid w:val="001E2B3D"/>
    <w:rsid w:val="001E3336"/>
    <w:rsid w:val="001E3897"/>
    <w:rsid w:val="001E3AAC"/>
    <w:rsid w:val="001E3AE7"/>
    <w:rsid w:val="001E3DBF"/>
    <w:rsid w:val="001E3F3D"/>
    <w:rsid w:val="001E430A"/>
    <w:rsid w:val="001E4995"/>
    <w:rsid w:val="001E4D1E"/>
    <w:rsid w:val="001E4F2E"/>
    <w:rsid w:val="001E5547"/>
    <w:rsid w:val="001E58C9"/>
    <w:rsid w:val="001E5DF9"/>
    <w:rsid w:val="001E6074"/>
    <w:rsid w:val="001E637F"/>
    <w:rsid w:val="001E63C9"/>
    <w:rsid w:val="001E65C6"/>
    <w:rsid w:val="001E6774"/>
    <w:rsid w:val="001E6F2B"/>
    <w:rsid w:val="001E7A42"/>
    <w:rsid w:val="001E7DC0"/>
    <w:rsid w:val="001EB63A"/>
    <w:rsid w:val="001F0503"/>
    <w:rsid w:val="001F0746"/>
    <w:rsid w:val="001F07F4"/>
    <w:rsid w:val="001F09DC"/>
    <w:rsid w:val="001F0C6E"/>
    <w:rsid w:val="001F1210"/>
    <w:rsid w:val="001F12DD"/>
    <w:rsid w:val="001F1666"/>
    <w:rsid w:val="001F1E13"/>
    <w:rsid w:val="001F2141"/>
    <w:rsid w:val="001F236C"/>
    <w:rsid w:val="001F2A0C"/>
    <w:rsid w:val="001F2A6F"/>
    <w:rsid w:val="001F2CD6"/>
    <w:rsid w:val="001F30C2"/>
    <w:rsid w:val="001F30CA"/>
    <w:rsid w:val="001F3598"/>
    <w:rsid w:val="001F3732"/>
    <w:rsid w:val="001F390E"/>
    <w:rsid w:val="001F3A0E"/>
    <w:rsid w:val="001F3A1B"/>
    <w:rsid w:val="001F3C8A"/>
    <w:rsid w:val="001F3D11"/>
    <w:rsid w:val="001F3FB5"/>
    <w:rsid w:val="001F43E6"/>
    <w:rsid w:val="001F443B"/>
    <w:rsid w:val="001F489C"/>
    <w:rsid w:val="001F4988"/>
    <w:rsid w:val="001F4BB2"/>
    <w:rsid w:val="001F4D89"/>
    <w:rsid w:val="001F566E"/>
    <w:rsid w:val="001F5744"/>
    <w:rsid w:val="001F57C1"/>
    <w:rsid w:val="001F5BE7"/>
    <w:rsid w:val="001F6510"/>
    <w:rsid w:val="001F69BB"/>
    <w:rsid w:val="001F70CE"/>
    <w:rsid w:val="002002C0"/>
    <w:rsid w:val="0020073D"/>
    <w:rsid w:val="00200861"/>
    <w:rsid w:val="00200888"/>
    <w:rsid w:val="00201527"/>
    <w:rsid w:val="0020188D"/>
    <w:rsid w:val="00201977"/>
    <w:rsid w:val="00201C90"/>
    <w:rsid w:val="00202037"/>
    <w:rsid w:val="00202281"/>
    <w:rsid w:val="002028F4"/>
    <w:rsid w:val="00203191"/>
    <w:rsid w:val="00204680"/>
    <w:rsid w:val="0020476C"/>
    <w:rsid w:val="002047C0"/>
    <w:rsid w:val="00204C43"/>
    <w:rsid w:val="00204D15"/>
    <w:rsid w:val="00204DE3"/>
    <w:rsid w:val="002052D5"/>
    <w:rsid w:val="002056A1"/>
    <w:rsid w:val="00205C80"/>
    <w:rsid w:val="0020607F"/>
    <w:rsid w:val="002061C2"/>
    <w:rsid w:val="0020631B"/>
    <w:rsid w:val="00206AA9"/>
    <w:rsid w:val="002072F2"/>
    <w:rsid w:val="00207A5C"/>
    <w:rsid w:val="00207A61"/>
    <w:rsid w:val="00207C38"/>
    <w:rsid w:val="00207CB1"/>
    <w:rsid w:val="00210311"/>
    <w:rsid w:val="002108CC"/>
    <w:rsid w:val="00211050"/>
    <w:rsid w:val="00211053"/>
    <w:rsid w:val="002115F3"/>
    <w:rsid w:val="002130B2"/>
    <w:rsid w:val="00213772"/>
    <w:rsid w:val="00213E5C"/>
    <w:rsid w:val="002144ED"/>
    <w:rsid w:val="00214728"/>
    <w:rsid w:val="00214A01"/>
    <w:rsid w:val="00214BA0"/>
    <w:rsid w:val="00214C5E"/>
    <w:rsid w:val="00214F06"/>
    <w:rsid w:val="00215172"/>
    <w:rsid w:val="00215233"/>
    <w:rsid w:val="00215282"/>
    <w:rsid w:val="00215501"/>
    <w:rsid w:val="00215C44"/>
    <w:rsid w:val="00215D68"/>
    <w:rsid w:val="002162D4"/>
    <w:rsid w:val="00216BDF"/>
    <w:rsid w:val="00217014"/>
    <w:rsid w:val="0021752E"/>
    <w:rsid w:val="00217F15"/>
    <w:rsid w:val="0022050E"/>
    <w:rsid w:val="002206CF"/>
    <w:rsid w:val="00220749"/>
    <w:rsid w:val="00220A1C"/>
    <w:rsid w:val="00221020"/>
    <w:rsid w:val="002215DA"/>
    <w:rsid w:val="00221845"/>
    <w:rsid w:val="00222370"/>
    <w:rsid w:val="0022262C"/>
    <w:rsid w:val="002227C3"/>
    <w:rsid w:val="0022290E"/>
    <w:rsid w:val="00222F03"/>
    <w:rsid w:val="00223653"/>
    <w:rsid w:val="0022376B"/>
    <w:rsid w:val="0022391E"/>
    <w:rsid w:val="00223ED0"/>
    <w:rsid w:val="0022422C"/>
    <w:rsid w:val="00225315"/>
    <w:rsid w:val="00225608"/>
    <w:rsid w:val="0022560D"/>
    <w:rsid w:val="00225801"/>
    <w:rsid w:val="0022658A"/>
    <w:rsid w:val="002267D9"/>
    <w:rsid w:val="0022724E"/>
    <w:rsid w:val="00227F76"/>
    <w:rsid w:val="00230666"/>
    <w:rsid w:val="00230905"/>
    <w:rsid w:val="00230C8E"/>
    <w:rsid w:val="00230E27"/>
    <w:rsid w:val="00231153"/>
    <w:rsid w:val="002311B6"/>
    <w:rsid w:val="0023139F"/>
    <w:rsid w:val="0023217D"/>
    <w:rsid w:val="0023252E"/>
    <w:rsid w:val="00232AE5"/>
    <w:rsid w:val="00232E7E"/>
    <w:rsid w:val="00233102"/>
    <w:rsid w:val="0023338C"/>
    <w:rsid w:val="002337E1"/>
    <w:rsid w:val="002349FF"/>
    <w:rsid w:val="00234F22"/>
    <w:rsid w:val="00234F75"/>
    <w:rsid w:val="00235228"/>
    <w:rsid w:val="00235247"/>
    <w:rsid w:val="002355CD"/>
    <w:rsid w:val="00235738"/>
    <w:rsid w:val="0023589D"/>
    <w:rsid w:val="00235F9F"/>
    <w:rsid w:val="0023625D"/>
    <w:rsid w:val="00236844"/>
    <w:rsid w:val="002369D5"/>
    <w:rsid w:val="00236A9C"/>
    <w:rsid w:val="00236B4D"/>
    <w:rsid w:val="00236C87"/>
    <w:rsid w:val="00236DE1"/>
    <w:rsid w:val="00236F86"/>
    <w:rsid w:val="002375C2"/>
    <w:rsid w:val="00240421"/>
    <w:rsid w:val="002405E4"/>
    <w:rsid w:val="0024069B"/>
    <w:rsid w:val="00240B55"/>
    <w:rsid w:val="00240C42"/>
    <w:rsid w:val="00240E7A"/>
    <w:rsid w:val="002410D2"/>
    <w:rsid w:val="0024114B"/>
    <w:rsid w:val="00241475"/>
    <w:rsid w:val="002417A7"/>
    <w:rsid w:val="002418FB"/>
    <w:rsid w:val="00241C31"/>
    <w:rsid w:val="00242777"/>
    <w:rsid w:val="00243976"/>
    <w:rsid w:val="00243A85"/>
    <w:rsid w:val="002444E8"/>
    <w:rsid w:val="00244BBD"/>
    <w:rsid w:val="002452D1"/>
    <w:rsid w:val="002454F0"/>
    <w:rsid w:val="00245ADB"/>
    <w:rsid w:val="00245D7D"/>
    <w:rsid w:val="00245EDB"/>
    <w:rsid w:val="00245FBF"/>
    <w:rsid w:val="0024615D"/>
    <w:rsid w:val="002464C7"/>
    <w:rsid w:val="0024663B"/>
    <w:rsid w:val="002469C2"/>
    <w:rsid w:val="00246CF8"/>
    <w:rsid w:val="00247197"/>
    <w:rsid w:val="00247473"/>
    <w:rsid w:val="00250297"/>
    <w:rsid w:val="00250510"/>
    <w:rsid w:val="0025062C"/>
    <w:rsid w:val="00250F64"/>
    <w:rsid w:val="00251B77"/>
    <w:rsid w:val="00251BA5"/>
    <w:rsid w:val="00251D5D"/>
    <w:rsid w:val="0025218D"/>
    <w:rsid w:val="00252568"/>
    <w:rsid w:val="00253356"/>
    <w:rsid w:val="00253661"/>
    <w:rsid w:val="00253CDA"/>
    <w:rsid w:val="00253D4C"/>
    <w:rsid w:val="0025410D"/>
    <w:rsid w:val="00254A0E"/>
    <w:rsid w:val="00254D5B"/>
    <w:rsid w:val="00254E81"/>
    <w:rsid w:val="0025545B"/>
    <w:rsid w:val="002558B4"/>
    <w:rsid w:val="00255DED"/>
    <w:rsid w:val="00255F3D"/>
    <w:rsid w:val="002564A9"/>
    <w:rsid w:val="00256A21"/>
    <w:rsid w:val="00256E7C"/>
    <w:rsid w:val="0025739B"/>
    <w:rsid w:val="00257950"/>
    <w:rsid w:val="00257E3B"/>
    <w:rsid w:val="0026032F"/>
    <w:rsid w:val="002605A2"/>
    <w:rsid w:val="00260A67"/>
    <w:rsid w:val="002613C6"/>
    <w:rsid w:val="0026140E"/>
    <w:rsid w:val="00261592"/>
    <w:rsid w:val="00261BE1"/>
    <w:rsid w:val="00261C0B"/>
    <w:rsid w:val="00261DE1"/>
    <w:rsid w:val="00261F66"/>
    <w:rsid w:val="00262CC3"/>
    <w:rsid w:val="00263520"/>
    <w:rsid w:val="002638DA"/>
    <w:rsid w:val="00263E3F"/>
    <w:rsid w:val="00263F96"/>
    <w:rsid w:val="002643BB"/>
    <w:rsid w:val="002648F2"/>
    <w:rsid w:val="00264D3C"/>
    <w:rsid w:val="00264EB8"/>
    <w:rsid w:val="00265940"/>
    <w:rsid w:val="00265B03"/>
    <w:rsid w:val="00266146"/>
    <w:rsid w:val="00266550"/>
    <w:rsid w:val="002667F5"/>
    <w:rsid w:val="002679D5"/>
    <w:rsid w:val="00270508"/>
    <w:rsid w:val="00270567"/>
    <w:rsid w:val="002706B9"/>
    <w:rsid w:val="00270CB1"/>
    <w:rsid w:val="002710A3"/>
    <w:rsid w:val="002713A0"/>
    <w:rsid w:val="002714FD"/>
    <w:rsid w:val="00271BBB"/>
    <w:rsid w:val="00271E9B"/>
    <w:rsid w:val="00272022"/>
    <w:rsid w:val="00272840"/>
    <w:rsid w:val="00272AB3"/>
    <w:rsid w:val="00272BBC"/>
    <w:rsid w:val="00272C32"/>
    <w:rsid w:val="00272EB1"/>
    <w:rsid w:val="00273006"/>
    <w:rsid w:val="002733F4"/>
    <w:rsid w:val="002735AB"/>
    <w:rsid w:val="00273C1A"/>
    <w:rsid w:val="00273DB9"/>
    <w:rsid w:val="00273F32"/>
    <w:rsid w:val="002740CC"/>
    <w:rsid w:val="00274E31"/>
    <w:rsid w:val="00274F52"/>
    <w:rsid w:val="00274FF3"/>
    <w:rsid w:val="002750D9"/>
    <w:rsid w:val="0027525F"/>
    <w:rsid w:val="00275C5C"/>
    <w:rsid w:val="00275F94"/>
    <w:rsid w:val="0027618F"/>
    <w:rsid w:val="00276403"/>
    <w:rsid w:val="00276665"/>
    <w:rsid w:val="002769D6"/>
    <w:rsid w:val="00276B15"/>
    <w:rsid w:val="00276B1A"/>
    <w:rsid w:val="00276D67"/>
    <w:rsid w:val="00276FFC"/>
    <w:rsid w:val="00277254"/>
    <w:rsid w:val="002772DF"/>
    <w:rsid w:val="00277809"/>
    <w:rsid w:val="00277A72"/>
    <w:rsid w:val="00277B1F"/>
    <w:rsid w:val="00277CEA"/>
    <w:rsid w:val="00277D12"/>
    <w:rsid w:val="00277FBE"/>
    <w:rsid w:val="0028016D"/>
    <w:rsid w:val="0028018D"/>
    <w:rsid w:val="00280822"/>
    <w:rsid w:val="00280F84"/>
    <w:rsid w:val="00281496"/>
    <w:rsid w:val="002814B0"/>
    <w:rsid w:val="002816BD"/>
    <w:rsid w:val="00281B9C"/>
    <w:rsid w:val="0028204E"/>
    <w:rsid w:val="002822B5"/>
    <w:rsid w:val="00282465"/>
    <w:rsid w:val="00282A99"/>
    <w:rsid w:val="00283329"/>
    <w:rsid w:val="00283D3E"/>
    <w:rsid w:val="00283EEA"/>
    <w:rsid w:val="002847BB"/>
    <w:rsid w:val="00284C9B"/>
    <w:rsid w:val="00284F39"/>
    <w:rsid w:val="0028502A"/>
    <w:rsid w:val="002853BE"/>
    <w:rsid w:val="00285440"/>
    <w:rsid w:val="00285471"/>
    <w:rsid w:val="00285BC2"/>
    <w:rsid w:val="002864BA"/>
    <w:rsid w:val="0028654E"/>
    <w:rsid w:val="00286A0C"/>
    <w:rsid w:val="00286AF7"/>
    <w:rsid w:val="00286E6C"/>
    <w:rsid w:val="0028770F"/>
    <w:rsid w:val="00287A5E"/>
    <w:rsid w:val="002909EB"/>
    <w:rsid w:val="00290F08"/>
    <w:rsid w:val="00290FF0"/>
    <w:rsid w:val="00291061"/>
    <w:rsid w:val="00291598"/>
    <w:rsid w:val="002915A1"/>
    <w:rsid w:val="002918C5"/>
    <w:rsid w:val="00291960"/>
    <w:rsid w:val="00291D55"/>
    <w:rsid w:val="00292523"/>
    <w:rsid w:val="00292976"/>
    <w:rsid w:val="00292B03"/>
    <w:rsid w:val="00292E1C"/>
    <w:rsid w:val="00292F89"/>
    <w:rsid w:val="00293127"/>
    <w:rsid w:val="00293AB4"/>
    <w:rsid w:val="00294213"/>
    <w:rsid w:val="00294312"/>
    <w:rsid w:val="00294693"/>
    <w:rsid w:val="002946BE"/>
    <w:rsid w:val="00295B86"/>
    <w:rsid w:val="00295F7F"/>
    <w:rsid w:val="00296155"/>
    <w:rsid w:val="00296906"/>
    <w:rsid w:val="00296EA2"/>
    <w:rsid w:val="00297BA3"/>
    <w:rsid w:val="002A0159"/>
    <w:rsid w:val="002A0449"/>
    <w:rsid w:val="002A0AD0"/>
    <w:rsid w:val="002A0B8A"/>
    <w:rsid w:val="002A0D05"/>
    <w:rsid w:val="002A12E0"/>
    <w:rsid w:val="002A141B"/>
    <w:rsid w:val="002A1BC5"/>
    <w:rsid w:val="002A1FFE"/>
    <w:rsid w:val="002A217D"/>
    <w:rsid w:val="002A247E"/>
    <w:rsid w:val="002A256D"/>
    <w:rsid w:val="002A26B6"/>
    <w:rsid w:val="002A2B9E"/>
    <w:rsid w:val="002A2D81"/>
    <w:rsid w:val="002A36F9"/>
    <w:rsid w:val="002A4113"/>
    <w:rsid w:val="002A4879"/>
    <w:rsid w:val="002A4EEE"/>
    <w:rsid w:val="002A4F3E"/>
    <w:rsid w:val="002A5056"/>
    <w:rsid w:val="002A59B5"/>
    <w:rsid w:val="002A5D84"/>
    <w:rsid w:val="002A603E"/>
    <w:rsid w:val="002A639B"/>
    <w:rsid w:val="002A672C"/>
    <w:rsid w:val="002A6A4E"/>
    <w:rsid w:val="002A6B92"/>
    <w:rsid w:val="002A71B8"/>
    <w:rsid w:val="002A76A4"/>
    <w:rsid w:val="002A7A42"/>
    <w:rsid w:val="002A7AD3"/>
    <w:rsid w:val="002B0369"/>
    <w:rsid w:val="002B0B1C"/>
    <w:rsid w:val="002B0EC7"/>
    <w:rsid w:val="002B0F67"/>
    <w:rsid w:val="002B12A1"/>
    <w:rsid w:val="002B169C"/>
    <w:rsid w:val="002B1CB2"/>
    <w:rsid w:val="002B1E04"/>
    <w:rsid w:val="002B1FCE"/>
    <w:rsid w:val="002B2050"/>
    <w:rsid w:val="002B2A3F"/>
    <w:rsid w:val="002B32CD"/>
    <w:rsid w:val="002B4ECC"/>
    <w:rsid w:val="002B51B9"/>
    <w:rsid w:val="002B5A85"/>
    <w:rsid w:val="002B626A"/>
    <w:rsid w:val="002B63A7"/>
    <w:rsid w:val="002B6A7E"/>
    <w:rsid w:val="002B6AD4"/>
    <w:rsid w:val="002B6C42"/>
    <w:rsid w:val="002B7433"/>
    <w:rsid w:val="002C000E"/>
    <w:rsid w:val="002C0781"/>
    <w:rsid w:val="002C0B51"/>
    <w:rsid w:val="002C0D0A"/>
    <w:rsid w:val="002C0EB0"/>
    <w:rsid w:val="002C0FC7"/>
    <w:rsid w:val="002C1112"/>
    <w:rsid w:val="002C16C2"/>
    <w:rsid w:val="002C1831"/>
    <w:rsid w:val="002C1EA9"/>
    <w:rsid w:val="002C2145"/>
    <w:rsid w:val="002C2627"/>
    <w:rsid w:val="002C26C3"/>
    <w:rsid w:val="002C2748"/>
    <w:rsid w:val="002C2D27"/>
    <w:rsid w:val="002C2DDF"/>
    <w:rsid w:val="002C2F4D"/>
    <w:rsid w:val="002C30CC"/>
    <w:rsid w:val="002C33F8"/>
    <w:rsid w:val="002C33FB"/>
    <w:rsid w:val="002C3407"/>
    <w:rsid w:val="002C3BA4"/>
    <w:rsid w:val="002C481B"/>
    <w:rsid w:val="002C48EC"/>
    <w:rsid w:val="002C4E49"/>
    <w:rsid w:val="002C5543"/>
    <w:rsid w:val="002C5FD3"/>
    <w:rsid w:val="002C6311"/>
    <w:rsid w:val="002C6C95"/>
    <w:rsid w:val="002C6CD0"/>
    <w:rsid w:val="002C722B"/>
    <w:rsid w:val="002C752A"/>
    <w:rsid w:val="002C75A1"/>
    <w:rsid w:val="002C7F30"/>
    <w:rsid w:val="002D0F7F"/>
    <w:rsid w:val="002D1C0B"/>
    <w:rsid w:val="002D1DD3"/>
    <w:rsid w:val="002D253F"/>
    <w:rsid w:val="002D25AF"/>
    <w:rsid w:val="002D2AAB"/>
    <w:rsid w:val="002D30C6"/>
    <w:rsid w:val="002D3A3C"/>
    <w:rsid w:val="002D4083"/>
    <w:rsid w:val="002D4367"/>
    <w:rsid w:val="002D4AF2"/>
    <w:rsid w:val="002D52BE"/>
    <w:rsid w:val="002D597D"/>
    <w:rsid w:val="002D5D1B"/>
    <w:rsid w:val="002D658B"/>
    <w:rsid w:val="002D74C7"/>
    <w:rsid w:val="002D7725"/>
    <w:rsid w:val="002E0198"/>
    <w:rsid w:val="002E0CBC"/>
    <w:rsid w:val="002E112E"/>
    <w:rsid w:val="002E1455"/>
    <w:rsid w:val="002E1B98"/>
    <w:rsid w:val="002E1D7C"/>
    <w:rsid w:val="002E1F73"/>
    <w:rsid w:val="002E2265"/>
    <w:rsid w:val="002E2A5B"/>
    <w:rsid w:val="002E3849"/>
    <w:rsid w:val="002E3A20"/>
    <w:rsid w:val="002E3F45"/>
    <w:rsid w:val="002E4833"/>
    <w:rsid w:val="002E50A7"/>
    <w:rsid w:val="002E5537"/>
    <w:rsid w:val="002E65FE"/>
    <w:rsid w:val="002E667F"/>
    <w:rsid w:val="002E6D53"/>
    <w:rsid w:val="002E6D6A"/>
    <w:rsid w:val="002E7147"/>
    <w:rsid w:val="002E7C3F"/>
    <w:rsid w:val="002E7C94"/>
    <w:rsid w:val="002E7E8A"/>
    <w:rsid w:val="002F0E83"/>
    <w:rsid w:val="002F1158"/>
    <w:rsid w:val="002F12E8"/>
    <w:rsid w:val="002F1354"/>
    <w:rsid w:val="002F13F8"/>
    <w:rsid w:val="002F154D"/>
    <w:rsid w:val="002F1B95"/>
    <w:rsid w:val="002F2426"/>
    <w:rsid w:val="002F28EE"/>
    <w:rsid w:val="002F2F09"/>
    <w:rsid w:val="002F313B"/>
    <w:rsid w:val="002F31E7"/>
    <w:rsid w:val="002F348D"/>
    <w:rsid w:val="002F449B"/>
    <w:rsid w:val="002F456B"/>
    <w:rsid w:val="002F4D0B"/>
    <w:rsid w:val="002F4D86"/>
    <w:rsid w:val="002F51FE"/>
    <w:rsid w:val="002F52E6"/>
    <w:rsid w:val="002F53B9"/>
    <w:rsid w:val="002F5739"/>
    <w:rsid w:val="002F5B09"/>
    <w:rsid w:val="002F5B57"/>
    <w:rsid w:val="002F5D01"/>
    <w:rsid w:val="002F5D69"/>
    <w:rsid w:val="002F6216"/>
    <w:rsid w:val="002F6618"/>
    <w:rsid w:val="002F745E"/>
    <w:rsid w:val="002F79C8"/>
    <w:rsid w:val="002F7C77"/>
    <w:rsid w:val="00300458"/>
    <w:rsid w:val="00300BA4"/>
    <w:rsid w:val="00300CB3"/>
    <w:rsid w:val="00301544"/>
    <w:rsid w:val="00301A78"/>
    <w:rsid w:val="00301EA6"/>
    <w:rsid w:val="00302935"/>
    <w:rsid w:val="00302D87"/>
    <w:rsid w:val="00303545"/>
    <w:rsid w:val="003035FF"/>
    <w:rsid w:val="0030382C"/>
    <w:rsid w:val="0030391C"/>
    <w:rsid w:val="0030394B"/>
    <w:rsid w:val="00303CF3"/>
    <w:rsid w:val="00304175"/>
    <w:rsid w:val="00304497"/>
    <w:rsid w:val="00304BD3"/>
    <w:rsid w:val="003055CC"/>
    <w:rsid w:val="00305685"/>
    <w:rsid w:val="0030582E"/>
    <w:rsid w:val="0030591E"/>
    <w:rsid w:val="00305958"/>
    <w:rsid w:val="00305C2B"/>
    <w:rsid w:val="00305C38"/>
    <w:rsid w:val="0030611A"/>
    <w:rsid w:val="003072C6"/>
    <w:rsid w:val="00307382"/>
    <w:rsid w:val="00307A35"/>
    <w:rsid w:val="00307BE0"/>
    <w:rsid w:val="00307BE3"/>
    <w:rsid w:val="00307FE7"/>
    <w:rsid w:val="00310260"/>
    <w:rsid w:val="003104F5"/>
    <w:rsid w:val="00310D8E"/>
    <w:rsid w:val="00311385"/>
    <w:rsid w:val="003113E0"/>
    <w:rsid w:val="003120EF"/>
    <w:rsid w:val="00312273"/>
    <w:rsid w:val="00312C34"/>
    <w:rsid w:val="00313238"/>
    <w:rsid w:val="00313793"/>
    <w:rsid w:val="00313FE5"/>
    <w:rsid w:val="00314545"/>
    <w:rsid w:val="00314A0A"/>
    <w:rsid w:val="00314DDC"/>
    <w:rsid w:val="00314F62"/>
    <w:rsid w:val="003151CF"/>
    <w:rsid w:val="003156D6"/>
    <w:rsid w:val="00315BBD"/>
    <w:rsid w:val="00316008"/>
    <w:rsid w:val="00316C5E"/>
    <w:rsid w:val="00316FD9"/>
    <w:rsid w:val="00317140"/>
    <w:rsid w:val="0031751C"/>
    <w:rsid w:val="0031753A"/>
    <w:rsid w:val="003175EC"/>
    <w:rsid w:val="00317717"/>
    <w:rsid w:val="003178F5"/>
    <w:rsid w:val="00320293"/>
    <w:rsid w:val="00320D50"/>
    <w:rsid w:val="0032124F"/>
    <w:rsid w:val="00321781"/>
    <w:rsid w:val="00321F72"/>
    <w:rsid w:val="003224EA"/>
    <w:rsid w:val="00322582"/>
    <w:rsid w:val="00322C1B"/>
    <w:rsid w:val="00322CC2"/>
    <w:rsid w:val="00323355"/>
    <w:rsid w:val="003234B4"/>
    <w:rsid w:val="00323B96"/>
    <w:rsid w:val="00323BE0"/>
    <w:rsid w:val="00323FA8"/>
    <w:rsid w:val="0032464E"/>
    <w:rsid w:val="00324781"/>
    <w:rsid w:val="00324933"/>
    <w:rsid w:val="00324C00"/>
    <w:rsid w:val="00324F9F"/>
    <w:rsid w:val="003250A6"/>
    <w:rsid w:val="003251DB"/>
    <w:rsid w:val="00325ED9"/>
    <w:rsid w:val="00326238"/>
    <w:rsid w:val="00326374"/>
    <w:rsid w:val="003271DC"/>
    <w:rsid w:val="00327349"/>
    <w:rsid w:val="00327709"/>
    <w:rsid w:val="0032791A"/>
    <w:rsid w:val="00330094"/>
    <w:rsid w:val="003306B4"/>
    <w:rsid w:val="00330C78"/>
    <w:rsid w:val="0033134D"/>
    <w:rsid w:val="00331F3C"/>
    <w:rsid w:val="00332FA0"/>
    <w:rsid w:val="003335FE"/>
    <w:rsid w:val="00333860"/>
    <w:rsid w:val="00333BA6"/>
    <w:rsid w:val="00333F69"/>
    <w:rsid w:val="00333F72"/>
    <w:rsid w:val="0033423E"/>
    <w:rsid w:val="003344FF"/>
    <w:rsid w:val="00334745"/>
    <w:rsid w:val="00334B54"/>
    <w:rsid w:val="00335044"/>
    <w:rsid w:val="003357B3"/>
    <w:rsid w:val="00335935"/>
    <w:rsid w:val="00335E90"/>
    <w:rsid w:val="00336116"/>
    <w:rsid w:val="00336585"/>
    <w:rsid w:val="0033682D"/>
    <w:rsid w:val="00336924"/>
    <w:rsid w:val="00336CB2"/>
    <w:rsid w:val="003372F1"/>
    <w:rsid w:val="0033739E"/>
    <w:rsid w:val="00337468"/>
    <w:rsid w:val="00337E8C"/>
    <w:rsid w:val="00340309"/>
    <w:rsid w:val="003403CE"/>
    <w:rsid w:val="003405B7"/>
    <w:rsid w:val="00340A29"/>
    <w:rsid w:val="00341CDB"/>
    <w:rsid w:val="00341D63"/>
    <w:rsid w:val="00342977"/>
    <w:rsid w:val="0034316D"/>
    <w:rsid w:val="003431B8"/>
    <w:rsid w:val="003433AE"/>
    <w:rsid w:val="00343733"/>
    <w:rsid w:val="003439ED"/>
    <w:rsid w:val="003445ED"/>
    <w:rsid w:val="003447A0"/>
    <w:rsid w:val="003448D9"/>
    <w:rsid w:val="00344CFA"/>
    <w:rsid w:val="00345180"/>
    <w:rsid w:val="0034630E"/>
    <w:rsid w:val="003463FA"/>
    <w:rsid w:val="00346829"/>
    <w:rsid w:val="00346913"/>
    <w:rsid w:val="00346A96"/>
    <w:rsid w:val="00347354"/>
    <w:rsid w:val="003476C6"/>
    <w:rsid w:val="003477F2"/>
    <w:rsid w:val="00347E2E"/>
    <w:rsid w:val="00347E6E"/>
    <w:rsid w:val="00350047"/>
    <w:rsid w:val="003506A5"/>
    <w:rsid w:val="003509FA"/>
    <w:rsid w:val="003509FD"/>
    <w:rsid w:val="00350C2D"/>
    <w:rsid w:val="0035113C"/>
    <w:rsid w:val="003511E3"/>
    <w:rsid w:val="0035132A"/>
    <w:rsid w:val="00351569"/>
    <w:rsid w:val="00351A7E"/>
    <w:rsid w:val="00351C35"/>
    <w:rsid w:val="003530F0"/>
    <w:rsid w:val="0035395F"/>
    <w:rsid w:val="00353B90"/>
    <w:rsid w:val="00353CAC"/>
    <w:rsid w:val="00354585"/>
    <w:rsid w:val="0035465F"/>
    <w:rsid w:val="003546C6"/>
    <w:rsid w:val="003549CB"/>
    <w:rsid w:val="00354B65"/>
    <w:rsid w:val="00354DF3"/>
    <w:rsid w:val="00354E37"/>
    <w:rsid w:val="00354E8F"/>
    <w:rsid w:val="003551F8"/>
    <w:rsid w:val="0035535C"/>
    <w:rsid w:val="00355500"/>
    <w:rsid w:val="00355733"/>
    <w:rsid w:val="00355886"/>
    <w:rsid w:val="0035614F"/>
    <w:rsid w:val="003564C5"/>
    <w:rsid w:val="00356814"/>
    <w:rsid w:val="00356E67"/>
    <w:rsid w:val="0035778E"/>
    <w:rsid w:val="00357D14"/>
    <w:rsid w:val="0036026C"/>
    <w:rsid w:val="003617AB"/>
    <w:rsid w:val="003618A8"/>
    <w:rsid w:val="00361A4C"/>
    <w:rsid w:val="00361A86"/>
    <w:rsid w:val="00361BA4"/>
    <w:rsid w:val="00362450"/>
    <w:rsid w:val="0036307A"/>
    <w:rsid w:val="003630F2"/>
    <w:rsid w:val="003631E2"/>
    <w:rsid w:val="0036350F"/>
    <w:rsid w:val="00363EA5"/>
    <w:rsid w:val="00364203"/>
    <w:rsid w:val="0036420F"/>
    <w:rsid w:val="00364608"/>
    <w:rsid w:val="00364915"/>
    <w:rsid w:val="00364D30"/>
    <w:rsid w:val="00364E0F"/>
    <w:rsid w:val="003653C5"/>
    <w:rsid w:val="00365420"/>
    <w:rsid w:val="003654C3"/>
    <w:rsid w:val="00365BD7"/>
    <w:rsid w:val="00365C84"/>
    <w:rsid w:val="00365CFE"/>
    <w:rsid w:val="00366A9A"/>
    <w:rsid w:val="00366B59"/>
    <w:rsid w:val="00366B63"/>
    <w:rsid w:val="0036752B"/>
    <w:rsid w:val="00367B94"/>
    <w:rsid w:val="00367E49"/>
    <w:rsid w:val="003700B8"/>
    <w:rsid w:val="00370212"/>
    <w:rsid w:val="003703C1"/>
    <w:rsid w:val="003704A6"/>
    <w:rsid w:val="00370A4A"/>
    <w:rsid w:val="00370A6B"/>
    <w:rsid w:val="00370B47"/>
    <w:rsid w:val="00371324"/>
    <w:rsid w:val="00371E0E"/>
    <w:rsid w:val="0037226F"/>
    <w:rsid w:val="00372446"/>
    <w:rsid w:val="00372740"/>
    <w:rsid w:val="00372F54"/>
    <w:rsid w:val="0037394B"/>
    <w:rsid w:val="003741AD"/>
    <w:rsid w:val="00374384"/>
    <w:rsid w:val="0037464A"/>
    <w:rsid w:val="00374889"/>
    <w:rsid w:val="00374CD6"/>
    <w:rsid w:val="00374D56"/>
    <w:rsid w:val="00375258"/>
    <w:rsid w:val="0037538E"/>
    <w:rsid w:val="00375898"/>
    <w:rsid w:val="0037674A"/>
    <w:rsid w:val="0037685C"/>
    <w:rsid w:val="00376FEC"/>
    <w:rsid w:val="0037775B"/>
    <w:rsid w:val="00380038"/>
    <w:rsid w:val="003800A8"/>
    <w:rsid w:val="0038014E"/>
    <w:rsid w:val="0038019F"/>
    <w:rsid w:val="003802A5"/>
    <w:rsid w:val="00381291"/>
    <w:rsid w:val="00381622"/>
    <w:rsid w:val="0038166D"/>
    <w:rsid w:val="00381A80"/>
    <w:rsid w:val="00381E44"/>
    <w:rsid w:val="00382071"/>
    <w:rsid w:val="003821B9"/>
    <w:rsid w:val="00382212"/>
    <w:rsid w:val="003828DE"/>
    <w:rsid w:val="00382DED"/>
    <w:rsid w:val="003838D4"/>
    <w:rsid w:val="0038398A"/>
    <w:rsid w:val="00383C05"/>
    <w:rsid w:val="003848DA"/>
    <w:rsid w:val="003849CF"/>
    <w:rsid w:val="003850FA"/>
    <w:rsid w:val="003853AB"/>
    <w:rsid w:val="00385AA4"/>
    <w:rsid w:val="00386023"/>
    <w:rsid w:val="00386A3B"/>
    <w:rsid w:val="00386CE7"/>
    <w:rsid w:val="00386FD0"/>
    <w:rsid w:val="00386FF6"/>
    <w:rsid w:val="003878E4"/>
    <w:rsid w:val="00387E18"/>
    <w:rsid w:val="00388B55"/>
    <w:rsid w:val="00390C84"/>
    <w:rsid w:val="00390E7E"/>
    <w:rsid w:val="003911B1"/>
    <w:rsid w:val="0039136B"/>
    <w:rsid w:val="00392346"/>
    <w:rsid w:val="00392652"/>
    <w:rsid w:val="00392763"/>
    <w:rsid w:val="00393045"/>
    <w:rsid w:val="003930FA"/>
    <w:rsid w:val="003931DB"/>
    <w:rsid w:val="00393BE3"/>
    <w:rsid w:val="00393F94"/>
    <w:rsid w:val="003942FC"/>
    <w:rsid w:val="00394607"/>
    <w:rsid w:val="0039462A"/>
    <w:rsid w:val="0039489E"/>
    <w:rsid w:val="00394D15"/>
    <w:rsid w:val="00394DBF"/>
    <w:rsid w:val="0039593E"/>
    <w:rsid w:val="00395C87"/>
    <w:rsid w:val="0039609A"/>
    <w:rsid w:val="003960BE"/>
    <w:rsid w:val="003961C7"/>
    <w:rsid w:val="003966E5"/>
    <w:rsid w:val="0039689D"/>
    <w:rsid w:val="00396BD2"/>
    <w:rsid w:val="00397014"/>
    <w:rsid w:val="003974FA"/>
    <w:rsid w:val="00397596"/>
    <w:rsid w:val="00397BBF"/>
    <w:rsid w:val="00397C12"/>
    <w:rsid w:val="00397CFC"/>
    <w:rsid w:val="00397DDD"/>
    <w:rsid w:val="00397E58"/>
    <w:rsid w:val="00397EB5"/>
    <w:rsid w:val="003A01D0"/>
    <w:rsid w:val="003A042D"/>
    <w:rsid w:val="003A0AD5"/>
    <w:rsid w:val="003A0E4B"/>
    <w:rsid w:val="003A13E4"/>
    <w:rsid w:val="003A1617"/>
    <w:rsid w:val="003A1754"/>
    <w:rsid w:val="003A2028"/>
    <w:rsid w:val="003A22BE"/>
    <w:rsid w:val="003A25A5"/>
    <w:rsid w:val="003A26A3"/>
    <w:rsid w:val="003A2AB7"/>
    <w:rsid w:val="003A2D4F"/>
    <w:rsid w:val="003A2F25"/>
    <w:rsid w:val="003A3151"/>
    <w:rsid w:val="003A35D0"/>
    <w:rsid w:val="003A3819"/>
    <w:rsid w:val="003A3AD5"/>
    <w:rsid w:val="003A4C85"/>
    <w:rsid w:val="003A5190"/>
    <w:rsid w:val="003A5B46"/>
    <w:rsid w:val="003A6494"/>
    <w:rsid w:val="003A683E"/>
    <w:rsid w:val="003A6F30"/>
    <w:rsid w:val="003A704A"/>
    <w:rsid w:val="003A717E"/>
    <w:rsid w:val="003A754D"/>
    <w:rsid w:val="003A7F1B"/>
    <w:rsid w:val="003A7FD9"/>
    <w:rsid w:val="003B0127"/>
    <w:rsid w:val="003B0583"/>
    <w:rsid w:val="003B06BA"/>
    <w:rsid w:val="003B0929"/>
    <w:rsid w:val="003B0AC6"/>
    <w:rsid w:val="003B0C18"/>
    <w:rsid w:val="003B1105"/>
    <w:rsid w:val="003B14EA"/>
    <w:rsid w:val="003B185C"/>
    <w:rsid w:val="003B2807"/>
    <w:rsid w:val="003B32B0"/>
    <w:rsid w:val="003B3755"/>
    <w:rsid w:val="003B3794"/>
    <w:rsid w:val="003B39CB"/>
    <w:rsid w:val="003B3AFE"/>
    <w:rsid w:val="003B3F54"/>
    <w:rsid w:val="003B5416"/>
    <w:rsid w:val="003B579A"/>
    <w:rsid w:val="003B684D"/>
    <w:rsid w:val="003B6886"/>
    <w:rsid w:val="003B6E0D"/>
    <w:rsid w:val="003B71C2"/>
    <w:rsid w:val="003B7695"/>
    <w:rsid w:val="003B79E4"/>
    <w:rsid w:val="003B7F9D"/>
    <w:rsid w:val="003C0955"/>
    <w:rsid w:val="003C0B34"/>
    <w:rsid w:val="003C0BB8"/>
    <w:rsid w:val="003C106E"/>
    <w:rsid w:val="003C1274"/>
    <w:rsid w:val="003C128F"/>
    <w:rsid w:val="003C1360"/>
    <w:rsid w:val="003C1378"/>
    <w:rsid w:val="003C1569"/>
    <w:rsid w:val="003C19A6"/>
    <w:rsid w:val="003C1A21"/>
    <w:rsid w:val="003C222C"/>
    <w:rsid w:val="003C22DC"/>
    <w:rsid w:val="003C2309"/>
    <w:rsid w:val="003C23EE"/>
    <w:rsid w:val="003C265E"/>
    <w:rsid w:val="003C26C2"/>
    <w:rsid w:val="003C307D"/>
    <w:rsid w:val="003C4169"/>
    <w:rsid w:val="003C477E"/>
    <w:rsid w:val="003C5549"/>
    <w:rsid w:val="003C5C2B"/>
    <w:rsid w:val="003C625E"/>
    <w:rsid w:val="003C663E"/>
    <w:rsid w:val="003C68F2"/>
    <w:rsid w:val="003C6ABB"/>
    <w:rsid w:val="003C71A2"/>
    <w:rsid w:val="003C796F"/>
    <w:rsid w:val="003C79FB"/>
    <w:rsid w:val="003C7E37"/>
    <w:rsid w:val="003D0100"/>
    <w:rsid w:val="003D0EC6"/>
    <w:rsid w:val="003D1299"/>
    <w:rsid w:val="003D1709"/>
    <w:rsid w:val="003D1C21"/>
    <w:rsid w:val="003D1C87"/>
    <w:rsid w:val="003D2555"/>
    <w:rsid w:val="003D2723"/>
    <w:rsid w:val="003D291F"/>
    <w:rsid w:val="003D2BA0"/>
    <w:rsid w:val="003D2E45"/>
    <w:rsid w:val="003D339F"/>
    <w:rsid w:val="003D33C2"/>
    <w:rsid w:val="003D3766"/>
    <w:rsid w:val="003D3C87"/>
    <w:rsid w:val="003D4C3D"/>
    <w:rsid w:val="003D50E7"/>
    <w:rsid w:val="003D55A5"/>
    <w:rsid w:val="003D58B8"/>
    <w:rsid w:val="003D5BCD"/>
    <w:rsid w:val="003D5CFB"/>
    <w:rsid w:val="003D5EE1"/>
    <w:rsid w:val="003D6D35"/>
    <w:rsid w:val="003D6D9C"/>
    <w:rsid w:val="003D7B18"/>
    <w:rsid w:val="003D7CB4"/>
    <w:rsid w:val="003E03F1"/>
    <w:rsid w:val="003E0510"/>
    <w:rsid w:val="003E0678"/>
    <w:rsid w:val="003E0B7F"/>
    <w:rsid w:val="003E0E0B"/>
    <w:rsid w:val="003E144E"/>
    <w:rsid w:val="003E18E7"/>
    <w:rsid w:val="003E1908"/>
    <w:rsid w:val="003E1984"/>
    <w:rsid w:val="003E1A1C"/>
    <w:rsid w:val="003E1B2A"/>
    <w:rsid w:val="003E1E82"/>
    <w:rsid w:val="003E2636"/>
    <w:rsid w:val="003E2E12"/>
    <w:rsid w:val="003E3544"/>
    <w:rsid w:val="003E38CF"/>
    <w:rsid w:val="003E399C"/>
    <w:rsid w:val="003E511A"/>
    <w:rsid w:val="003E5A64"/>
    <w:rsid w:val="003E5ACC"/>
    <w:rsid w:val="003E6B20"/>
    <w:rsid w:val="003E740D"/>
    <w:rsid w:val="003E7512"/>
    <w:rsid w:val="003E76EE"/>
    <w:rsid w:val="003E789E"/>
    <w:rsid w:val="003E7A33"/>
    <w:rsid w:val="003F00AC"/>
    <w:rsid w:val="003F06EE"/>
    <w:rsid w:val="003F091E"/>
    <w:rsid w:val="003F11A5"/>
    <w:rsid w:val="003F12CB"/>
    <w:rsid w:val="003F1699"/>
    <w:rsid w:val="003F1D9A"/>
    <w:rsid w:val="003F2007"/>
    <w:rsid w:val="003F24F3"/>
    <w:rsid w:val="003F28A2"/>
    <w:rsid w:val="003F2C2E"/>
    <w:rsid w:val="003F2F10"/>
    <w:rsid w:val="003F2F2D"/>
    <w:rsid w:val="003F30E2"/>
    <w:rsid w:val="003F314A"/>
    <w:rsid w:val="003F3843"/>
    <w:rsid w:val="003F39CE"/>
    <w:rsid w:val="003F4295"/>
    <w:rsid w:val="003F4334"/>
    <w:rsid w:val="003F4380"/>
    <w:rsid w:val="003F45E9"/>
    <w:rsid w:val="003F4E94"/>
    <w:rsid w:val="003F5177"/>
    <w:rsid w:val="003F543D"/>
    <w:rsid w:val="003F5C01"/>
    <w:rsid w:val="003F5CFC"/>
    <w:rsid w:val="003F5D11"/>
    <w:rsid w:val="003F688D"/>
    <w:rsid w:val="003F6A2B"/>
    <w:rsid w:val="003F70B6"/>
    <w:rsid w:val="003F7329"/>
    <w:rsid w:val="003F75E8"/>
    <w:rsid w:val="003F7D0C"/>
    <w:rsid w:val="003F8E41"/>
    <w:rsid w:val="004006AD"/>
    <w:rsid w:val="00400EC7"/>
    <w:rsid w:val="00400ED4"/>
    <w:rsid w:val="00401108"/>
    <w:rsid w:val="0040132D"/>
    <w:rsid w:val="00401503"/>
    <w:rsid w:val="00401990"/>
    <w:rsid w:val="00401A85"/>
    <w:rsid w:val="00402927"/>
    <w:rsid w:val="00402E0C"/>
    <w:rsid w:val="0040338B"/>
    <w:rsid w:val="004034A0"/>
    <w:rsid w:val="004034BA"/>
    <w:rsid w:val="004036E8"/>
    <w:rsid w:val="00403B0E"/>
    <w:rsid w:val="00403E09"/>
    <w:rsid w:val="00403E0B"/>
    <w:rsid w:val="0040500A"/>
    <w:rsid w:val="004053FC"/>
    <w:rsid w:val="00405562"/>
    <w:rsid w:val="00405D77"/>
    <w:rsid w:val="00405E62"/>
    <w:rsid w:val="00406407"/>
    <w:rsid w:val="00406661"/>
    <w:rsid w:val="0040712C"/>
    <w:rsid w:val="004071A2"/>
    <w:rsid w:val="0040766D"/>
    <w:rsid w:val="00407742"/>
    <w:rsid w:val="00407993"/>
    <w:rsid w:val="004079BC"/>
    <w:rsid w:val="00407B74"/>
    <w:rsid w:val="00407C9F"/>
    <w:rsid w:val="00407DF9"/>
    <w:rsid w:val="0040C522"/>
    <w:rsid w:val="004100E4"/>
    <w:rsid w:val="00410892"/>
    <w:rsid w:val="00410895"/>
    <w:rsid w:val="00410AFD"/>
    <w:rsid w:val="004110BC"/>
    <w:rsid w:val="004117E7"/>
    <w:rsid w:val="00411833"/>
    <w:rsid w:val="004121EC"/>
    <w:rsid w:val="004128D2"/>
    <w:rsid w:val="00412AA7"/>
    <w:rsid w:val="00412E5E"/>
    <w:rsid w:val="00412EDC"/>
    <w:rsid w:val="00412F64"/>
    <w:rsid w:val="00412F65"/>
    <w:rsid w:val="0041318D"/>
    <w:rsid w:val="0041361D"/>
    <w:rsid w:val="00414DDB"/>
    <w:rsid w:val="00414FEB"/>
    <w:rsid w:val="004153A8"/>
    <w:rsid w:val="0041543C"/>
    <w:rsid w:val="00415D8E"/>
    <w:rsid w:val="0041667F"/>
    <w:rsid w:val="004167D4"/>
    <w:rsid w:val="004168C4"/>
    <w:rsid w:val="00416997"/>
    <w:rsid w:val="00416AF9"/>
    <w:rsid w:val="00416C5F"/>
    <w:rsid w:val="00416EE3"/>
    <w:rsid w:val="00417798"/>
    <w:rsid w:val="00417BEB"/>
    <w:rsid w:val="00417CC6"/>
    <w:rsid w:val="00417F47"/>
    <w:rsid w:val="004209F8"/>
    <w:rsid w:val="00420EED"/>
    <w:rsid w:val="004219BB"/>
    <w:rsid w:val="00421A0B"/>
    <w:rsid w:val="00422336"/>
    <w:rsid w:val="00422367"/>
    <w:rsid w:val="00422667"/>
    <w:rsid w:val="004228FB"/>
    <w:rsid w:val="00422924"/>
    <w:rsid w:val="00422FC0"/>
    <w:rsid w:val="004231EF"/>
    <w:rsid w:val="004232D8"/>
    <w:rsid w:val="00423B5C"/>
    <w:rsid w:val="00423BF3"/>
    <w:rsid w:val="00423D19"/>
    <w:rsid w:val="00423F7C"/>
    <w:rsid w:val="00424C25"/>
    <w:rsid w:val="004253A2"/>
    <w:rsid w:val="00425660"/>
    <w:rsid w:val="004256B0"/>
    <w:rsid w:val="004260F9"/>
    <w:rsid w:val="004261AC"/>
    <w:rsid w:val="004269A4"/>
    <w:rsid w:val="004269BA"/>
    <w:rsid w:val="004270D2"/>
    <w:rsid w:val="0042720E"/>
    <w:rsid w:val="004272D1"/>
    <w:rsid w:val="00427CE2"/>
    <w:rsid w:val="00427D4A"/>
    <w:rsid w:val="00427EC1"/>
    <w:rsid w:val="00430A98"/>
    <w:rsid w:val="00430FB3"/>
    <w:rsid w:val="00431157"/>
    <w:rsid w:val="00431454"/>
    <w:rsid w:val="00431750"/>
    <w:rsid w:val="00431BF3"/>
    <w:rsid w:val="00432133"/>
    <w:rsid w:val="004324FF"/>
    <w:rsid w:val="00432A55"/>
    <w:rsid w:val="00433030"/>
    <w:rsid w:val="00433145"/>
    <w:rsid w:val="0043375A"/>
    <w:rsid w:val="0043465C"/>
    <w:rsid w:val="00435337"/>
    <w:rsid w:val="0043548D"/>
    <w:rsid w:val="00435B82"/>
    <w:rsid w:val="00436459"/>
    <w:rsid w:val="00436605"/>
    <w:rsid w:val="00436C22"/>
    <w:rsid w:val="004372B7"/>
    <w:rsid w:val="00437596"/>
    <w:rsid w:val="0043778A"/>
    <w:rsid w:val="0043779C"/>
    <w:rsid w:val="004377AD"/>
    <w:rsid w:val="00437CA2"/>
    <w:rsid w:val="0044020E"/>
    <w:rsid w:val="004408E0"/>
    <w:rsid w:val="00440DA1"/>
    <w:rsid w:val="00440DF0"/>
    <w:rsid w:val="00441837"/>
    <w:rsid w:val="00441B0C"/>
    <w:rsid w:val="0044260A"/>
    <w:rsid w:val="004427BD"/>
    <w:rsid w:val="00442A70"/>
    <w:rsid w:val="00442DE1"/>
    <w:rsid w:val="00443268"/>
    <w:rsid w:val="00443380"/>
    <w:rsid w:val="0044352E"/>
    <w:rsid w:val="00443AF2"/>
    <w:rsid w:val="00443EAD"/>
    <w:rsid w:val="0044446B"/>
    <w:rsid w:val="004444CD"/>
    <w:rsid w:val="00444575"/>
    <w:rsid w:val="00444697"/>
    <w:rsid w:val="0044488D"/>
    <w:rsid w:val="00444D5F"/>
    <w:rsid w:val="00444D82"/>
    <w:rsid w:val="00444E6D"/>
    <w:rsid w:val="00445757"/>
    <w:rsid w:val="00445C11"/>
    <w:rsid w:val="00445CCE"/>
    <w:rsid w:val="0044607A"/>
    <w:rsid w:val="0044662D"/>
    <w:rsid w:val="004504AC"/>
    <w:rsid w:val="0045088D"/>
    <w:rsid w:val="0045178A"/>
    <w:rsid w:val="004519EC"/>
    <w:rsid w:val="00451A91"/>
    <w:rsid w:val="00452630"/>
    <w:rsid w:val="00452BEF"/>
    <w:rsid w:val="004530F0"/>
    <w:rsid w:val="00453B61"/>
    <w:rsid w:val="00453FAA"/>
    <w:rsid w:val="00454E8E"/>
    <w:rsid w:val="00454F5B"/>
    <w:rsid w:val="00455430"/>
    <w:rsid w:val="004558A8"/>
    <w:rsid w:val="004559A8"/>
    <w:rsid w:val="00455FE4"/>
    <w:rsid w:val="004564C6"/>
    <w:rsid w:val="00456E7A"/>
    <w:rsid w:val="0045709D"/>
    <w:rsid w:val="00457A5E"/>
    <w:rsid w:val="00460F6D"/>
    <w:rsid w:val="004610CC"/>
    <w:rsid w:val="00461C77"/>
    <w:rsid w:val="0046241A"/>
    <w:rsid w:val="004626D7"/>
    <w:rsid w:val="0046298A"/>
    <w:rsid w:val="00463003"/>
    <w:rsid w:val="0046319A"/>
    <w:rsid w:val="004632D2"/>
    <w:rsid w:val="004635FA"/>
    <w:rsid w:val="00463903"/>
    <w:rsid w:val="00463CC5"/>
    <w:rsid w:val="00463F80"/>
    <w:rsid w:val="00464016"/>
    <w:rsid w:val="004640E4"/>
    <w:rsid w:val="004648E8"/>
    <w:rsid w:val="00464C63"/>
    <w:rsid w:val="004653FA"/>
    <w:rsid w:val="00465464"/>
    <w:rsid w:val="004656A6"/>
    <w:rsid w:val="00465722"/>
    <w:rsid w:val="00465E87"/>
    <w:rsid w:val="00465F71"/>
    <w:rsid w:val="004673EB"/>
    <w:rsid w:val="004676A1"/>
    <w:rsid w:val="004679CB"/>
    <w:rsid w:val="00467EBA"/>
    <w:rsid w:val="0047083A"/>
    <w:rsid w:val="004709B9"/>
    <w:rsid w:val="00470BC2"/>
    <w:rsid w:val="00471684"/>
    <w:rsid w:val="004718A3"/>
    <w:rsid w:val="00471E72"/>
    <w:rsid w:val="004732B9"/>
    <w:rsid w:val="0047337E"/>
    <w:rsid w:val="004733BC"/>
    <w:rsid w:val="00473C8B"/>
    <w:rsid w:val="004740CE"/>
    <w:rsid w:val="004742D2"/>
    <w:rsid w:val="004747E2"/>
    <w:rsid w:val="004748D8"/>
    <w:rsid w:val="00474B70"/>
    <w:rsid w:val="00474EC5"/>
    <w:rsid w:val="0047575D"/>
    <w:rsid w:val="00475793"/>
    <w:rsid w:val="004757CA"/>
    <w:rsid w:val="0047589F"/>
    <w:rsid w:val="00475A4C"/>
    <w:rsid w:val="00475A70"/>
    <w:rsid w:val="00475E19"/>
    <w:rsid w:val="0047604D"/>
    <w:rsid w:val="00476200"/>
    <w:rsid w:val="004763B4"/>
    <w:rsid w:val="00476666"/>
    <w:rsid w:val="004766C9"/>
    <w:rsid w:val="004766FA"/>
    <w:rsid w:val="00476BC0"/>
    <w:rsid w:val="00477061"/>
    <w:rsid w:val="0047753C"/>
    <w:rsid w:val="0047786A"/>
    <w:rsid w:val="00477A65"/>
    <w:rsid w:val="00477C4D"/>
    <w:rsid w:val="004807C4"/>
    <w:rsid w:val="0048085E"/>
    <w:rsid w:val="00480B66"/>
    <w:rsid w:val="0048149E"/>
    <w:rsid w:val="00481F9F"/>
    <w:rsid w:val="00482309"/>
    <w:rsid w:val="00482763"/>
    <w:rsid w:val="00482DB3"/>
    <w:rsid w:val="004830BA"/>
    <w:rsid w:val="00483785"/>
    <w:rsid w:val="00483935"/>
    <w:rsid w:val="004843EE"/>
    <w:rsid w:val="004848AD"/>
    <w:rsid w:val="00485525"/>
    <w:rsid w:val="00485C24"/>
    <w:rsid w:val="00486E7F"/>
    <w:rsid w:val="00486EA1"/>
    <w:rsid w:val="00487159"/>
    <w:rsid w:val="00487333"/>
    <w:rsid w:val="00487A07"/>
    <w:rsid w:val="00487D75"/>
    <w:rsid w:val="00490037"/>
    <w:rsid w:val="0049013C"/>
    <w:rsid w:val="004904D5"/>
    <w:rsid w:val="004907B7"/>
    <w:rsid w:val="00490EFE"/>
    <w:rsid w:val="004910DC"/>
    <w:rsid w:val="00491B3B"/>
    <w:rsid w:val="0049270C"/>
    <w:rsid w:val="00492BFD"/>
    <w:rsid w:val="00492C8D"/>
    <w:rsid w:val="00492E0D"/>
    <w:rsid w:val="00493378"/>
    <w:rsid w:val="004938B0"/>
    <w:rsid w:val="00493D94"/>
    <w:rsid w:val="00493E02"/>
    <w:rsid w:val="00494094"/>
    <w:rsid w:val="004941C8"/>
    <w:rsid w:val="0049452E"/>
    <w:rsid w:val="004960A9"/>
    <w:rsid w:val="00496158"/>
    <w:rsid w:val="0049618C"/>
    <w:rsid w:val="00496308"/>
    <w:rsid w:val="0049642B"/>
    <w:rsid w:val="00496AF1"/>
    <w:rsid w:val="00497B46"/>
    <w:rsid w:val="00497F40"/>
    <w:rsid w:val="00497FEB"/>
    <w:rsid w:val="004A0236"/>
    <w:rsid w:val="004A0478"/>
    <w:rsid w:val="004A06F2"/>
    <w:rsid w:val="004A163E"/>
    <w:rsid w:val="004A18B4"/>
    <w:rsid w:val="004A2136"/>
    <w:rsid w:val="004A2176"/>
    <w:rsid w:val="004A2348"/>
    <w:rsid w:val="004A2966"/>
    <w:rsid w:val="004A2AB8"/>
    <w:rsid w:val="004A369A"/>
    <w:rsid w:val="004A37C5"/>
    <w:rsid w:val="004A3986"/>
    <w:rsid w:val="004A3B3E"/>
    <w:rsid w:val="004A3C7C"/>
    <w:rsid w:val="004A3F44"/>
    <w:rsid w:val="004A3F7F"/>
    <w:rsid w:val="004A42F1"/>
    <w:rsid w:val="004A4DA3"/>
    <w:rsid w:val="004A4F5C"/>
    <w:rsid w:val="004A56DE"/>
    <w:rsid w:val="004A5B91"/>
    <w:rsid w:val="004A5FE6"/>
    <w:rsid w:val="004A6151"/>
    <w:rsid w:val="004A6264"/>
    <w:rsid w:val="004A637C"/>
    <w:rsid w:val="004A6478"/>
    <w:rsid w:val="004A647B"/>
    <w:rsid w:val="004A6564"/>
    <w:rsid w:val="004A6AF5"/>
    <w:rsid w:val="004A7334"/>
    <w:rsid w:val="004A7396"/>
    <w:rsid w:val="004A75FA"/>
    <w:rsid w:val="004A774B"/>
    <w:rsid w:val="004B0426"/>
    <w:rsid w:val="004B086B"/>
    <w:rsid w:val="004B1758"/>
    <w:rsid w:val="004B1E86"/>
    <w:rsid w:val="004B1F06"/>
    <w:rsid w:val="004B215B"/>
    <w:rsid w:val="004B23AD"/>
    <w:rsid w:val="004B24FD"/>
    <w:rsid w:val="004B26A5"/>
    <w:rsid w:val="004B272B"/>
    <w:rsid w:val="004B32BA"/>
    <w:rsid w:val="004B394B"/>
    <w:rsid w:val="004B39A1"/>
    <w:rsid w:val="004B3AC5"/>
    <w:rsid w:val="004B3CA3"/>
    <w:rsid w:val="004B3EC9"/>
    <w:rsid w:val="004B3FD7"/>
    <w:rsid w:val="004B5797"/>
    <w:rsid w:val="004B5F81"/>
    <w:rsid w:val="004B66AB"/>
    <w:rsid w:val="004B69BD"/>
    <w:rsid w:val="004B6E10"/>
    <w:rsid w:val="004B733B"/>
    <w:rsid w:val="004B7463"/>
    <w:rsid w:val="004B7947"/>
    <w:rsid w:val="004B7CC7"/>
    <w:rsid w:val="004B7CE4"/>
    <w:rsid w:val="004C01B5"/>
    <w:rsid w:val="004C0B34"/>
    <w:rsid w:val="004C0FC9"/>
    <w:rsid w:val="004C15E9"/>
    <w:rsid w:val="004C1690"/>
    <w:rsid w:val="004C18D3"/>
    <w:rsid w:val="004C1D3E"/>
    <w:rsid w:val="004C1F4E"/>
    <w:rsid w:val="004C1F7D"/>
    <w:rsid w:val="004C2647"/>
    <w:rsid w:val="004C2705"/>
    <w:rsid w:val="004C2E5B"/>
    <w:rsid w:val="004C3C53"/>
    <w:rsid w:val="004C3D11"/>
    <w:rsid w:val="004C403D"/>
    <w:rsid w:val="004C414B"/>
    <w:rsid w:val="004C4214"/>
    <w:rsid w:val="004C42F6"/>
    <w:rsid w:val="004C4BE4"/>
    <w:rsid w:val="004C4FE9"/>
    <w:rsid w:val="004C5777"/>
    <w:rsid w:val="004C58D4"/>
    <w:rsid w:val="004C5D50"/>
    <w:rsid w:val="004C5E34"/>
    <w:rsid w:val="004C614F"/>
    <w:rsid w:val="004C6378"/>
    <w:rsid w:val="004C68B5"/>
    <w:rsid w:val="004C6A5C"/>
    <w:rsid w:val="004C6B86"/>
    <w:rsid w:val="004C6EC0"/>
    <w:rsid w:val="004C723F"/>
    <w:rsid w:val="004C735F"/>
    <w:rsid w:val="004D0173"/>
    <w:rsid w:val="004D051B"/>
    <w:rsid w:val="004D0D01"/>
    <w:rsid w:val="004D1056"/>
    <w:rsid w:val="004D117D"/>
    <w:rsid w:val="004D1879"/>
    <w:rsid w:val="004D19A2"/>
    <w:rsid w:val="004D1E1B"/>
    <w:rsid w:val="004D1FE5"/>
    <w:rsid w:val="004D2B7B"/>
    <w:rsid w:val="004D2E30"/>
    <w:rsid w:val="004D3000"/>
    <w:rsid w:val="004D30B0"/>
    <w:rsid w:val="004D34C4"/>
    <w:rsid w:val="004D3573"/>
    <w:rsid w:val="004D3577"/>
    <w:rsid w:val="004D3EE4"/>
    <w:rsid w:val="004D4649"/>
    <w:rsid w:val="004D4701"/>
    <w:rsid w:val="004D4EAA"/>
    <w:rsid w:val="004D4F0F"/>
    <w:rsid w:val="004D516B"/>
    <w:rsid w:val="004D58A2"/>
    <w:rsid w:val="004D5B98"/>
    <w:rsid w:val="004D5D42"/>
    <w:rsid w:val="004D6B68"/>
    <w:rsid w:val="004D7505"/>
    <w:rsid w:val="004D7987"/>
    <w:rsid w:val="004D7A48"/>
    <w:rsid w:val="004E05A6"/>
    <w:rsid w:val="004E08F5"/>
    <w:rsid w:val="004E14B3"/>
    <w:rsid w:val="004E16AB"/>
    <w:rsid w:val="004E1901"/>
    <w:rsid w:val="004E1EDE"/>
    <w:rsid w:val="004E207A"/>
    <w:rsid w:val="004E21E2"/>
    <w:rsid w:val="004E2306"/>
    <w:rsid w:val="004E27FD"/>
    <w:rsid w:val="004E28F5"/>
    <w:rsid w:val="004E293F"/>
    <w:rsid w:val="004E2C45"/>
    <w:rsid w:val="004E2D7F"/>
    <w:rsid w:val="004E31E9"/>
    <w:rsid w:val="004E33B9"/>
    <w:rsid w:val="004E3529"/>
    <w:rsid w:val="004E37A8"/>
    <w:rsid w:val="004E380D"/>
    <w:rsid w:val="004E3A5A"/>
    <w:rsid w:val="004E3BFB"/>
    <w:rsid w:val="004E3F56"/>
    <w:rsid w:val="004E4242"/>
    <w:rsid w:val="004E47C0"/>
    <w:rsid w:val="004E4A8E"/>
    <w:rsid w:val="004E4E3D"/>
    <w:rsid w:val="004E4F08"/>
    <w:rsid w:val="004E5376"/>
    <w:rsid w:val="004E538B"/>
    <w:rsid w:val="004E60B5"/>
    <w:rsid w:val="004E64CE"/>
    <w:rsid w:val="004E6EA1"/>
    <w:rsid w:val="004E6F48"/>
    <w:rsid w:val="004E75F6"/>
    <w:rsid w:val="004E76CD"/>
    <w:rsid w:val="004E7915"/>
    <w:rsid w:val="004E7922"/>
    <w:rsid w:val="004F0277"/>
    <w:rsid w:val="004F0DC6"/>
    <w:rsid w:val="004F0DFC"/>
    <w:rsid w:val="004F1986"/>
    <w:rsid w:val="004F1D56"/>
    <w:rsid w:val="004F24B3"/>
    <w:rsid w:val="004F26A7"/>
    <w:rsid w:val="004F2944"/>
    <w:rsid w:val="004F2973"/>
    <w:rsid w:val="004F2DF0"/>
    <w:rsid w:val="004F3441"/>
    <w:rsid w:val="004F35CC"/>
    <w:rsid w:val="004F363B"/>
    <w:rsid w:val="004F3B10"/>
    <w:rsid w:val="004F3E32"/>
    <w:rsid w:val="004F41B2"/>
    <w:rsid w:val="004F4727"/>
    <w:rsid w:val="004F4957"/>
    <w:rsid w:val="004F4A0B"/>
    <w:rsid w:val="004F4AFC"/>
    <w:rsid w:val="004F4FD1"/>
    <w:rsid w:val="004F5175"/>
    <w:rsid w:val="004F52A5"/>
    <w:rsid w:val="004F57BE"/>
    <w:rsid w:val="004F5DBA"/>
    <w:rsid w:val="004F60D2"/>
    <w:rsid w:val="004F656F"/>
    <w:rsid w:val="004F6935"/>
    <w:rsid w:val="004F6C1F"/>
    <w:rsid w:val="004F766E"/>
    <w:rsid w:val="004F788F"/>
    <w:rsid w:val="004F7902"/>
    <w:rsid w:val="004F7E46"/>
    <w:rsid w:val="0050047E"/>
    <w:rsid w:val="00500673"/>
    <w:rsid w:val="0050099D"/>
    <w:rsid w:val="00500C8C"/>
    <w:rsid w:val="005011FD"/>
    <w:rsid w:val="00501375"/>
    <w:rsid w:val="005013ED"/>
    <w:rsid w:val="00501D3B"/>
    <w:rsid w:val="005020BE"/>
    <w:rsid w:val="0050213D"/>
    <w:rsid w:val="00502213"/>
    <w:rsid w:val="005022C9"/>
    <w:rsid w:val="00502B8F"/>
    <w:rsid w:val="00502BF6"/>
    <w:rsid w:val="00502DC8"/>
    <w:rsid w:val="0050316B"/>
    <w:rsid w:val="00504434"/>
    <w:rsid w:val="0050451C"/>
    <w:rsid w:val="005045A3"/>
    <w:rsid w:val="00504745"/>
    <w:rsid w:val="005048D5"/>
    <w:rsid w:val="00504B4E"/>
    <w:rsid w:val="005062F2"/>
    <w:rsid w:val="0050658E"/>
    <w:rsid w:val="00506FDD"/>
    <w:rsid w:val="00507253"/>
    <w:rsid w:val="0050768C"/>
    <w:rsid w:val="0050779D"/>
    <w:rsid w:val="005078AF"/>
    <w:rsid w:val="00510BB6"/>
    <w:rsid w:val="00511315"/>
    <w:rsid w:val="0051292A"/>
    <w:rsid w:val="00512CAD"/>
    <w:rsid w:val="00512DD0"/>
    <w:rsid w:val="005139EA"/>
    <w:rsid w:val="005141BE"/>
    <w:rsid w:val="00514827"/>
    <w:rsid w:val="00514A33"/>
    <w:rsid w:val="00514D36"/>
    <w:rsid w:val="00515E19"/>
    <w:rsid w:val="00516021"/>
    <w:rsid w:val="00516877"/>
    <w:rsid w:val="005204B3"/>
    <w:rsid w:val="00520A8D"/>
    <w:rsid w:val="00520BBB"/>
    <w:rsid w:val="00520CCB"/>
    <w:rsid w:val="00520EB5"/>
    <w:rsid w:val="00521BE7"/>
    <w:rsid w:val="00521C89"/>
    <w:rsid w:val="00522A83"/>
    <w:rsid w:val="00522BAB"/>
    <w:rsid w:val="00523356"/>
    <w:rsid w:val="00523714"/>
    <w:rsid w:val="00523A94"/>
    <w:rsid w:val="00524310"/>
    <w:rsid w:val="005248C0"/>
    <w:rsid w:val="00524FE3"/>
    <w:rsid w:val="00525456"/>
    <w:rsid w:val="00525701"/>
    <w:rsid w:val="005265E6"/>
    <w:rsid w:val="00526A43"/>
    <w:rsid w:val="00526DF0"/>
    <w:rsid w:val="00526E59"/>
    <w:rsid w:val="00526E8C"/>
    <w:rsid w:val="0052748F"/>
    <w:rsid w:val="0052767B"/>
    <w:rsid w:val="00527E80"/>
    <w:rsid w:val="0053043D"/>
    <w:rsid w:val="00530452"/>
    <w:rsid w:val="00530AEA"/>
    <w:rsid w:val="00530DF0"/>
    <w:rsid w:val="005314BD"/>
    <w:rsid w:val="00532236"/>
    <w:rsid w:val="00532387"/>
    <w:rsid w:val="005328A5"/>
    <w:rsid w:val="00532F2D"/>
    <w:rsid w:val="005331EE"/>
    <w:rsid w:val="005338CF"/>
    <w:rsid w:val="005338EA"/>
    <w:rsid w:val="00533FF6"/>
    <w:rsid w:val="00534BB2"/>
    <w:rsid w:val="005352E4"/>
    <w:rsid w:val="005355E3"/>
    <w:rsid w:val="00535863"/>
    <w:rsid w:val="00535901"/>
    <w:rsid w:val="00535DBF"/>
    <w:rsid w:val="00535E44"/>
    <w:rsid w:val="005361F7"/>
    <w:rsid w:val="00536996"/>
    <w:rsid w:val="005370A4"/>
    <w:rsid w:val="005370A5"/>
    <w:rsid w:val="00537AEF"/>
    <w:rsid w:val="00537F35"/>
    <w:rsid w:val="005401A6"/>
    <w:rsid w:val="00540B7F"/>
    <w:rsid w:val="00540C18"/>
    <w:rsid w:val="00541283"/>
    <w:rsid w:val="0054133B"/>
    <w:rsid w:val="00541DFE"/>
    <w:rsid w:val="00542A59"/>
    <w:rsid w:val="00542AC2"/>
    <w:rsid w:val="00542E18"/>
    <w:rsid w:val="005431C7"/>
    <w:rsid w:val="0054353D"/>
    <w:rsid w:val="005439E4"/>
    <w:rsid w:val="00543E6C"/>
    <w:rsid w:val="00544184"/>
    <w:rsid w:val="005443C0"/>
    <w:rsid w:val="005443EA"/>
    <w:rsid w:val="00544692"/>
    <w:rsid w:val="00544DA0"/>
    <w:rsid w:val="00544FDE"/>
    <w:rsid w:val="0054563F"/>
    <w:rsid w:val="005458C9"/>
    <w:rsid w:val="00545AD8"/>
    <w:rsid w:val="00545EFA"/>
    <w:rsid w:val="00546A37"/>
    <w:rsid w:val="00547045"/>
    <w:rsid w:val="0054791E"/>
    <w:rsid w:val="00550358"/>
    <w:rsid w:val="0055068C"/>
    <w:rsid w:val="00550C51"/>
    <w:rsid w:val="00550E4B"/>
    <w:rsid w:val="00551789"/>
    <w:rsid w:val="00551A6E"/>
    <w:rsid w:val="005529ED"/>
    <w:rsid w:val="00552AB0"/>
    <w:rsid w:val="00552E90"/>
    <w:rsid w:val="00553879"/>
    <w:rsid w:val="00553DF9"/>
    <w:rsid w:val="00553F68"/>
    <w:rsid w:val="00553FBD"/>
    <w:rsid w:val="00554566"/>
    <w:rsid w:val="005547C4"/>
    <w:rsid w:val="005549E9"/>
    <w:rsid w:val="00554D7B"/>
    <w:rsid w:val="0055515E"/>
    <w:rsid w:val="005552FD"/>
    <w:rsid w:val="0055551A"/>
    <w:rsid w:val="00555FD8"/>
    <w:rsid w:val="00556B4D"/>
    <w:rsid w:val="005600E5"/>
    <w:rsid w:val="00560284"/>
    <w:rsid w:val="00560A12"/>
    <w:rsid w:val="00560ABF"/>
    <w:rsid w:val="00560EEA"/>
    <w:rsid w:val="0056116D"/>
    <w:rsid w:val="0056197C"/>
    <w:rsid w:val="00561AC4"/>
    <w:rsid w:val="00561F74"/>
    <w:rsid w:val="00561FF2"/>
    <w:rsid w:val="005622A9"/>
    <w:rsid w:val="005623B6"/>
    <w:rsid w:val="00562A38"/>
    <w:rsid w:val="005634A6"/>
    <w:rsid w:val="0056352F"/>
    <w:rsid w:val="00563EAC"/>
    <w:rsid w:val="0056405F"/>
    <w:rsid w:val="005640F9"/>
    <w:rsid w:val="005648D3"/>
    <w:rsid w:val="00564993"/>
    <w:rsid w:val="00564E8F"/>
    <w:rsid w:val="00564F2A"/>
    <w:rsid w:val="0056594D"/>
    <w:rsid w:val="005665C8"/>
    <w:rsid w:val="00566821"/>
    <w:rsid w:val="00566D7E"/>
    <w:rsid w:val="00566EBB"/>
    <w:rsid w:val="00567556"/>
    <w:rsid w:val="00570338"/>
    <w:rsid w:val="00570676"/>
    <w:rsid w:val="00570D70"/>
    <w:rsid w:val="00571303"/>
    <w:rsid w:val="00571908"/>
    <w:rsid w:val="00571A1A"/>
    <w:rsid w:val="00571D0A"/>
    <w:rsid w:val="00571D66"/>
    <w:rsid w:val="00571E52"/>
    <w:rsid w:val="00571E66"/>
    <w:rsid w:val="005720B1"/>
    <w:rsid w:val="0057253C"/>
    <w:rsid w:val="005725A1"/>
    <w:rsid w:val="005728A4"/>
    <w:rsid w:val="00572B5B"/>
    <w:rsid w:val="00572CF7"/>
    <w:rsid w:val="005730D4"/>
    <w:rsid w:val="005730F5"/>
    <w:rsid w:val="0057314D"/>
    <w:rsid w:val="00574FE8"/>
    <w:rsid w:val="005756C3"/>
    <w:rsid w:val="00575967"/>
    <w:rsid w:val="00575C9A"/>
    <w:rsid w:val="00575DC1"/>
    <w:rsid w:val="00575DEC"/>
    <w:rsid w:val="00575F2D"/>
    <w:rsid w:val="005763FC"/>
    <w:rsid w:val="00576EB4"/>
    <w:rsid w:val="0057732C"/>
    <w:rsid w:val="00577AD3"/>
    <w:rsid w:val="00577AE4"/>
    <w:rsid w:val="00577B30"/>
    <w:rsid w:val="00577EC9"/>
    <w:rsid w:val="00577F40"/>
    <w:rsid w:val="00580C7D"/>
    <w:rsid w:val="005815D7"/>
    <w:rsid w:val="005818AA"/>
    <w:rsid w:val="00581958"/>
    <w:rsid w:val="00581A6F"/>
    <w:rsid w:val="00581B2C"/>
    <w:rsid w:val="00581DDE"/>
    <w:rsid w:val="00582768"/>
    <w:rsid w:val="00582842"/>
    <w:rsid w:val="00582ED4"/>
    <w:rsid w:val="005831C2"/>
    <w:rsid w:val="00583461"/>
    <w:rsid w:val="00583C3F"/>
    <w:rsid w:val="0058444A"/>
    <w:rsid w:val="00584D08"/>
    <w:rsid w:val="005856A4"/>
    <w:rsid w:val="005857CB"/>
    <w:rsid w:val="00585B47"/>
    <w:rsid w:val="00585F0E"/>
    <w:rsid w:val="0058616B"/>
    <w:rsid w:val="005863E8"/>
    <w:rsid w:val="00586533"/>
    <w:rsid w:val="0058694E"/>
    <w:rsid w:val="00586FAF"/>
    <w:rsid w:val="0058701C"/>
    <w:rsid w:val="00587101"/>
    <w:rsid w:val="0058724E"/>
    <w:rsid w:val="0058763B"/>
    <w:rsid w:val="00587874"/>
    <w:rsid w:val="005904CA"/>
    <w:rsid w:val="00590730"/>
    <w:rsid w:val="00590B25"/>
    <w:rsid w:val="00591794"/>
    <w:rsid w:val="00591868"/>
    <w:rsid w:val="00592283"/>
    <w:rsid w:val="00592774"/>
    <w:rsid w:val="00593155"/>
    <w:rsid w:val="005931B5"/>
    <w:rsid w:val="00594218"/>
    <w:rsid w:val="0059490C"/>
    <w:rsid w:val="00594E0B"/>
    <w:rsid w:val="00595235"/>
    <w:rsid w:val="005957B0"/>
    <w:rsid w:val="005958AC"/>
    <w:rsid w:val="00595C2A"/>
    <w:rsid w:val="00595C38"/>
    <w:rsid w:val="00595FEF"/>
    <w:rsid w:val="005963FD"/>
    <w:rsid w:val="00596619"/>
    <w:rsid w:val="00596AC4"/>
    <w:rsid w:val="00596AEA"/>
    <w:rsid w:val="00596DC0"/>
    <w:rsid w:val="00596E0E"/>
    <w:rsid w:val="00597147"/>
    <w:rsid w:val="0059733F"/>
    <w:rsid w:val="00597620"/>
    <w:rsid w:val="005A0C92"/>
    <w:rsid w:val="005A1278"/>
    <w:rsid w:val="005A14B5"/>
    <w:rsid w:val="005A1623"/>
    <w:rsid w:val="005A1665"/>
    <w:rsid w:val="005A1B1B"/>
    <w:rsid w:val="005A1B68"/>
    <w:rsid w:val="005A2263"/>
    <w:rsid w:val="005A2446"/>
    <w:rsid w:val="005A26EA"/>
    <w:rsid w:val="005A2C77"/>
    <w:rsid w:val="005A2E3E"/>
    <w:rsid w:val="005A3051"/>
    <w:rsid w:val="005A3076"/>
    <w:rsid w:val="005A3206"/>
    <w:rsid w:val="005A3555"/>
    <w:rsid w:val="005A3FC2"/>
    <w:rsid w:val="005A4D48"/>
    <w:rsid w:val="005A4E37"/>
    <w:rsid w:val="005A53FE"/>
    <w:rsid w:val="005A569F"/>
    <w:rsid w:val="005A5952"/>
    <w:rsid w:val="005A6916"/>
    <w:rsid w:val="005A69CC"/>
    <w:rsid w:val="005A6E31"/>
    <w:rsid w:val="005A738C"/>
    <w:rsid w:val="005A7479"/>
    <w:rsid w:val="005A79E6"/>
    <w:rsid w:val="005B041F"/>
    <w:rsid w:val="005B057C"/>
    <w:rsid w:val="005B0CC8"/>
    <w:rsid w:val="005B0F52"/>
    <w:rsid w:val="005B101B"/>
    <w:rsid w:val="005B10AF"/>
    <w:rsid w:val="005B1376"/>
    <w:rsid w:val="005B143E"/>
    <w:rsid w:val="005B18A6"/>
    <w:rsid w:val="005B2881"/>
    <w:rsid w:val="005B2D63"/>
    <w:rsid w:val="005B2E43"/>
    <w:rsid w:val="005B2EF3"/>
    <w:rsid w:val="005B354D"/>
    <w:rsid w:val="005B38BD"/>
    <w:rsid w:val="005B3B17"/>
    <w:rsid w:val="005B3C8E"/>
    <w:rsid w:val="005B3C9F"/>
    <w:rsid w:val="005B42C4"/>
    <w:rsid w:val="005B4566"/>
    <w:rsid w:val="005B48C1"/>
    <w:rsid w:val="005B49B5"/>
    <w:rsid w:val="005B4A10"/>
    <w:rsid w:val="005B4BA9"/>
    <w:rsid w:val="005B4E8A"/>
    <w:rsid w:val="005B58FB"/>
    <w:rsid w:val="005B65B4"/>
    <w:rsid w:val="005B6DD2"/>
    <w:rsid w:val="005B6F64"/>
    <w:rsid w:val="005B703D"/>
    <w:rsid w:val="005B71E7"/>
    <w:rsid w:val="005B71FD"/>
    <w:rsid w:val="005B7AD3"/>
    <w:rsid w:val="005B7D22"/>
    <w:rsid w:val="005B7D47"/>
    <w:rsid w:val="005B7DAE"/>
    <w:rsid w:val="005B7F8A"/>
    <w:rsid w:val="005B7F9B"/>
    <w:rsid w:val="005C029E"/>
    <w:rsid w:val="005C071B"/>
    <w:rsid w:val="005C144F"/>
    <w:rsid w:val="005C1803"/>
    <w:rsid w:val="005C1D1F"/>
    <w:rsid w:val="005C1E22"/>
    <w:rsid w:val="005C1EAD"/>
    <w:rsid w:val="005C356D"/>
    <w:rsid w:val="005C3941"/>
    <w:rsid w:val="005C3A86"/>
    <w:rsid w:val="005C3AF9"/>
    <w:rsid w:val="005C3B93"/>
    <w:rsid w:val="005C3E07"/>
    <w:rsid w:val="005C3F0B"/>
    <w:rsid w:val="005C4210"/>
    <w:rsid w:val="005C446B"/>
    <w:rsid w:val="005C4697"/>
    <w:rsid w:val="005C46C6"/>
    <w:rsid w:val="005C4739"/>
    <w:rsid w:val="005C4846"/>
    <w:rsid w:val="005C4A1C"/>
    <w:rsid w:val="005C54FB"/>
    <w:rsid w:val="005C57FB"/>
    <w:rsid w:val="005C5A49"/>
    <w:rsid w:val="005C5C93"/>
    <w:rsid w:val="005C5E39"/>
    <w:rsid w:val="005C6210"/>
    <w:rsid w:val="005C7D7D"/>
    <w:rsid w:val="005C7EF5"/>
    <w:rsid w:val="005D0ADA"/>
    <w:rsid w:val="005D1189"/>
    <w:rsid w:val="005D1492"/>
    <w:rsid w:val="005D183E"/>
    <w:rsid w:val="005D1AF8"/>
    <w:rsid w:val="005D1B4B"/>
    <w:rsid w:val="005D1F51"/>
    <w:rsid w:val="005D241C"/>
    <w:rsid w:val="005D24A0"/>
    <w:rsid w:val="005D2A63"/>
    <w:rsid w:val="005D2C91"/>
    <w:rsid w:val="005D2F1F"/>
    <w:rsid w:val="005D3D76"/>
    <w:rsid w:val="005D424A"/>
    <w:rsid w:val="005D4688"/>
    <w:rsid w:val="005D4BD0"/>
    <w:rsid w:val="005D5239"/>
    <w:rsid w:val="005D52D5"/>
    <w:rsid w:val="005D547F"/>
    <w:rsid w:val="005D551D"/>
    <w:rsid w:val="005D58C6"/>
    <w:rsid w:val="005D5F5E"/>
    <w:rsid w:val="005D71ED"/>
    <w:rsid w:val="005D77BE"/>
    <w:rsid w:val="005E05A8"/>
    <w:rsid w:val="005E085D"/>
    <w:rsid w:val="005E0E6C"/>
    <w:rsid w:val="005E0ED8"/>
    <w:rsid w:val="005E1E4F"/>
    <w:rsid w:val="005E2113"/>
    <w:rsid w:val="005E2E3C"/>
    <w:rsid w:val="005E310D"/>
    <w:rsid w:val="005E37A6"/>
    <w:rsid w:val="005E3B63"/>
    <w:rsid w:val="005E3D8B"/>
    <w:rsid w:val="005E3FA7"/>
    <w:rsid w:val="005E42A6"/>
    <w:rsid w:val="005E44A0"/>
    <w:rsid w:val="005E47E6"/>
    <w:rsid w:val="005E590C"/>
    <w:rsid w:val="005E5A9F"/>
    <w:rsid w:val="005E5AA7"/>
    <w:rsid w:val="005E5C51"/>
    <w:rsid w:val="005E5F36"/>
    <w:rsid w:val="005E6023"/>
    <w:rsid w:val="005E6AEB"/>
    <w:rsid w:val="005E6BE3"/>
    <w:rsid w:val="005E6FAA"/>
    <w:rsid w:val="005E6FFB"/>
    <w:rsid w:val="005E7963"/>
    <w:rsid w:val="005E7F7A"/>
    <w:rsid w:val="005F0250"/>
    <w:rsid w:val="005F0A95"/>
    <w:rsid w:val="005F0EE5"/>
    <w:rsid w:val="005F0FCC"/>
    <w:rsid w:val="005F13AE"/>
    <w:rsid w:val="005F157D"/>
    <w:rsid w:val="005F1616"/>
    <w:rsid w:val="005F1761"/>
    <w:rsid w:val="005F208E"/>
    <w:rsid w:val="005F218C"/>
    <w:rsid w:val="005F2851"/>
    <w:rsid w:val="005F289A"/>
    <w:rsid w:val="005F28BB"/>
    <w:rsid w:val="005F3B82"/>
    <w:rsid w:val="005F4523"/>
    <w:rsid w:val="005F478F"/>
    <w:rsid w:val="005F47AD"/>
    <w:rsid w:val="005F539E"/>
    <w:rsid w:val="005F569A"/>
    <w:rsid w:val="005F61E7"/>
    <w:rsid w:val="005F6771"/>
    <w:rsid w:val="005F679C"/>
    <w:rsid w:val="005F67D2"/>
    <w:rsid w:val="005F6F71"/>
    <w:rsid w:val="005F7120"/>
    <w:rsid w:val="005F7573"/>
    <w:rsid w:val="005F76EA"/>
    <w:rsid w:val="005F7784"/>
    <w:rsid w:val="005F7A10"/>
    <w:rsid w:val="005F7C4C"/>
    <w:rsid w:val="005F7D71"/>
    <w:rsid w:val="005F7D85"/>
    <w:rsid w:val="005F7DD9"/>
    <w:rsid w:val="005F7DE5"/>
    <w:rsid w:val="005F7E75"/>
    <w:rsid w:val="006005A5"/>
    <w:rsid w:val="006010EB"/>
    <w:rsid w:val="006016AF"/>
    <w:rsid w:val="006016C6"/>
    <w:rsid w:val="0060181D"/>
    <w:rsid w:val="00601D02"/>
    <w:rsid w:val="00601D4D"/>
    <w:rsid w:val="006021B4"/>
    <w:rsid w:val="006023BA"/>
    <w:rsid w:val="006028CD"/>
    <w:rsid w:val="00602FB3"/>
    <w:rsid w:val="0060323B"/>
    <w:rsid w:val="00603503"/>
    <w:rsid w:val="00603CC9"/>
    <w:rsid w:val="00603DB5"/>
    <w:rsid w:val="00604090"/>
    <w:rsid w:val="0060478F"/>
    <w:rsid w:val="0060487F"/>
    <w:rsid w:val="00604CBE"/>
    <w:rsid w:val="00604E70"/>
    <w:rsid w:val="0060505F"/>
    <w:rsid w:val="0060511E"/>
    <w:rsid w:val="006058C6"/>
    <w:rsid w:val="00605B5B"/>
    <w:rsid w:val="00605BEA"/>
    <w:rsid w:val="00605D25"/>
    <w:rsid w:val="00606043"/>
    <w:rsid w:val="006062D8"/>
    <w:rsid w:val="00606381"/>
    <w:rsid w:val="006066AE"/>
    <w:rsid w:val="00606827"/>
    <w:rsid w:val="00606C23"/>
    <w:rsid w:val="006070C0"/>
    <w:rsid w:val="00607341"/>
    <w:rsid w:val="006075A7"/>
    <w:rsid w:val="00607AD5"/>
    <w:rsid w:val="00610154"/>
    <w:rsid w:val="00611060"/>
    <w:rsid w:val="00611690"/>
    <w:rsid w:val="0061185C"/>
    <w:rsid w:val="006122F2"/>
    <w:rsid w:val="00612627"/>
    <w:rsid w:val="00612747"/>
    <w:rsid w:val="00612AD5"/>
    <w:rsid w:val="00612F16"/>
    <w:rsid w:val="00613AD0"/>
    <w:rsid w:val="00614D1A"/>
    <w:rsid w:val="00614DEB"/>
    <w:rsid w:val="00614EDC"/>
    <w:rsid w:val="00615589"/>
    <w:rsid w:val="006156BA"/>
    <w:rsid w:val="00615B9B"/>
    <w:rsid w:val="00615F4A"/>
    <w:rsid w:val="006163D1"/>
    <w:rsid w:val="006166EA"/>
    <w:rsid w:val="006174EE"/>
    <w:rsid w:val="006176B9"/>
    <w:rsid w:val="00620262"/>
    <w:rsid w:val="00620654"/>
    <w:rsid w:val="006206B3"/>
    <w:rsid w:val="00620DAE"/>
    <w:rsid w:val="00620F5E"/>
    <w:rsid w:val="006213B2"/>
    <w:rsid w:val="00621B4C"/>
    <w:rsid w:val="006224E9"/>
    <w:rsid w:val="00622E43"/>
    <w:rsid w:val="00622E68"/>
    <w:rsid w:val="00623FD9"/>
    <w:rsid w:val="00624791"/>
    <w:rsid w:val="006249CC"/>
    <w:rsid w:val="006252DF"/>
    <w:rsid w:val="006254BE"/>
    <w:rsid w:val="006259A1"/>
    <w:rsid w:val="00625A56"/>
    <w:rsid w:val="0062613A"/>
    <w:rsid w:val="00626696"/>
    <w:rsid w:val="006267CB"/>
    <w:rsid w:val="00626A9F"/>
    <w:rsid w:val="00626BF2"/>
    <w:rsid w:val="00626BFF"/>
    <w:rsid w:val="00627165"/>
    <w:rsid w:val="00627C52"/>
    <w:rsid w:val="00630126"/>
    <w:rsid w:val="006308E3"/>
    <w:rsid w:val="00630937"/>
    <w:rsid w:val="00630A67"/>
    <w:rsid w:val="00630AC8"/>
    <w:rsid w:val="0063222C"/>
    <w:rsid w:val="00632C00"/>
    <w:rsid w:val="00632C0B"/>
    <w:rsid w:val="006333CF"/>
    <w:rsid w:val="00634491"/>
    <w:rsid w:val="00634702"/>
    <w:rsid w:val="00634B78"/>
    <w:rsid w:val="00634C74"/>
    <w:rsid w:val="006353D9"/>
    <w:rsid w:val="006356E9"/>
    <w:rsid w:val="006359DF"/>
    <w:rsid w:val="00635A06"/>
    <w:rsid w:val="00635B3E"/>
    <w:rsid w:val="00635BCC"/>
    <w:rsid w:val="00635EF1"/>
    <w:rsid w:val="00636058"/>
    <w:rsid w:val="006362B2"/>
    <w:rsid w:val="006362F4"/>
    <w:rsid w:val="006371CF"/>
    <w:rsid w:val="00637225"/>
    <w:rsid w:val="00637417"/>
    <w:rsid w:val="006379DC"/>
    <w:rsid w:val="0064020B"/>
    <w:rsid w:val="00640305"/>
    <w:rsid w:val="0064050B"/>
    <w:rsid w:val="006409CD"/>
    <w:rsid w:val="00640A2E"/>
    <w:rsid w:val="00640E4C"/>
    <w:rsid w:val="00640E8E"/>
    <w:rsid w:val="00641018"/>
    <w:rsid w:val="00641181"/>
    <w:rsid w:val="006411A5"/>
    <w:rsid w:val="006413AD"/>
    <w:rsid w:val="006417E0"/>
    <w:rsid w:val="00641C38"/>
    <w:rsid w:val="0064204B"/>
    <w:rsid w:val="0064262A"/>
    <w:rsid w:val="006426A2"/>
    <w:rsid w:val="006428A0"/>
    <w:rsid w:val="00642994"/>
    <w:rsid w:val="00642BFC"/>
    <w:rsid w:val="00642EC0"/>
    <w:rsid w:val="00642FC1"/>
    <w:rsid w:val="0064313B"/>
    <w:rsid w:val="006435B7"/>
    <w:rsid w:val="006436D2"/>
    <w:rsid w:val="00643A16"/>
    <w:rsid w:val="00643FC5"/>
    <w:rsid w:val="0064427D"/>
    <w:rsid w:val="00644323"/>
    <w:rsid w:val="006445EF"/>
    <w:rsid w:val="00644F57"/>
    <w:rsid w:val="00645012"/>
    <w:rsid w:val="00645434"/>
    <w:rsid w:val="0064547E"/>
    <w:rsid w:val="0064552A"/>
    <w:rsid w:val="0064578A"/>
    <w:rsid w:val="00645A3B"/>
    <w:rsid w:val="00645F3B"/>
    <w:rsid w:val="0064646A"/>
    <w:rsid w:val="006466B6"/>
    <w:rsid w:val="006466BB"/>
    <w:rsid w:val="00646853"/>
    <w:rsid w:val="00646E3A"/>
    <w:rsid w:val="00647110"/>
    <w:rsid w:val="00647A4B"/>
    <w:rsid w:val="006500B7"/>
    <w:rsid w:val="006503C1"/>
    <w:rsid w:val="0065080A"/>
    <w:rsid w:val="006508AB"/>
    <w:rsid w:val="006514FE"/>
    <w:rsid w:val="00651579"/>
    <w:rsid w:val="0065195E"/>
    <w:rsid w:val="00651B53"/>
    <w:rsid w:val="00651D91"/>
    <w:rsid w:val="00651F07"/>
    <w:rsid w:val="00652537"/>
    <w:rsid w:val="00652850"/>
    <w:rsid w:val="00652884"/>
    <w:rsid w:val="00652A0A"/>
    <w:rsid w:val="00653ACB"/>
    <w:rsid w:val="00653B84"/>
    <w:rsid w:val="00653E0D"/>
    <w:rsid w:val="0065448E"/>
    <w:rsid w:val="00654B2C"/>
    <w:rsid w:val="00654F4D"/>
    <w:rsid w:val="006552F3"/>
    <w:rsid w:val="00655A82"/>
    <w:rsid w:val="00655EE8"/>
    <w:rsid w:val="006575CC"/>
    <w:rsid w:val="00657B5E"/>
    <w:rsid w:val="00657E5C"/>
    <w:rsid w:val="00657FE7"/>
    <w:rsid w:val="0066002C"/>
    <w:rsid w:val="006607DE"/>
    <w:rsid w:val="00660E78"/>
    <w:rsid w:val="00660FC5"/>
    <w:rsid w:val="0066105E"/>
    <w:rsid w:val="0066107F"/>
    <w:rsid w:val="00661325"/>
    <w:rsid w:val="0066141E"/>
    <w:rsid w:val="00662251"/>
    <w:rsid w:val="00662A15"/>
    <w:rsid w:val="00662F66"/>
    <w:rsid w:val="00663087"/>
    <w:rsid w:val="00663826"/>
    <w:rsid w:val="00663891"/>
    <w:rsid w:val="006639F7"/>
    <w:rsid w:val="00663B01"/>
    <w:rsid w:val="00663BF8"/>
    <w:rsid w:val="006641BD"/>
    <w:rsid w:val="0066423E"/>
    <w:rsid w:val="00664893"/>
    <w:rsid w:val="00665335"/>
    <w:rsid w:val="00665567"/>
    <w:rsid w:val="00665739"/>
    <w:rsid w:val="00665F7D"/>
    <w:rsid w:val="00666372"/>
    <w:rsid w:val="006663CA"/>
    <w:rsid w:val="00666628"/>
    <w:rsid w:val="006668D8"/>
    <w:rsid w:val="006675BC"/>
    <w:rsid w:val="00667F7C"/>
    <w:rsid w:val="0067016F"/>
    <w:rsid w:val="0067023F"/>
    <w:rsid w:val="00670961"/>
    <w:rsid w:val="00671034"/>
    <w:rsid w:val="006710D9"/>
    <w:rsid w:val="006710EC"/>
    <w:rsid w:val="00671342"/>
    <w:rsid w:val="006719CA"/>
    <w:rsid w:val="00671B15"/>
    <w:rsid w:val="00671D59"/>
    <w:rsid w:val="00671DE2"/>
    <w:rsid w:val="00672615"/>
    <w:rsid w:val="006727C9"/>
    <w:rsid w:val="006728E6"/>
    <w:rsid w:val="00672AD5"/>
    <w:rsid w:val="00672D09"/>
    <w:rsid w:val="00672DD8"/>
    <w:rsid w:val="006736F0"/>
    <w:rsid w:val="00674475"/>
    <w:rsid w:val="00674C3C"/>
    <w:rsid w:val="00675197"/>
    <w:rsid w:val="0067537E"/>
    <w:rsid w:val="00675669"/>
    <w:rsid w:val="00676170"/>
    <w:rsid w:val="00676360"/>
    <w:rsid w:val="00676F6A"/>
    <w:rsid w:val="0067712C"/>
    <w:rsid w:val="006777A0"/>
    <w:rsid w:val="006777B5"/>
    <w:rsid w:val="00680411"/>
    <w:rsid w:val="00680715"/>
    <w:rsid w:val="00680EFF"/>
    <w:rsid w:val="006810BB"/>
    <w:rsid w:val="006815E1"/>
    <w:rsid w:val="00681E08"/>
    <w:rsid w:val="00682563"/>
    <w:rsid w:val="00682755"/>
    <w:rsid w:val="00682773"/>
    <w:rsid w:val="00682A1C"/>
    <w:rsid w:val="00682BFA"/>
    <w:rsid w:val="006831AC"/>
    <w:rsid w:val="0068321C"/>
    <w:rsid w:val="00683420"/>
    <w:rsid w:val="00684772"/>
    <w:rsid w:val="00685B7C"/>
    <w:rsid w:val="00685D7D"/>
    <w:rsid w:val="00685FC2"/>
    <w:rsid w:val="006863C0"/>
    <w:rsid w:val="006865C8"/>
    <w:rsid w:val="00686B48"/>
    <w:rsid w:val="00687038"/>
    <w:rsid w:val="0068714E"/>
    <w:rsid w:val="006872F5"/>
    <w:rsid w:val="006873AB"/>
    <w:rsid w:val="006878BA"/>
    <w:rsid w:val="00690018"/>
    <w:rsid w:val="00690420"/>
    <w:rsid w:val="00690BE7"/>
    <w:rsid w:val="006910D0"/>
    <w:rsid w:val="0069137B"/>
    <w:rsid w:val="0069141D"/>
    <w:rsid w:val="0069198E"/>
    <w:rsid w:val="00691C4D"/>
    <w:rsid w:val="00691D0D"/>
    <w:rsid w:val="006920D3"/>
    <w:rsid w:val="0069251C"/>
    <w:rsid w:val="006929F7"/>
    <w:rsid w:val="00692CD8"/>
    <w:rsid w:val="00692DA6"/>
    <w:rsid w:val="006931EC"/>
    <w:rsid w:val="0069374A"/>
    <w:rsid w:val="00694015"/>
    <w:rsid w:val="00694254"/>
    <w:rsid w:val="00694AB8"/>
    <w:rsid w:val="00694B34"/>
    <w:rsid w:val="00694D5E"/>
    <w:rsid w:val="00694F26"/>
    <w:rsid w:val="006955FC"/>
    <w:rsid w:val="00695B63"/>
    <w:rsid w:val="00695E2C"/>
    <w:rsid w:val="00695EF7"/>
    <w:rsid w:val="00696379"/>
    <w:rsid w:val="0069685A"/>
    <w:rsid w:val="0069699D"/>
    <w:rsid w:val="00696F26"/>
    <w:rsid w:val="00697053"/>
    <w:rsid w:val="006975E8"/>
    <w:rsid w:val="0069776D"/>
    <w:rsid w:val="006A0C9A"/>
    <w:rsid w:val="006A1065"/>
    <w:rsid w:val="006A13B4"/>
    <w:rsid w:val="006A1B8C"/>
    <w:rsid w:val="006A241D"/>
    <w:rsid w:val="006A2E18"/>
    <w:rsid w:val="006A3C13"/>
    <w:rsid w:val="006A3E85"/>
    <w:rsid w:val="006A3F28"/>
    <w:rsid w:val="006A5001"/>
    <w:rsid w:val="006A52E3"/>
    <w:rsid w:val="006A58DA"/>
    <w:rsid w:val="006A5C27"/>
    <w:rsid w:val="006A5DBD"/>
    <w:rsid w:val="006A658C"/>
    <w:rsid w:val="006A6EF1"/>
    <w:rsid w:val="006A6F63"/>
    <w:rsid w:val="006A7403"/>
    <w:rsid w:val="006B010D"/>
    <w:rsid w:val="006B0201"/>
    <w:rsid w:val="006B0303"/>
    <w:rsid w:val="006B0767"/>
    <w:rsid w:val="006B091D"/>
    <w:rsid w:val="006B098E"/>
    <w:rsid w:val="006B0A58"/>
    <w:rsid w:val="006B0C9B"/>
    <w:rsid w:val="006B113A"/>
    <w:rsid w:val="006B12D5"/>
    <w:rsid w:val="006B18F2"/>
    <w:rsid w:val="006B1920"/>
    <w:rsid w:val="006B1D85"/>
    <w:rsid w:val="006B211B"/>
    <w:rsid w:val="006B2413"/>
    <w:rsid w:val="006B263A"/>
    <w:rsid w:val="006B2C51"/>
    <w:rsid w:val="006B386B"/>
    <w:rsid w:val="006B3F82"/>
    <w:rsid w:val="006B43D1"/>
    <w:rsid w:val="006B43DE"/>
    <w:rsid w:val="006B46AF"/>
    <w:rsid w:val="006B4CD1"/>
    <w:rsid w:val="006B5047"/>
    <w:rsid w:val="006B5454"/>
    <w:rsid w:val="006B571B"/>
    <w:rsid w:val="006B60AC"/>
    <w:rsid w:val="006B6361"/>
    <w:rsid w:val="006B6872"/>
    <w:rsid w:val="006B6938"/>
    <w:rsid w:val="006B6E4C"/>
    <w:rsid w:val="006B6E6A"/>
    <w:rsid w:val="006B6FD2"/>
    <w:rsid w:val="006B71AA"/>
    <w:rsid w:val="006B71B7"/>
    <w:rsid w:val="006B721C"/>
    <w:rsid w:val="006B7847"/>
    <w:rsid w:val="006B7CA3"/>
    <w:rsid w:val="006C0195"/>
    <w:rsid w:val="006C02A9"/>
    <w:rsid w:val="006C0491"/>
    <w:rsid w:val="006C0838"/>
    <w:rsid w:val="006C167A"/>
    <w:rsid w:val="006C1876"/>
    <w:rsid w:val="006C2DFA"/>
    <w:rsid w:val="006C30F1"/>
    <w:rsid w:val="006C31B9"/>
    <w:rsid w:val="006C37E3"/>
    <w:rsid w:val="006C3C27"/>
    <w:rsid w:val="006C4524"/>
    <w:rsid w:val="006C4D22"/>
    <w:rsid w:val="006C4EBE"/>
    <w:rsid w:val="006C51D6"/>
    <w:rsid w:val="006C5503"/>
    <w:rsid w:val="006C5721"/>
    <w:rsid w:val="006C5A00"/>
    <w:rsid w:val="006C5ECA"/>
    <w:rsid w:val="006C5F26"/>
    <w:rsid w:val="006C64D9"/>
    <w:rsid w:val="006C663B"/>
    <w:rsid w:val="006C66C1"/>
    <w:rsid w:val="006C7431"/>
    <w:rsid w:val="006D0492"/>
    <w:rsid w:val="006D0EEB"/>
    <w:rsid w:val="006D1269"/>
    <w:rsid w:val="006D1299"/>
    <w:rsid w:val="006D180C"/>
    <w:rsid w:val="006D1943"/>
    <w:rsid w:val="006D1C73"/>
    <w:rsid w:val="006D1CF2"/>
    <w:rsid w:val="006D1ECA"/>
    <w:rsid w:val="006D24CE"/>
    <w:rsid w:val="006D2B8A"/>
    <w:rsid w:val="006D2CF8"/>
    <w:rsid w:val="006D31C5"/>
    <w:rsid w:val="006D32E2"/>
    <w:rsid w:val="006D32E5"/>
    <w:rsid w:val="006D360C"/>
    <w:rsid w:val="006D3B71"/>
    <w:rsid w:val="006D3B8F"/>
    <w:rsid w:val="006D47DD"/>
    <w:rsid w:val="006D48CC"/>
    <w:rsid w:val="006D4C9F"/>
    <w:rsid w:val="006D545D"/>
    <w:rsid w:val="006D564B"/>
    <w:rsid w:val="006D5AC9"/>
    <w:rsid w:val="006D6164"/>
    <w:rsid w:val="006D6442"/>
    <w:rsid w:val="006D661E"/>
    <w:rsid w:val="006D66ED"/>
    <w:rsid w:val="006D6CFC"/>
    <w:rsid w:val="006D70EC"/>
    <w:rsid w:val="006D7137"/>
    <w:rsid w:val="006D723E"/>
    <w:rsid w:val="006D7569"/>
    <w:rsid w:val="006D776B"/>
    <w:rsid w:val="006D7D69"/>
    <w:rsid w:val="006E0079"/>
    <w:rsid w:val="006E0539"/>
    <w:rsid w:val="006E0C36"/>
    <w:rsid w:val="006E0D58"/>
    <w:rsid w:val="006E0DB3"/>
    <w:rsid w:val="006E12F8"/>
    <w:rsid w:val="006E14AD"/>
    <w:rsid w:val="006E1854"/>
    <w:rsid w:val="006E250A"/>
    <w:rsid w:val="006E2F62"/>
    <w:rsid w:val="006E392C"/>
    <w:rsid w:val="006E3C0C"/>
    <w:rsid w:val="006E3E6B"/>
    <w:rsid w:val="006E4B26"/>
    <w:rsid w:val="006E5275"/>
    <w:rsid w:val="006E5677"/>
    <w:rsid w:val="006E5886"/>
    <w:rsid w:val="006E5995"/>
    <w:rsid w:val="006E5ACB"/>
    <w:rsid w:val="006E6172"/>
    <w:rsid w:val="006E6179"/>
    <w:rsid w:val="006E61EF"/>
    <w:rsid w:val="006E62AD"/>
    <w:rsid w:val="006E6404"/>
    <w:rsid w:val="006E68D0"/>
    <w:rsid w:val="006E6A0E"/>
    <w:rsid w:val="006E6AA5"/>
    <w:rsid w:val="006E7240"/>
    <w:rsid w:val="006E72AE"/>
    <w:rsid w:val="006E76FE"/>
    <w:rsid w:val="006E77B4"/>
    <w:rsid w:val="006E786B"/>
    <w:rsid w:val="006F00B0"/>
    <w:rsid w:val="006F0213"/>
    <w:rsid w:val="006F0283"/>
    <w:rsid w:val="006F0404"/>
    <w:rsid w:val="006F061F"/>
    <w:rsid w:val="006F0F7D"/>
    <w:rsid w:val="006F0FE6"/>
    <w:rsid w:val="006F1117"/>
    <w:rsid w:val="006F1E91"/>
    <w:rsid w:val="006F208B"/>
    <w:rsid w:val="006F2568"/>
    <w:rsid w:val="006F2F80"/>
    <w:rsid w:val="006F312F"/>
    <w:rsid w:val="006F3316"/>
    <w:rsid w:val="006F3BBE"/>
    <w:rsid w:val="006F3E03"/>
    <w:rsid w:val="006F3E0E"/>
    <w:rsid w:val="006F45BF"/>
    <w:rsid w:val="006F4C2C"/>
    <w:rsid w:val="006F4F88"/>
    <w:rsid w:val="006F521F"/>
    <w:rsid w:val="006F5318"/>
    <w:rsid w:val="006F539F"/>
    <w:rsid w:val="006F589F"/>
    <w:rsid w:val="006F64DF"/>
    <w:rsid w:val="006F6B98"/>
    <w:rsid w:val="006F702D"/>
    <w:rsid w:val="006F71FB"/>
    <w:rsid w:val="006F7D01"/>
    <w:rsid w:val="0070016E"/>
    <w:rsid w:val="007002B1"/>
    <w:rsid w:val="00700BFC"/>
    <w:rsid w:val="00701DAF"/>
    <w:rsid w:val="00701E6B"/>
    <w:rsid w:val="0070245E"/>
    <w:rsid w:val="00702481"/>
    <w:rsid w:val="007026B9"/>
    <w:rsid w:val="00702777"/>
    <w:rsid w:val="007028A1"/>
    <w:rsid w:val="00702A42"/>
    <w:rsid w:val="007037A8"/>
    <w:rsid w:val="00703B7A"/>
    <w:rsid w:val="00703CFF"/>
    <w:rsid w:val="00703E42"/>
    <w:rsid w:val="00704196"/>
    <w:rsid w:val="00704EB7"/>
    <w:rsid w:val="00704EE8"/>
    <w:rsid w:val="00704F06"/>
    <w:rsid w:val="00705742"/>
    <w:rsid w:val="00705E4F"/>
    <w:rsid w:val="00705E93"/>
    <w:rsid w:val="00705F8D"/>
    <w:rsid w:val="00705FB8"/>
    <w:rsid w:val="0070642E"/>
    <w:rsid w:val="00706ED4"/>
    <w:rsid w:val="00706F09"/>
    <w:rsid w:val="00707416"/>
    <w:rsid w:val="00707DC3"/>
    <w:rsid w:val="007104FE"/>
    <w:rsid w:val="00711033"/>
    <w:rsid w:val="00711482"/>
    <w:rsid w:val="00711B0C"/>
    <w:rsid w:val="00711C22"/>
    <w:rsid w:val="00711C6C"/>
    <w:rsid w:val="007121A2"/>
    <w:rsid w:val="00712741"/>
    <w:rsid w:val="00712ABE"/>
    <w:rsid w:val="00712B76"/>
    <w:rsid w:val="00712F53"/>
    <w:rsid w:val="0071372A"/>
    <w:rsid w:val="00713981"/>
    <w:rsid w:val="00713D7B"/>
    <w:rsid w:val="0071427E"/>
    <w:rsid w:val="00715416"/>
    <w:rsid w:val="007155D4"/>
    <w:rsid w:val="00715E22"/>
    <w:rsid w:val="00716387"/>
    <w:rsid w:val="007169F0"/>
    <w:rsid w:val="00716A59"/>
    <w:rsid w:val="00716E1E"/>
    <w:rsid w:val="00716F28"/>
    <w:rsid w:val="0071710C"/>
    <w:rsid w:val="007176D6"/>
    <w:rsid w:val="00720268"/>
    <w:rsid w:val="0072096C"/>
    <w:rsid w:val="00720B62"/>
    <w:rsid w:val="00721110"/>
    <w:rsid w:val="00721452"/>
    <w:rsid w:val="00721CFF"/>
    <w:rsid w:val="00722B8E"/>
    <w:rsid w:val="00722C9C"/>
    <w:rsid w:val="00722CC6"/>
    <w:rsid w:val="00722CE8"/>
    <w:rsid w:val="0072385E"/>
    <w:rsid w:val="00723AF9"/>
    <w:rsid w:val="00724161"/>
    <w:rsid w:val="007242EF"/>
    <w:rsid w:val="00725C60"/>
    <w:rsid w:val="00726319"/>
    <w:rsid w:val="007266F4"/>
    <w:rsid w:val="007268E0"/>
    <w:rsid w:val="007272C3"/>
    <w:rsid w:val="00727656"/>
    <w:rsid w:val="00727A00"/>
    <w:rsid w:val="00727D44"/>
    <w:rsid w:val="00727D54"/>
    <w:rsid w:val="00730027"/>
    <w:rsid w:val="00730273"/>
    <w:rsid w:val="007303E3"/>
    <w:rsid w:val="00730766"/>
    <w:rsid w:val="00730C3B"/>
    <w:rsid w:val="0073104D"/>
    <w:rsid w:val="00731A50"/>
    <w:rsid w:val="00731EC6"/>
    <w:rsid w:val="00731EC8"/>
    <w:rsid w:val="00731EF2"/>
    <w:rsid w:val="00731F85"/>
    <w:rsid w:val="00732026"/>
    <w:rsid w:val="007322F2"/>
    <w:rsid w:val="00732DC0"/>
    <w:rsid w:val="0073308D"/>
    <w:rsid w:val="00733629"/>
    <w:rsid w:val="0073400D"/>
    <w:rsid w:val="007344C5"/>
    <w:rsid w:val="00734959"/>
    <w:rsid w:val="00734A27"/>
    <w:rsid w:val="00734B8E"/>
    <w:rsid w:val="00735137"/>
    <w:rsid w:val="0073520D"/>
    <w:rsid w:val="0073532B"/>
    <w:rsid w:val="00735414"/>
    <w:rsid w:val="007355EE"/>
    <w:rsid w:val="00736170"/>
    <w:rsid w:val="007370F2"/>
    <w:rsid w:val="00737D11"/>
    <w:rsid w:val="00737DE7"/>
    <w:rsid w:val="00740A25"/>
    <w:rsid w:val="0074151E"/>
    <w:rsid w:val="007419EB"/>
    <w:rsid w:val="00741AF2"/>
    <w:rsid w:val="0074235C"/>
    <w:rsid w:val="00742ABE"/>
    <w:rsid w:val="00742B02"/>
    <w:rsid w:val="00742DFC"/>
    <w:rsid w:val="00742E92"/>
    <w:rsid w:val="00743819"/>
    <w:rsid w:val="007439CD"/>
    <w:rsid w:val="00743E1F"/>
    <w:rsid w:val="007442C4"/>
    <w:rsid w:val="007448D8"/>
    <w:rsid w:val="00744ACE"/>
    <w:rsid w:val="00744BB2"/>
    <w:rsid w:val="00744EB0"/>
    <w:rsid w:val="00744F82"/>
    <w:rsid w:val="007451EA"/>
    <w:rsid w:val="0074544B"/>
    <w:rsid w:val="007456D7"/>
    <w:rsid w:val="0074628D"/>
    <w:rsid w:val="00746B5A"/>
    <w:rsid w:val="007477E6"/>
    <w:rsid w:val="0075035F"/>
    <w:rsid w:val="00750C9F"/>
    <w:rsid w:val="00750F17"/>
    <w:rsid w:val="007512D6"/>
    <w:rsid w:val="00751FF7"/>
    <w:rsid w:val="00752548"/>
    <w:rsid w:val="0075267C"/>
    <w:rsid w:val="00752710"/>
    <w:rsid w:val="00752999"/>
    <w:rsid w:val="00752B8F"/>
    <w:rsid w:val="00753084"/>
    <w:rsid w:val="00753447"/>
    <w:rsid w:val="00753EBA"/>
    <w:rsid w:val="0075413A"/>
    <w:rsid w:val="007542C1"/>
    <w:rsid w:val="0075488B"/>
    <w:rsid w:val="00754D25"/>
    <w:rsid w:val="007550ED"/>
    <w:rsid w:val="0075525F"/>
    <w:rsid w:val="00755917"/>
    <w:rsid w:val="00756188"/>
    <w:rsid w:val="00756E6D"/>
    <w:rsid w:val="00757FD1"/>
    <w:rsid w:val="007606AE"/>
    <w:rsid w:val="007608FD"/>
    <w:rsid w:val="007609CD"/>
    <w:rsid w:val="00761448"/>
    <w:rsid w:val="007615D2"/>
    <w:rsid w:val="00761602"/>
    <w:rsid w:val="0076160C"/>
    <w:rsid w:val="0076172E"/>
    <w:rsid w:val="00761B46"/>
    <w:rsid w:val="00761B9D"/>
    <w:rsid w:val="00761E57"/>
    <w:rsid w:val="00762385"/>
    <w:rsid w:val="00762564"/>
    <w:rsid w:val="007628C0"/>
    <w:rsid w:val="00762A45"/>
    <w:rsid w:val="0076311D"/>
    <w:rsid w:val="0076333A"/>
    <w:rsid w:val="00763ACB"/>
    <w:rsid w:val="00763B52"/>
    <w:rsid w:val="00763E8D"/>
    <w:rsid w:val="007644FE"/>
    <w:rsid w:val="0076465C"/>
    <w:rsid w:val="00764A62"/>
    <w:rsid w:val="00764B20"/>
    <w:rsid w:val="0076508F"/>
    <w:rsid w:val="007650C9"/>
    <w:rsid w:val="00765718"/>
    <w:rsid w:val="0076644D"/>
    <w:rsid w:val="00766993"/>
    <w:rsid w:val="00766B47"/>
    <w:rsid w:val="0076713B"/>
    <w:rsid w:val="00770959"/>
    <w:rsid w:val="00770978"/>
    <w:rsid w:val="00770D43"/>
    <w:rsid w:val="0077173A"/>
    <w:rsid w:val="00771BFF"/>
    <w:rsid w:val="00771D76"/>
    <w:rsid w:val="00771FD8"/>
    <w:rsid w:val="007725E3"/>
    <w:rsid w:val="00772788"/>
    <w:rsid w:val="00772995"/>
    <w:rsid w:val="00772A26"/>
    <w:rsid w:val="00772DB1"/>
    <w:rsid w:val="00772E39"/>
    <w:rsid w:val="0077352D"/>
    <w:rsid w:val="00773B87"/>
    <w:rsid w:val="00773CB2"/>
    <w:rsid w:val="00774237"/>
    <w:rsid w:val="00774945"/>
    <w:rsid w:val="00774C53"/>
    <w:rsid w:val="007755D5"/>
    <w:rsid w:val="007755D6"/>
    <w:rsid w:val="00776D2C"/>
    <w:rsid w:val="00777191"/>
    <w:rsid w:val="00777300"/>
    <w:rsid w:val="00777328"/>
    <w:rsid w:val="00777899"/>
    <w:rsid w:val="0078020D"/>
    <w:rsid w:val="00780226"/>
    <w:rsid w:val="00780777"/>
    <w:rsid w:val="00781137"/>
    <w:rsid w:val="00781503"/>
    <w:rsid w:val="00781A15"/>
    <w:rsid w:val="00781AB4"/>
    <w:rsid w:val="00782005"/>
    <w:rsid w:val="00782129"/>
    <w:rsid w:val="0078349F"/>
    <w:rsid w:val="007836A5"/>
    <w:rsid w:val="00783AB3"/>
    <w:rsid w:val="00783D91"/>
    <w:rsid w:val="00784008"/>
    <w:rsid w:val="00784054"/>
    <w:rsid w:val="0078419F"/>
    <w:rsid w:val="007841AB"/>
    <w:rsid w:val="007845B4"/>
    <w:rsid w:val="007846B6"/>
    <w:rsid w:val="00784BA0"/>
    <w:rsid w:val="00784BE0"/>
    <w:rsid w:val="00784CDD"/>
    <w:rsid w:val="00785359"/>
    <w:rsid w:val="00785E56"/>
    <w:rsid w:val="0078681B"/>
    <w:rsid w:val="007869A6"/>
    <w:rsid w:val="00786C93"/>
    <w:rsid w:val="00786CD6"/>
    <w:rsid w:val="00786E2A"/>
    <w:rsid w:val="007873DE"/>
    <w:rsid w:val="007878E9"/>
    <w:rsid w:val="00787E96"/>
    <w:rsid w:val="00787E98"/>
    <w:rsid w:val="00787E99"/>
    <w:rsid w:val="0079052C"/>
    <w:rsid w:val="0079062F"/>
    <w:rsid w:val="00790B70"/>
    <w:rsid w:val="00790DD0"/>
    <w:rsid w:val="00791A17"/>
    <w:rsid w:val="00791E47"/>
    <w:rsid w:val="00791F13"/>
    <w:rsid w:val="007920D6"/>
    <w:rsid w:val="00792321"/>
    <w:rsid w:val="007923B7"/>
    <w:rsid w:val="00792616"/>
    <w:rsid w:val="007926BB"/>
    <w:rsid w:val="0079344C"/>
    <w:rsid w:val="00793597"/>
    <w:rsid w:val="007935A6"/>
    <w:rsid w:val="00793658"/>
    <w:rsid w:val="007939F1"/>
    <w:rsid w:val="00793D6A"/>
    <w:rsid w:val="007948C5"/>
    <w:rsid w:val="00794DF5"/>
    <w:rsid w:val="007953BC"/>
    <w:rsid w:val="007954D1"/>
    <w:rsid w:val="007958B2"/>
    <w:rsid w:val="00795A75"/>
    <w:rsid w:val="0079681E"/>
    <w:rsid w:val="007968AE"/>
    <w:rsid w:val="00796B8B"/>
    <w:rsid w:val="00796E19"/>
    <w:rsid w:val="0079783F"/>
    <w:rsid w:val="007A0283"/>
    <w:rsid w:val="007A062E"/>
    <w:rsid w:val="007A0B72"/>
    <w:rsid w:val="007A0ED4"/>
    <w:rsid w:val="007A10D4"/>
    <w:rsid w:val="007A1CFE"/>
    <w:rsid w:val="007A2C98"/>
    <w:rsid w:val="007A2DF3"/>
    <w:rsid w:val="007A3023"/>
    <w:rsid w:val="007A4093"/>
    <w:rsid w:val="007A4875"/>
    <w:rsid w:val="007A4B3D"/>
    <w:rsid w:val="007A53C1"/>
    <w:rsid w:val="007A5582"/>
    <w:rsid w:val="007A5FD9"/>
    <w:rsid w:val="007A621F"/>
    <w:rsid w:val="007A6342"/>
    <w:rsid w:val="007A64C2"/>
    <w:rsid w:val="007A6AA2"/>
    <w:rsid w:val="007A701A"/>
    <w:rsid w:val="007B0044"/>
    <w:rsid w:val="007B02B3"/>
    <w:rsid w:val="007B090C"/>
    <w:rsid w:val="007B0CDD"/>
    <w:rsid w:val="007B1B95"/>
    <w:rsid w:val="007B1C3B"/>
    <w:rsid w:val="007B2250"/>
    <w:rsid w:val="007B227C"/>
    <w:rsid w:val="007B2782"/>
    <w:rsid w:val="007B28D2"/>
    <w:rsid w:val="007B317A"/>
    <w:rsid w:val="007B3C95"/>
    <w:rsid w:val="007B40B8"/>
    <w:rsid w:val="007B41A6"/>
    <w:rsid w:val="007B59F5"/>
    <w:rsid w:val="007B6194"/>
    <w:rsid w:val="007B61EE"/>
    <w:rsid w:val="007B64CC"/>
    <w:rsid w:val="007B6824"/>
    <w:rsid w:val="007B69C1"/>
    <w:rsid w:val="007B6FEB"/>
    <w:rsid w:val="007B7092"/>
    <w:rsid w:val="007B74DD"/>
    <w:rsid w:val="007B76DD"/>
    <w:rsid w:val="007C02C7"/>
    <w:rsid w:val="007C0EFE"/>
    <w:rsid w:val="007C100B"/>
    <w:rsid w:val="007C11AF"/>
    <w:rsid w:val="007C133C"/>
    <w:rsid w:val="007C17AA"/>
    <w:rsid w:val="007C1823"/>
    <w:rsid w:val="007C2063"/>
    <w:rsid w:val="007C219C"/>
    <w:rsid w:val="007C21EE"/>
    <w:rsid w:val="007C2390"/>
    <w:rsid w:val="007C24FD"/>
    <w:rsid w:val="007C27A3"/>
    <w:rsid w:val="007C3777"/>
    <w:rsid w:val="007C46B8"/>
    <w:rsid w:val="007C4C80"/>
    <w:rsid w:val="007C4F19"/>
    <w:rsid w:val="007C5721"/>
    <w:rsid w:val="007C5928"/>
    <w:rsid w:val="007C5A0B"/>
    <w:rsid w:val="007C62F6"/>
    <w:rsid w:val="007C638A"/>
    <w:rsid w:val="007C662A"/>
    <w:rsid w:val="007C6808"/>
    <w:rsid w:val="007C6B14"/>
    <w:rsid w:val="007C6F3D"/>
    <w:rsid w:val="007C7524"/>
    <w:rsid w:val="007C7923"/>
    <w:rsid w:val="007D0985"/>
    <w:rsid w:val="007D1453"/>
    <w:rsid w:val="007D1926"/>
    <w:rsid w:val="007D1BB2"/>
    <w:rsid w:val="007D1F2A"/>
    <w:rsid w:val="007D24C2"/>
    <w:rsid w:val="007D272C"/>
    <w:rsid w:val="007D2C8D"/>
    <w:rsid w:val="007D3545"/>
    <w:rsid w:val="007D36CB"/>
    <w:rsid w:val="007D39B8"/>
    <w:rsid w:val="007D3A2E"/>
    <w:rsid w:val="007D3A53"/>
    <w:rsid w:val="007D3C81"/>
    <w:rsid w:val="007D3CBA"/>
    <w:rsid w:val="007D4337"/>
    <w:rsid w:val="007D44FE"/>
    <w:rsid w:val="007D49C5"/>
    <w:rsid w:val="007D5749"/>
    <w:rsid w:val="007D5800"/>
    <w:rsid w:val="007D5C02"/>
    <w:rsid w:val="007D6192"/>
    <w:rsid w:val="007D62D5"/>
    <w:rsid w:val="007D6652"/>
    <w:rsid w:val="007D67A7"/>
    <w:rsid w:val="007D6B90"/>
    <w:rsid w:val="007D6D82"/>
    <w:rsid w:val="007D7738"/>
    <w:rsid w:val="007E0E04"/>
    <w:rsid w:val="007E15BD"/>
    <w:rsid w:val="007E1967"/>
    <w:rsid w:val="007E19E6"/>
    <w:rsid w:val="007E1AFE"/>
    <w:rsid w:val="007E2258"/>
    <w:rsid w:val="007E2514"/>
    <w:rsid w:val="007E28BA"/>
    <w:rsid w:val="007E330B"/>
    <w:rsid w:val="007E33A2"/>
    <w:rsid w:val="007E33C9"/>
    <w:rsid w:val="007E343D"/>
    <w:rsid w:val="007E3786"/>
    <w:rsid w:val="007E39BC"/>
    <w:rsid w:val="007E4B30"/>
    <w:rsid w:val="007E4DD1"/>
    <w:rsid w:val="007E512B"/>
    <w:rsid w:val="007E579C"/>
    <w:rsid w:val="007E5EAC"/>
    <w:rsid w:val="007E658B"/>
    <w:rsid w:val="007E682D"/>
    <w:rsid w:val="007E68C4"/>
    <w:rsid w:val="007E6F24"/>
    <w:rsid w:val="007E71C5"/>
    <w:rsid w:val="007E72FC"/>
    <w:rsid w:val="007E7DF9"/>
    <w:rsid w:val="007E7F12"/>
    <w:rsid w:val="007E7F43"/>
    <w:rsid w:val="007F006B"/>
    <w:rsid w:val="007F067F"/>
    <w:rsid w:val="007F0792"/>
    <w:rsid w:val="007F0807"/>
    <w:rsid w:val="007F0939"/>
    <w:rsid w:val="007F13FD"/>
    <w:rsid w:val="007F2065"/>
    <w:rsid w:val="007F261E"/>
    <w:rsid w:val="007F2712"/>
    <w:rsid w:val="007F2BDF"/>
    <w:rsid w:val="007F2D31"/>
    <w:rsid w:val="007F3769"/>
    <w:rsid w:val="007F3EFC"/>
    <w:rsid w:val="007F3F77"/>
    <w:rsid w:val="007F4265"/>
    <w:rsid w:val="007F4383"/>
    <w:rsid w:val="007F442E"/>
    <w:rsid w:val="007F4A41"/>
    <w:rsid w:val="007F5602"/>
    <w:rsid w:val="007F5858"/>
    <w:rsid w:val="007F5E59"/>
    <w:rsid w:val="007F6437"/>
    <w:rsid w:val="007F646B"/>
    <w:rsid w:val="007F6585"/>
    <w:rsid w:val="007F67E5"/>
    <w:rsid w:val="007F6862"/>
    <w:rsid w:val="007F6C69"/>
    <w:rsid w:val="007F6E06"/>
    <w:rsid w:val="007F78BB"/>
    <w:rsid w:val="007F7A4E"/>
    <w:rsid w:val="007F7CD9"/>
    <w:rsid w:val="008003DF"/>
    <w:rsid w:val="008004D4"/>
    <w:rsid w:val="0080071D"/>
    <w:rsid w:val="00801601"/>
    <w:rsid w:val="0080169A"/>
    <w:rsid w:val="00802309"/>
    <w:rsid w:val="008023A7"/>
    <w:rsid w:val="0080297C"/>
    <w:rsid w:val="00802B68"/>
    <w:rsid w:val="00802C69"/>
    <w:rsid w:val="00803520"/>
    <w:rsid w:val="008036A7"/>
    <w:rsid w:val="008036C8"/>
    <w:rsid w:val="00803C1E"/>
    <w:rsid w:val="00803CBB"/>
    <w:rsid w:val="0080461B"/>
    <w:rsid w:val="008058AF"/>
    <w:rsid w:val="00805F01"/>
    <w:rsid w:val="00805F0B"/>
    <w:rsid w:val="00806C31"/>
    <w:rsid w:val="008076EE"/>
    <w:rsid w:val="00807CC1"/>
    <w:rsid w:val="00810241"/>
    <w:rsid w:val="008104FC"/>
    <w:rsid w:val="00810991"/>
    <w:rsid w:val="00810B6C"/>
    <w:rsid w:val="008111EF"/>
    <w:rsid w:val="00811910"/>
    <w:rsid w:val="008119E4"/>
    <w:rsid w:val="0081214B"/>
    <w:rsid w:val="008123A9"/>
    <w:rsid w:val="008123DD"/>
    <w:rsid w:val="0081298C"/>
    <w:rsid w:val="00812C61"/>
    <w:rsid w:val="00813A1A"/>
    <w:rsid w:val="00813CB7"/>
    <w:rsid w:val="00814A9B"/>
    <w:rsid w:val="00814D58"/>
    <w:rsid w:val="00814F5B"/>
    <w:rsid w:val="00814F66"/>
    <w:rsid w:val="008151F0"/>
    <w:rsid w:val="00815F41"/>
    <w:rsid w:val="0081673C"/>
    <w:rsid w:val="008170E0"/>
    <w:rsid w:val="0081770E"/>
    <w:rsid w:val="008179FE"/>
    <w:rsid w:val="00817C9E"/>
    <w:rsid w:val="00817DDD"/>
    <w:rsid w:val="00817E41"/>
    <w:rsid w:val="0082041E"/>
    <w:rsid w:val="008204E5"/>
    <w:rsid w:val="008205AF"/>
    <w:rsid w:val="0082071F"/>
    <w:rsid w:val="0082083F"/>
    <w:rsid w:val="008209B4"/>
    <w:rsid w:val="0082117D"/>
    <w:rsid w:val="00821283"/>
    <w:rsid w:val="00821DE4"/>
    <w:rsid w:val="008220DB"/>
    <w:rsid w:val="008225E5"/>
    <w:rsid w:val="0082289D"/>
    <w:rsid w:val="00823461"/>
    <w:rsid w:val="008239FB"/>
    <w:rsid w:val="00823A03"/>
    <w:rsid w:val="00823CDC"/>
    <w:rsid w:val="008240E0"/>
    <w:rsid w:val="00824318"/>
    <w:rsid w:val="00824ED2"/>
    <w:rsid w:val="00825104"/>
    <w:rsid w:val="00825715"/>
    <w:rsid w:val="00825BC2"/>
    <w:rsid w:val="00825E3B"/>
    <w:rsid w:val="00825EC5"/>
    <w:rsid w:val="008261F8"/>
    <w:rsid w:val="008265B9"/>
    <w:rsid w:val="00827AE1"/>
    <w:rsid w:val="00827E02"/>
    <w:rsid w:val="0082AD70"/>
    <w:rsid w:val="0083087A"/>
    <w:rsid w:val="00831053"/>
    <w:rsid w:val="0083149C"/>
    <w:rsid w:val="008314D2"/>
    <w:rsid w:val="0083170E"/>
    <w:rsid w:val="0083189D"/>
    <w:rsid w:val="00831CC1"/>
    <w:rsid w:val="00831F3D"/>
    <w:rsid w:val="008324C0"/>
    <w:rsid w:val="0083254D"/>
    <w:rsid w:val="008325F9"/>
    <w:rsid w:val="008335BD"/>
    <w:rsid w:val="00833824"/>
    <w:rsid w:val="00833A1B"/>
    <w:rsid w:val="00833E23"/>
    <w:rsid w:val="008341AB"/>
    <w:rsid w:val="00834224"/>
    <w:rsid w:val="00834468"/>
    <w:rsid w:val="0083569A"/>
    <w:rsid w:val="0083577F"/>
    <w:rsid w:val="00835DE0"/>
    <w:rsid w:val="00835ED8"/>
    <w:rsid w:val="00836035"/>
    <w:rsid w:val="0083605B"/>
    <w:rsid w:val="00836249"/>
    <w:rsid w:val="008366E8"/>
    <w:rsid w:val="00836C82"/>
    <w:rsid w:val="00836E81"/>
    <w:rsid w:val="00836F00"/>
    <w:rsid w:val="00836F21"/>
    <w:rsid w:val="0083715D"/>
    <w:rsid w:val="0083741F"/>
    <w:rsid w:val="008374B8"/>
    <w:rsid w:val="00837B28"/>
    <w:rsid w:val="00840156"/>
    <w:rsid w:val="00840461"/>
    <w:rsid w:val="00840B6F"/>
    <w:rsid w:val="0084104F"/>
    <w:rsid w:val="00841BD8"/>
    <w:rsid w:val="00841F0F"/>
    <w:rsid w:val="00841F52"/>
    <w:rsid w:val="00841F77"/>
    <w:rsid w:val="0084230A"/>
    <w:rsid w:val="0084272F"/>
    <w:rsid w:val="00842A2E"/>
    <w:rsid w:val="00842BD3"/>
    <w:rsid w:val="00843000"/>
    <w:rsid w:val="008432BA"/>
    <w:rsid w:val="00843407"/>
    <w:rsid w:val="00843433"/>
    <w:rsid w:val="00843CCA"/>
    <w:rsid w:val="00843D91"/>
    <w:rsid w:val="0084436E"/>
    <w:rsid w:val="008447D4"/>
    <w:rsid w:val="00844B5E"/>
    <w:rsid w:val="00844CD4"/>
    <w:rsid w:val="00845460"/>
    <w:rsid w:val="00845654"/>
    <w:rsid w:val="00845B27"/>
    <w:rsid w:val="00845FA6"/>
    <w:rsid w:val="00846192"/>
    <w:rsid w:val="00846910"/>
    <w:rsid w:val="00846998"/>
    <w:rsid w:val="00846B1F"/>
    <w:rsid w:val="00846B7F"/>
    <w:rsid w:val="00846D8F"/>
    <w:rsid w:val="00846EC3"/>
    <w:rsid w:val="00847140"/>
    <w:rsid w:val="00847B74"/>
    <w:rsid w:val="00847C2C"/>
    <w:rsid w:val="00850806"/>
    <w:rsid w:val="00850CCF"/>
    <w:rsid w:val="008511B1"/>
    <w:rsid w:val="0085196A"/>
    <w:rsid w:val="00851CF5"/>
    <w:rsid w:val="00852510"/>
    <w:rsid w:val="0085280F"/>
    <w:rsid w:val="00852E50"/>
    <w:rsid w:val="00852F68"/>
    <w:rsid w:val="008531A7"/>
    <w:rsid w:val="00853A46"/>
    <w:rsid w:val="00854CB0"/>
    <w:rsid w:val="00854D14"/>
    <w:rsid w:val="008550DD"/>
    <w:rsid w:val="008556E3"/>
    <w:rsid w:val="008557F8"/>
    <w:rsid w:val="00856A1B"/>
    <w:rsid w:val="00856D2B"/>
    <w:rsid w:val="00857130"/>
    <w:rsid w:val="00857540"/>
    <w:rsid w:val="00857BF4"/>
    <w:rsid w:val="00860293"/>
    <w:rsid w:val="008603F8"/>
    <w:rsid w:val="00860550"/>
    <w:rsid w:val="0086076B"/>
    <w:rsid w:val="0086095C"/>
    <w:rsid w:val="00861639"/>
    <w:rsid w:val="0086185D"/>
    <w:rsid w:val="008621C3"/>
    <w:rsid w:val="00862ACC"/>
    <w:rsid w:val="00862F39"/>
    <w:rsid w:val="00862FDB"/>
    <w:rsid w:val="008644E7"/>
    <w:rsid w:val="00864532"/>
    <w:rsid w:val="008649C3"/>
    <w:rsid w:val="00864C5B"/>
    <w:rsid w:val="00865486"/>
    <w:rsid w:val="008659D6"/>
    <w:rsid w:val="00865E12"/>
    <w:rsid w:val="008662B5"/>
    <w:rsid w:val="0086677C"/>
    <w:rsid w:val="008668F2"/>
    <w:rsid w:val="008669BE"/>
    <w:rsid w:val="0086715D"/>
    <w:rsid w:val="008671E0"/>
    <w:rsid w:val="0086765E"/>
    <w:rsid w:val="0086784E"/>
    <w:rsid w:val="008678DD"/>
    <w:rsid w:val="0087049F"/>
    <w:rsid w:val="0087059A"/>
    <w:rsid w:val="008709FC"/>
    <w:rsid w:val="00870FE2"/>
    <w:rsid w:val="0087172D"/>
    <w:rsid w:val="00871A87"/>
    <w:rsid w:val="00871BAF"/>
    <w:rsid w:val="00871D5E"/>
    <w:rsid w:val="008722DA"/>
    <w:rsid w:val="00872327"/>
    <w:rsid w:val="008729C8"/>
    <w:rsid w:val="00872A1B"/>
    <w:rsid w:val="00872AAC"/>
    <w:rsid w:val="00873878"/>
    <w:rsid w:val="00873E91"/>
    <w:rsid w:val="00874A46"/>
    <w:rsid w:val="00874B77"/>
    <w:rsid w:val="00875297"/>
    <w:rsid w:val="0087534E"/>
    <w:rsid w:val="00875DC2"/>
    <w:rsid w:val="00876082"/>
    <w:rsid w:val="00876275"/>
    <w:rsid w:val="008763E6"/>
    <w:rsid w:val="0087641D"/>
    <w:rsid w:val="00876597"/>
    <w:rsid w:val="0087735C"/>
    <w:rsid w:val="0087740C"/>
    <w:rsid w:val="00877753"/>
    <w:rsid w:val="00877D79"/>
    <w:rsid w:val="00877E54"/>
    <w:rsid w:val="00877E9D"/>
    <w:rsid w:val="00882301"/>
    <w:rsid w:val="00882403"/>
    <w:rsid w:val="008826A5"/>
    <w:rsid w:val="00882B99"/>
    <w:rsid w:val="0088311A"/>
    <w:rsid w:val="00883184"/>
    <w:rsid w:val="00883300"/>
    <w:rsid w:val="0088335B"/>
    <w:rsid w:val="00883AA1"/>
    <w:rsid w:val="008840CF"/>
    <w:rsid w:val="008841D0"/>
    <w:rsid w:val="00884A70"/>
    <w:rsid w:val="00884B31"/>
    <w:rsid w:val="00884BBE"/>
    <w:rsid w:val="00885FCC"/>
    <w:rsid w:val="00886121"/>
    <w:rsid w:val="008861A7"/>
    <w:rsid w:val="008862D3"/>
    <w:rsid w:val="00887184"/>
    <w:rsid w:val="00887389"/>
    <w:rsid w:val="00887391"/>
    <w:rsid w:val="00887533"/>
    <w:rsid w:val="008877CD"/>
    <w:rsid w:val="00887D02"/>
    <w:rsid w:val="00891671"/>
    <w:rsid w:val="00891FCC"/>
    <w:rsid w:val="008928F0"/>
    <w:rsid w:val="00892C80"/>
    <w:rsid w:val="00893764"/>
    <w:rsid w:val="00893CBF"/>
    <w:rsid w:val="008948F3"/>
    <w:rsid w:val="00894C0D"/>
    <w:rsid w:val="008950C0"/>
    <w:rsid w:val="0089569E"/>
    <w:rsid w:val="0089575C"/>
    <w:rsid w:val="00895B73"/>
    <w:rsid w:val="00895EF7"/>
    <w:rsid w:val="008960C1"/>
    <w:rsid w:val="0089644D"/>
    <w:rsid w:val="00896A7B"/>
    <w:rsid w:val="00896AA9"/>
    <w:rsid w:val="00896B31"/>
    <w:rsid w:val="00896BA3"/>
    <w:rsid w:val="00896C8E"/>
    <w:rsid w:val="0089772C"/>
    <w:rsid w:val="00897980"/>
    <w:rsid w:val="008A0588"/>
    <w:rsid w:val="008A07D8"/>
    <w:rsid w:val="008A0AFB"/>
    <w:rsid w:val="008A0D6B"/>
    <w:rsid w:val="008A123B"/>
    <w:rsid w:val="008A1416"/>
    <w:rsid w:val="008A14EC"/>
    <w:rsid w:val="008A18EA"/>
    <w:rsid w:val="008A2082"/>
    <w:rsid w:val="008A20FA"/>
    <w:rsid w:val="008A2419"/>
    <w:rsid w:val="008A295B"/>
    <w:rsid w:val="008A2A2E"/>
    <w:rsid w:val="008A2B68"/>
    <w:rsid w:val="008A2C5B"/>
    <w:rsid w:val="008A2E61"/>
    <w:rsid w:val="008A2F2F"/>
    <w:rsid w:val="008A3071"/>
    <w:rsid w:val="008A32DC"/>
    <w:rsid w:val="008A3A9C"/>
    <w:rsid w:val="008A3EDF"/>
    <w:rsid w:val="008A409B"/>
    <w:rsid w:val="008A4E55"/>
    <w:rsid w:val="008A52C7"/>
    <w:rsid w:val="008A56C5"/>
    <w:rsid w:val="008A580B"/>
    <w:rsid w:val="008A5B97"/>
    <w:rsid w:val="008A5C25"/>
    <w:rsid w:val="008A6071"/>
    <w:rsid w:val="008A6439"/>
    <w:rsid w:val="008A6604"/>
    <w:rsid w:val="008A6CBD"/>
    <w:rsid w:val="008A6D00"/>
    <w:rsid w:val="008A7516"/>
    <w:rsid w:val="008A7536"/>
    <w:rsid w:val="008A7D0A"/>
    <w:rsid w:val="008A7E04"/>
    <w:rsid w:val="008B0249"/>
    <w:rsid w:val="008B0531"/>
    <w:rsid w:val="008B057E"/>
    <w:rsid w:val="008B05B3"/>
    <w:rsid w:val="008B05E7"/>
    <w:rsid w:val="008B0CF9"/>
    <w:rsid w:val="008B1395"/>
    <w:rsid w:val="008B13D3"/>
    <w:rsid w:val="008B1C73"/>
    <w:rsid w:val="008B361A"/>
    <w:rsid w:val="008B38B2"/>
    <w:rsid w:val="008B402C"/>
    <w:rsid w:val="008B4581"/>
    <w:rsid w:val="008B49F3"/>
    <w:rsid w:val="008B4B0E"/>
    <w:rsid w:val="008B4C70"/>
    <w:rsid w:val="008B5275"/>
    <w:rsid w:val="008B53CB"/>
    <w:rsid w:val="008B5482"/>
    <w:rsid w:val="008B577B"/>
    <w:rsid w:val="008B5B39"/>
    <w:rsid w:val="008B5B75"/>
    <w:rsid w:val="008B5DBC"/>
    <w:rsid w:val="008B5F3C"/>
    <w:rsid w:val="008B68C9"/>
    <w:rsid w:val="008B6DC2"/>
    <w:rsid w:val="008B6DCE"/>
    <w:rsid w:val="008B6F6E"/>
    <w:rsid w:val="008B7182"/>
    <w:rsid w:val="008B7446"/>
    <w:rsid w:val="008B7540"/>
    <w:rsid w:val="008B7545"/>
    <w:rsid w:val="008B75D9"/>
    <w:rsid w:val="008B76BF"/>
    <w:rsid w:val="008B7B57"/>
    <w:rsid w:val="008B7C6C"/>
    <w:rsid w:val="008C02F5"/>
    <w:rsid w:val="008C0749"/>
    <w:rsid w:val="008C11D3"/>
    <w:rsid w:val="008C11F4"/>
    <w:rsid w:val="008C1217"/>
    <w:rsid w:val="008C1287"/>
    <w:rsid w:val="008C19F3"/>
    <w:rsid w:val="008C1DA9"/>
    <w:rsid w:val="008C1E5E"/>
    <w:rsid w:val="008C1FFE"/>
    <w:rsid w:val="008C25D8"/>
    <w:rsid w:val="008C289C"/>
    <w:rsid w:val="008C2B29"/>
    <w:rsid w:val="008C2BEC"/>
    <w:rsid w:val="008C3052"/>
    <w:rsid w:val="008C3875"/>
    <w:rsid w:val="008C3AC4"/>
    <w:rsid w:val="008C40DE"/>
    <w:rsid w:val="008C4AD9"/>
    <w:rsid w:val="008C4B39"/>
    <w:rsid w:val="008C4E38"/>
    <w:rsid w:val="008C5018"/>
    <w:rsid w:val="008C5480"/>
    <w:rsid w:val="008C575A"/>
    <w:rsid w:val="008C5B0E"/>
    <w:rsid w:val="008C64FA"/>
    <w:rsid w:val="008C6518"/>
    <w:rsid w:val="008C6523"/>
    <w:rsid w:val="008C68FF"/>
    <w:rsid w:val="008C698E"/>
    <w:rsid w:val="008C6D0E"/>
    <w:rsid w:val="008C6EEC"/>
    <w:rsid w:val="008C7859"/>
    <w:rsid w:val="008C7F5C"/>
    <w:rsid w:val="008D02E9"/>
    <w:rsid w:val="008D03F9"/>
    <w:rsid w:val="008D0826"/>
    <w:rsid w:val="008D0857"/>
    <w:rsid w:val="008D09D2"/>
    <w:rsid w:val="008D0E07"/>
    <w:rsid w:val="008D1263"/>
    <w:rsid w:val="008D12C6"/>
    <w:rsid w:val="008D160A"/>
    <w:rsid w:val="008D1B31"/>
    <w:rsid w:val="008D238E"/>
    <w:rsid w:val="008D2E31"/>
    <w:rsid w:val="008D39C5"/>
    <w:rsid w:val="008D3B82"/>
    <w:rsid w:val="008D437D"/>
    <w:rsid w:val="008D4810"/>
    <w:rsid w:val="008D4C1B"/>
    <w:rsid w:val="008D4D4D"/>
    <w:rsid w:val="008D5B2D"/>
    <w:rsid w:val="008D5FE5"/>
    <w:rsid w:val="008D6201"/>
    <w:rsid w:val="008D636A"/>
    <w:rsid w:val="008D6724"/>
    <w:rsid w:val="008D67D2"/>
    <w:rsid w:val="008D6A5F"/>
    <w:rsid w:val="008D6F3F"/>
    <w:rsid w:val="008D71E4"/>
    <w:rsid w:val="008D72D8"/>
    <w:rsid w:val="008E0096"/>
    <w:rsid w:val="008E05B9"/>
    <w:rsid w:val="008E1463"/>
    <w:rsid w:val="008E1786"/>
    <w:rsid w:val="008E1D89"/>
    <w:rsid w:val="008E1E27"/>
    <w:rsid w:val="008E213F"/>
    <w:rsid w:val="008E2380"/>
    <w:rsid w:val="008E2EE0"/>
    <w:rsid w:val="008E3376"/>
    <w:rsid w:val="008E38EB"/>
    <w:rsid w:val="008E3E3E"/>
    <w:rsid w:val="008E3FCE"/>
    <w:rsid w:val="008E4559"/>
    <w:rsid w:val="008E459D"/>
    <w:rsid w:val="008E4B72"/>
    <w:rsid w:val="008E4BD6"/>
    <w:rsid w:val="008E4F0C"/>
    <w:rsid w:val="008E50AD"/>
    <w:rsid w:val="008E5640"/>
    <w:rsid w:val="008E5C9C"/>
    <w:rsid w:val="008E5EF2"/>
    <w:rsid w:val="008E688D"/>
    <w:rsid w:val="008E6D5E"/>
    <w:rsid w:val="008E6DB7"/>
    <w:rsid w:val="008E7700"/>
    <w:rsid w:val="008E7BBF"/>
    <w:rsid w:val="008F0405"/>
    <w:rsid w:val="008F0D70"/>
    <w:rsid w:val="008F0D9F"/>
    <w:rsid w:val="008F188C"/>
    <w:rsid w:val="008F19B8"/>
    <w:rsid w:val="008F246C"/>
    <w:rsid w:val="008F27DC"/>
    <w:rsid w:val="008F2A01"/>
    <w:rsid w:val="008F3584"/>
    <w:rsid w:val="008F4100"/>
    <w:rsid w:val="008F467F"/>
    <w:rsid w:val="008F46A3"/>
    <w:rsid w:val="008F485F"/>
    <w:rsid w:val="008F4B55"/>
    <w:rsid w:val="008F4D0D"/>
    <w:rsid w:val="008F50F1"/>
    <w:rsid w:val="008F5EE5"/>
    <w:rsid w:val="008F5F87"/>
    <w:rsid w:val="008F677B"/>
    <w:rsid w:val="008F6F57"/>
    <w:rsid w:val="008F7788"/>
    <w:rsid w:val="008F7B72"/>
    <w:rsid w:val="008F7C62"/>
    <w:rsid w:val="008F7CB8"/>
    <w:rsid w:val="008F7F7E"/>
    <w:rsid w:val="00900055"/>
    <w:rsid w:val="00900A34"/>
    <w:rsid w:val="00900B0F"/>
    <w:rsid w:val="009015C6"/>
    <w:rsid w:val="00901F1E"/>
    <w:rsid w:val="00901FB9"/>
    <w:rsid w:val="00902194"/>
    <w:rsid w:val="0090250A"/>
    <w:rsid w:val="00902794"/>
    <w:rsid w:val="009030A4"/>
    <w:rsid w:val="00903456"/>
    <w:rsid w:val="00903684"/>
    <w:rsid w:val="009036C5"/>
    <w:rsid w:val="00903B61"/>
    <w:rsid w:val="00903D1F"/>
    <w:rsid w:val="009044DD"/>
    <w:rsid w:val="00904788"/>
    <w:rsid w:val="00904AE5"/>
    <w:rsid w:val="00904E1D"/>
    <w:rsid w:val="009055C0"/>
    <w:rsid w:val="00905D76"/>
    <w:rsid w:val="00905E2E"/>
    <w:rsid w:val="00905E4F"/>
    <w:rsid w:val="00906132"/>
    <w:rsid w:val="009062D1"/>
    <w:rsid w:val="0090637F"/>
    <w:rsid w:val="00906BFC"/>
    <w:rsid w:val="00906D8E"/>
    <w:rsid w:val="00907073"/>
    <w:rsid w:val="0090729F"/>
    <w:rsid w:val="009074DF"/>
    <w:rsid w:val="00907522"/>
    <w:rsid w:val="00910339"/>
    <w:rsid w:val="009106F3"/>
    <w:rsid w:val="00910BAF"/>
    <w:rsid w:val="0091167D"/>
    <w:rsid w:val="00911918"/>
    <w:rsid w:val="00911BBB"/>
    <w:rsid w:val="009122C0"/>
    <w:rsid w:val="0091242C"/>
    <w:rsid w:val="009127AF"/>
    <w:rsid w:val="00912A14"/>
    <w:rsid w:val="00912DA0"/>
    <w:rsid w:val="00913170"/>
    <w:rsid w:val="00913195"/>
    <w:rsid w:val="00913337"/>
    <w:rsid w:val="009133BE"/>
    <w:rsid w:val="0091359B"/>
    <w:rsid w:val="0091416B"/>
    <w:rsid w:val="009147A8"/>
    <w:rsid w:val="009147C0"/>
    <w:rsid w:val="00914DB2"/>
    <w:rsid w:val="009156FE"/>
    <w:rsid w:val="00915754"/>
    <w:rsid w:val="00915A0F"/>
    <w:rsid w:val="009166A1"/>
    <w:rsid w:val="00916C3E"/>
    <w:rsid w:val="00917538"/>
    <w:rsid w:val="00917A54"/>
    <w:rsid w:val="00920832"/>
    <w:rsid w:val="009208F5"/>
    <w:rsid w:val="00920A67"/>
    <w:rsid w:val="00920A7D"/>
    <w:rsid w:val="00920D1D"/>
    <w:rsid w:val="0092128D"/>
    <w:rsid w:val="0092170D"/>
    <w:rsid w:val="009217D2"/>
    <w:rsid w:val="00921CAE"/>
    <w:rsid w:val="00921F1E"/>
    <w:rsid w:val="00922042"/>
    <w:rsid w:val="009226EF"/>
    <w:rsid w:val="009228DE"/>
    <w:rsid w:val="00922A01"/>
    <w:rsid w:val="00922C5B"/>
    <w:rsid w:val="009232CA"/>
    <w:rsid w:val="009234B6"/>
    <w:rsid w:val="00923773"/>
    <w:rsid w:val="00923DCB"/>
    <w:rsid w:val="00923F90"/>
    <w:rsid w:val="00924025"/>
    <w:rsid w:val="009240E8"/>
    <w:rsid w:val="00924684"/>
    <w:rsid w:val="00924A00"/>
    <w:rsid w:val="009256C4"/>
    <w:rsid w:val="009260FD"/>
    <w:rsid w:val="00927478"/>
    <w:rsid w:val="00927A07"/>
    <w:rsid w:val="00927D51"/>
    <w:rsid w:val="009308B4"/>
    <w:rsid w:val="00930BC2"/>
    <w:rsid w:val="00930CB7"/>
    <w:rsid w:val="00931304"/>
    <w:rsid w:val="00931FBB"/>
    <w:rsid w:val="00932272"/>
    <w:rsid w:val="00932862"/>
    <w:rsid w:val="00932987"/>
    <w:rsid w:val="009331D5"/>
    <w:rsid w:val="009332B8"/>
    <w:rsid w:val="00933303"/>
    <w:rsid w:val="0093352F"/>
    <w:rsid w:val="00933EDB"/>
    <w:rsid w:val="0093448B"/>
    <w:rsid w:val="0093464F"/>
    <w:rsid w:val="009348CA"/>
    <w:rsid w:val="009350AD"/>
    <w:rsid w:val="0093526F"/>
    <w:rsid w:val="00935D60"/>
    <w:rsid w:val="00935E8F"/>
    <w:rsid w:val="00936265"/>
    <w:rsid w:val="009362B0"/>
    <w:rsid w:val="00936554"/>
    <w:rsid w:val="009366C9"/>
    <w:rsid w:val="00936C53"/>
    <w:rsid w:val="009376C9"/>
    <w:rsid w:val="00937EB1"/>
    <w:rsid w:val="009404FC"/>
    <w:rsid w:val="0094165C"/>
    <w:rsid w:val="00941BEE"/>
    <w:rsid w:val="00941C72"/>
    <w:rsid w:val="009421EB"/>
    <w:rsid w:val="0094230B"/>
    <w:rsid w:val="00942A6D"/>
    <w:rsid w:val="00942E76"/>
    <w:rsid w:val="00942ED3"/>
    <w:rsid w:val="009432CD"/>
    <w:rsid w:val="00943477"/>
    <w:rsid w:val="009440B7"/>
    <w:rsid w:val="00944246"/>
    <w:rsid w:val="00944299"/>
    <w:rsid w:val="009443C9"/>
    <w:rsid w:val="00944680"/>
    <w:rsid w:val="009447BB"/>
    <w:rsid w:val="00944C48"/>
    <w:rsid w:val="00945320"/>
    <w:rsid w:val="00945597"/>
    <w:rsid w:val="00945832"/>
    <w:rsid w:val="009459B4"/>
    <w:rsid w:val="00946296"/>
    <w:rsid w:val="00946335"/>
    <w:rsid w:val="0094670F"/>
    <w:rsid w:val="0094690A"/>
    <w:rsid w:val="009470B1"/>
    <w:rsid w:val="009471C8"/>
    <w:rsid w:val="00947379"/>
    <w:rsid w:val="009473C1"/>
    <w:rsid w:val="00947508"/>
    <w:rsid w:val="00947AE6"/>
    <w:rsid w:val="00947EB0"/>
    <w:rsid w:val="009500C1"/>
    <w:rsid w:val="00950981"/>
    <w:rsid w:val="00950ED5"/>
    <w:rsid w:val="0095104F"/>
    <w:rsid w:val="009513C4"/>
    <w:rsid w:val="0095151F"/>
    <w:rsid w:val="00951B5C"/>
    <w:rsid w:val="00951C6C"/>
    <w:rsid w:val="00951D58"/>
    <w:rsid w:val="0095242B"/>
    <w:rsid w:val="00952774"/>
    <w:rsid w:val="00952EB7"/>
    <w:rsid w:val="00952EC5"/>
    <w:rsid w:val="009531D4"/>
    <w:rsid w:val="00953423"/>
    <w:rsid w:val="0095386B"/>
    <w:rsid w:val="00953F7C"/>
    <w:rsid w:val="00953FDD"/>
    <w:rsid w:val="00954688"/>
    <w:rsid w:val="00954979"/>
    <w:rsid w:val="0095597A"/>
    <w:rsid w:val="00955E55"/>
    <w:rsid w:val="009568C7"/>
    <w:rsid w:val="00956A7A"/>
    <w:rsid w:val="00956B8A"/>
    <w:rsid w:val="0095756D"/>
    <w:rsid w:val="009575EE"/>
    <w:rsid w:val="00957B7D"/>
    <w:rsid w:val="009604EE"/>
    <w:rsid w:val="00960F08"/>
    <w:rsid w:val="00960F3C"/>
    <w:rsid w:val="0096141F"/>
    <w:rsid w:val="009617F3"/>
    <w:rsid w:val="00962200"/>
    <w:rsid w:val="00962592"/>
    <w:rsid w:val="009627EF"/>
    <w:rsid w:val="00962DE6"/>
    <w:rsid w:val="0096314C"/>
    <w:rsid w:val="0096320B"/>
    <w:rsid w:val="00963637"/>
    <w:rsid w:val="00963FBE"/>
    <w:rsid w:val="0096417B"/>
    <w:rsid w:val="00964362"/>
    <w:rsid w:val="00964477"/>
    <w:rsid w:val="00964965"/>
    <w:rsid w:val="00964E18"/>
    <w:rsid w:val="00965A89"/>
    <w:rsid w:val="00965B95"/>
    <w:rsid w:val="00965D2E"/>
    <w:rsid w:val="00965FB3"/>
    <w:rsid w:val="00966014"/>
    <w:rsid w:val="0096647A"/>
    <w:rsid w:val="00966CF4"/>
    <w:rsid w:val="00966DB7"/>
    <w:rsid w:val="00966F54"/>
    <w:rsid w:val="0096752B"/>
    <w:rsid w:val="0096765F"/>
    <w:rsid w:val="00967679"/>
    <w:rsid w:val="009678AF"/>
    <w:rsid w:val="00967ACB"/>
    <w:rsid w:val="00967B6A"/>
    <w:rsid w:val="00967E22"/>
    <w:rsid w:val="00967F90"/>
    <w:rsid w:val="009709B5"/>
    <w:rsid w:val="00970FD3"/>
    <w:rsid w:val="009712A1"/>
    <w:rsid w:val="00971573"/>
    <w:rsid w:val="009716EE"/>
    <w:rsid w:val="009721BF"/>
    <w:rsid w:val="00972419"/>
    <w:rsid w:val="0097248B"/>
    <w:rsid w:val="00972CA7"/>
    <w:rsid w:val="009731C3"/>
    <w:rsid w:val="00973281"/>
    <w:rsid w:val="00973406"/>
    <w:rsid w:val="0097340E"/>
    <w:rsid w:val="009734F0"/>
    <w:rsid w:val="00973622"/>
    <w:rsid w:val="009738A6"/>
    <w:rsid w:val="009739A7"/>
    <w:rsid w:val="00973A7B"/>
    <w:rsid w:val="00974314"/>
    <w:rsid w:val="009743DD"/>
    <w:rsid w:val="00974A60"/>
    <w:rsid w:val="00974F93"/>
    <w:rsid w:val="00974FDD"/>
    <w:rsid w:val="0097523A"/>
    <w:rsid w:val="009758EF"/>
    <w:rsid w:val="00975E61"/>
    <w:rsid w:val="00976E31"/>
    <w:rsid w:val="009777B5"/>
    <w:rsid w:val="00977970"/>
    <w:rsid w:val="009779F5"/>
    <w:rsid w:val="00977C63"/>
    <w:rsid w:val="00977E8A"/>
    <w:rsid w:val="00980087"/>
    <w:rsid w:val="00980B19"/>
    <w:rsid w:val="00980C0B"/>
    <w:rsid w:val="00980DBC"/>
    <w:rsid w:val="009811AF"/>
    <w:rsid w:val="0098183F"/>
    <w:rsid w:val="0098190F"/>
    <w:rsid w:val="009823B0"/>
    <w:rsid w:val="0098247B"/>
    <w:rsid w:val="00982493"/>
    <w:rsid w:val="00982FD8"/>
    <w:rsid w:val="009830BA"/>
    <w:rsid w:val="00983434"/>
    <w:rsid w:val="00983705"/>
    <w:rsid w:val="00983FB8"/>
    <w:rsid w:val="009840D8"/>
    <w:rsid w:val="009841A3"/>
    <w:rsid w:val="009842C5"/>
    <w:rsid w:val="009845B5"/>
    <w:rsid w:val="00984D8D"/>
    <w:rsid w:val="00984E20"/>
    <w:rsid w:val="0098524F"/>
    <w:rsid w:val="0098631F"/>
    <w:rsid w:val="009875B2"/>
    <w:rsid w:val="009878A1"/>
    <w:rsid w:val="00987ABE"/>
    <w:rsid w:val="00987C3E"/>
    <w:rsid w:val="00987FDA"/>
    <w:rsid w:val="009906C7"/>
    <w:rsid w:val="009910B5"/>
    <w:rsid w:val="009918CC"/>
    <w:rsid w:val="00991B47"/>
    <w:rsid w:val="00991CED"/>
    <w:rsid w:val="009927C2"/>
    <w:rsid w:val="00992A8A"/>
    <w:rsid w:val="00992EA6"/>
    <w:rsid w:val="00993339"/>
    <w:rsid w:val="00993E5E"/>
    <w:rsid w:val="00994456"/>
    <w:rsid w:val="0099452C"/>
    <w:rsid w:val="00995A3D"/>
    <w:rsid w:val="009963CD"/>
    <w:rsid w:val="009966C8"/>
    <w:rsid w:val="009968C9"/>
    <w:rsid w:val="009969B0"/>
    <w:rsid w:val="009969DD"/>
    <w:rsid w:val="00996B02"/>
    <w:rsid w:val="0099762C"/>
    <w:rsid w:val="00997CE7"/>
    <w:rsid w:val="00997D17"/>
    <w:rsid w:val="00997D3C"/>
    <w:rsid w:val="009A0510"/>
    <w:rsid w:val="009A0749"/>
    <w:rsid w:val="009A0AB9"/>
    <w:rsid w:val="009A0CB6"/>
    <w:rsid w:val="009A1441"/>
    <w:rsid w:val="009A19D5"/>
    <w:rsid w:val="009A1E36"/>
    <w:rsid w:val="009A2431"/>
    <w:rsid w:val="009A2665"/>
    <w:rsid w:val="009A2748"/>
    <w:rsid w:val="009A285C"/>
    <w:rsid w:val="009A2886"/>
    <w:rsid w:val="009A2A69"/>
    <w:rsid w:val="009A2C64"/>
    <w:rsid w:val="009A2DFA"/>
    <w:rsid w:val="009A2DFC"/>
    <w:rsid w:val="009A3473"/>
    <w:rsid w:val="009A3B98"/>
    <w:rsid w:val="009A46FF"/>
    <w:rsid w:val="009A4D97"/>
    <w:rsid w:val="009A5A0A"/>
    <w:rsid w:val="009A5B24"/>
    <w:rsid w:val="009A5CB5"/>
    <w:rsid w:val="009A5D8A"/>
    <w:rsid w:val="009A5E09"/>
    <w:rsid w:val="009A5FCB"/>
    <w:rsid w:val="009A620E"/>
    <w:rsid w:val="009A6463"/>
    <w:rsid w:val="009A6DE0"/>
    <w:rsid w:val="009A73CB"/>
    <w:rsid w:val="009A7B50"/>
    <w:rsid w:val="009A7B8D"/>
    <w:rsid w:val="009A7F03"/>
    <w:rsid w:val="009B044E"/>
    <w:rsid w:val="009B06E4"/>
    <w:rsid w:val="009B0B75"/>
    <w:rsid w:val="009B0EEC"/>
    <w:rsid w:val="009B0F8B"/>
    <w:rsid w:val="009B1C9F"/>
    <w:rsid w:val="009B2256"/>
    <w:rsid w:val="009B235B"/>
    <w:rsid w:val="009B266D"/>
    <w:rsid w:val="009B341E"/>
    <w:rsid w:val="009B36D5"/>
    <w:rsid w:val="009B3B76"/>
    <w:rsid w:val="009B3D0D"/>
    <w:rsid w:val="009B3FEB"/>
    <w:rsid w:val="009B49CE"/>
    <w:rsid w:val="009B5545"/>
    <w:rsid w:val="009B5750"/>
    <w:rsid w:val="009B57BC"/>
    <w:rsid w:val="009B5BBD"/>
    <w:rsid w:val="009B5CBF"/>
    <w:rsid w:val="009B5D87"/>
    <w:rsid w:val="009B5F74"/>
    <w:rsid w:val="009B6334"/>
    <w:rsid w:val="009B64EC"/>
    <w:rsid w:val="009B6B88"/>
    <w:rsid w:val="009B7236"/>
    <w:rsid w:val="009B7566"/>
    <w:rsid w:val="009B75CC"/>
    <w:rsid w:val="009B7F25"/>
    <w:rsid w:val="009C00AA"/>
    <w:rsid w:val="009C0BAE"/>
    <w:rsid w:val="009C0CC0"/>
    <w:rsid w:val="009C10CE"/>
    <w:rsid w:val="009C1454"/>
    <w:rsid w:val="009C1574"/>
    <w:rsid w:val="009C184A"/>
    <w:rsid w:val="009C2707"/>
    <w:rsid w:val="009C2C55"/>
    <w:rsid w:val="009C2CA5"/>
    <w:rsid w:val="009C2D4C"/>
    <w:rsid w:val="009C2FA6"/>
    <w:rsid w:val="009C2FE4"/>
    <w:rsid w:val="009C3385"/>
    <w:rsid w:val="009C3952"/>
    <w:rsid w:val="009C440C"/>
    <w:rsid w:val="009C444A"/>
    <w:rsid w:val="009C47D5"/>
    <w:rsid w:val="009C5004"/>
    <w:rsid w:val="009C521B"/>
    <w:rsid w:val="009C54C4"/>
    <w:rsid w:val="009C563F"/>
    <w:rsid w:val="009C5B43"/>
    <w:rsid w:val="009C5C92"/>
    <w:rsid w:val="009C5D3D"/>
    <w:rsid w:val="009C5DBD"/>
    <w:rsid w:val="009C64C6"/>
    <w:rsid w:val="009C6586"/>
    <w:rsid w:val="009C6DA9"/>
    <w:rsid w:val="009C6DFE"/>
    <w:rsid w:val="009C6E34"/>
    <w:rsid w:val="009C741A"/>
    <w:rsid w:val="009C798D"/>
    <w:rsid w:val="009C7AA9"/>
    <w:rsid w:val="009C7AF2"/>
    <w:rsid w:val="009C7F3B"/>
    <w:rsid w:val="009CEB0C"/>
    <w:rsid w:val="009D0696"/>
    <w:rsid w:val="009D0B89"/>
    <w:rsid w:val="009D1220"/>
    <w:rsid w:val="009D1379"/>
    <w:rsid w:val="009D1A68"/>
    <w:rsid w:val="009D1AE4"/>
    <w:rsid w:val="009D27F7"/>
    <w:rsid w:val="009D36D6"/>
    <w:rsid w:val="009D3902"/>
    <w:rsid w:val="009D39AF"/>
    <w:rsid w:val="009D3ABB"/>
    <w:rsid w:val="009D3D49"/>
    <w:rsid w:val="009D3E45"/>
    <w:rsid w:val="009D45DF"/>
    <w:rsid w:val="009D479B"/>
    <w:rsid w:val="009D4AA8"/>
    <w:rsid w:val="009D5E3D"/>
    <w:rsid w:val="009D5EDF"/>
    <w:rsid w:val="009D71A1"/>
    <w:rsid w:val="009D74EF"/>
    <w:rsid w:val="009E0B96"/>
    <w:rsid w:val="009E2144"/>
    <w:rsid w:val="009E2B86"/>
    <w:rsid w:val="009E2C58"/>
    <w:rsid w:val="009E2E3B"/>
    <w:rsid w:val="009E2E62"/>
    <w:rsid w:val="009E32E1"/>
    <w:rsid w:val="009E34FB"/>
    <w:rsid w:val="009E3937"/>
    <w:rsid w:val="009E3A34"/>
    <w:rsid w:val="009E3BF5"/>
    <w:rsid w:val="009E40C9"/>
    <w:rsid w:val="009E4235"/>
    <w:rsid w:val="009E4B26"/>
    <w:rsid w:val="009E4F0B"/>
    <w:rsid w:val="009E50B0"/>
    <w:rsid w:val="009E59A6"/>
    <w:rsid w:val="009E673A"/>
    <w:rsid w:val="009E6A88"/>
    <w:rsid w:val="009E6CB3"/>
    <w:rsid w:val="009E724D"/>
    <w:rsid w:val="009E75CC"/>
    <w:rsid w:val="009E75DA"/>
    <w:rsid w:val="009E7D10"/>
    <w:rsid w:val="009E7F8C"/>
    <w:rsid w:val="009E7FCB"/>
    <w:rsid w:val="009F058E"/>
    <w:rsid w:val="009F06CD"/>
    <w:rsid w:val="009F0AB4"/>
    <w:rsid w:val="009F17AC"/>
    <w:rsid w:val="009F1E22"/>
    <w:rsid w:val="009F23DC"/>
    <w:rsid w:val="009F2548"/>
    <w:rsid w:val="009F2684"/>
    <w:rsid w:val="009F2C61"/>
    <w:rsid w:val="009F351F"/>
    <w:rsid w:val="009F3A8C"/>
    <w:rsid w:val="009F3D71"/>
    <w:rsid w:val="009F3F89"/>
    <w:rsid w:val="009F480E"/>
    <w:rsid w:val="009F4B30"/>
    <w:rsid w:val="009F55E4"/>
    <w:rsid w:val="009F5B82"/>
    <w:rsid w:val="009F5E7C"/>
    <w:rsid w:val="009F62F8"/>
    <w:rsid w:val="009F66A7"/>
    <w:rsid w:val="009F6786"/>
    <w:rsid w:val="009F7197"/>
    <w:rsid w:val="009F76F6"/>
    <w:rsid w:val="009F7E59"/>
    <w:rsid w:val="00A00411"/>
    <w:rsid w:val="00A00EC3"/>
    <w:rsid w:val="00A01625"/>
    <w:rsid w:val="00A022A2"/>
    <w:rsid w:val="00A0278D"/>
    <w:rsid w:val="00A02D15"/>
    <w:rsid w:val="00A039FA"/>
    <w:rsid w:val="00A03AD5"/>
    <w:rsid w:val="00A047BC"/>
    <w:rsid w:val="00A04C8E"/>
    <w:rsid w:val="00A0574A"/>
    <w:rsid w:val="00A05B18"/>
    <w:rsid w:val="00A06545"/>
    <w:rsid w:val="00A066F2"/>
    <w:rsid w:val="00A0699F"/>
    <w:rsid w:val="00A06A05"/>
    <w:rsid w:val="00A06C56"/>
    <w:rsid w:val="00A07B0A"/>
    <w:rsid w:val="00A07E6E"/>
    <w:rsid w:val="00A104EC"/>
    <w:rsid w:val="00A105A3"/>
    <w:rsid w:val="00A10664"/>
    <w:rsid w:val="00A106AC"/>
    <w:rsid w:val="00A108E6"/>
    <w:rsid w:val="00A10B73"/>
    <w:rsid w:val="00A10FE6"/>
    <w:rsid w:val="00A112BC"/>
    <w:rsid w:val="00A11403"/>
    <w:rsid w:val="00A11913"/>
    <w:rsid w:val="00A1196A"/>
    <w:rsid w:val="00A11B42"/>
    <w:rsid w:val="00A12339"/>
    <w:rsid w:val="00A12416"/>
    <w:rsid w:val="00A12889"/>
    <w:rsid w:val="00A12903"/>
    <w:rsid w:val="00A13346"/>
    <w:rsid w:val="00A13436"/>
    <w:rsid w:val="00A1380A"/>
    <w:rsid w:val="00A139AB"/>
    <w:rsid w:val="00A13C9B"/>
    <w:rsid w:val="00A14342"/>
    <w:rsid w:val="00A14AEF"/>
    <w:rsid w:val="00A159AD"/>
    <w:rsid w:val="00A1606E"/>
    <w:rsid w:val="00A161DC"/>
    <w:rsid w:val="00A16BCA"/>
    <w:rsid w:val="00A16C35"/>
    <w:rsid w:val="00A1700E"/>
    <w:rsid w:val="00A17121"/>
    <w:rsid w:val="00A173BF"/>
    <w:rsid w:val="00A176BD"/>
    <w:rsid w:val="00A201B5"/>
    <w:rsid w:val="00A205EF"/>
    <w:rsid w:val="00A20C55"/>
    <w:rsid w:val="00A214B3"/>
    <w:rsid w:val="00A216CD"/>
    <w:rsid w:val="00A22143"/>
    <w:rsid w:val="00A22D3D"/>
    <w:rsid w:val="00A22ECD"/>
    <w:rsid w:val="00A2324A"/>
    <w:rsid w:val="00A23999"/>
    <w:rsid w:val="00A23D8E"/>
    <w:rsid w:val="00A24963"/>
    <w:rsid w:val="00A24F9A"/>
    <w:rsid w:val="00A251F3"/>
    <w:rsid w:val="00A252E5"/>
    <w:rsid w:val="00A25849"/>
    <w:rsid w:val="00A25BA5"/>
    <w:rsid w:val="00A26063"/>
    <w:rsid w:val="00A26951"/>
    <w:rsid w:val="00A26B0D"/>
    <w:rsid w:val="00A26B29"/>
    <w:rsid w:val="00A26D03"/>
    <w:rsid w:val="00A27051"/>
    <w:rsid w:val="00A273D4"/>
    <w:rsid w:val="00A27A04"/>
    <w:rsid w:val="00A3063E"/>
    <w:rsid w:val="00A307B1"/>
    <w:rsid w:val="00A314EA"/>
    <w:rsid w:val="00A31C16"/>
    <w:rsid w:val="00A320DF"/>
    <w:rsid w:val="00A32CF7"/>
    <w:rsid w:val="00A32DFD"/>
    <w:rsid w:val="00A32EEF"/>
    <w:rsid w:val="00A33ADC"/>
    <w:rsid w:val="00A33B4C"/>
    <w:rsid w:val="00A33CCF"/>
    <w:rsid w:val="00A33E20"/>
    <w:rsid w:val="00A33E6C"/>
    <w:rsid w:val="00A33F56"/>
    <w:rsid w:val="00A3462C"/>
    <w:rsid w:val="00A34FF9"/>
    <w:rsid w:val="00A3550B"/>
    <w:rsid w:val="00A360C6"/>
    <w:rsid w:val="00A3614E"/>
    <w:rsid w:val="00A3639D"/>
    <w:rsid w:val="00A363BF"/>
    <w:rsid w:val="00A365B4"/>
    <w:rsid w:val="00A3692B"/>
    <w:rsid w:val="00A36C4C"/>
    <w:rsid w:val="00A3735A"/>
    <w:rsid w:val="00A3764C"/>
    <w:rsid w:val="00A37678"/>
    <w:rsid w:val="00A37BB0"/>
    <w:rsid w:val="00A37EB2"/>
    <w:rsid w:val="00A37F87"/>
    <w:rsid w:val="00A3BD4B"/>
    <w:rsid w:val="00A40189"/>
    <w:rsid w:val="00A40856"/>
    <w:rsid w:val="00A4089C"/>
    <w:rsid w:val="00A41012"/>
    <w:rsid w:val="00A418F9"/>
    <w:rsid w:val="00A4261D"/>
    <w:rsid w:val="00A42872"/>
    <w:rsid w:val="00A42AF7"/>
    <w:rsid w:val="00A42F1B"/>
    <w:rsid w:val="00A432A7"/>
    <w:rsid w:val="00A43425"/>
    <w:rsid w:val="00A43AE3"/>
    <w:rsid w:val="00A446D6"/>
    <w:rsid w:val="00A448FA"/>
    <w:rsid w:val="00A44EBE"/>
    <w:rsid w:val="00A451A9"/>
    <w:rsid w:val="00A4597F"/>
    <w:rsid w:val="00A46CA6"/>
    <w:rsid w:val="00A46FAC"/>
    <w:rsid w:val="00A47BBB"/>
    <w:rsid w:val="00A47EBE"/>
    <w:rsid w:val="00A507DC"/>
    <w:rsid w:val="00A50976"/>
    <w:rsid w:val="00A511E8"/>
    <w:rsid w:val="00A51313"/>
    <w:rsid w:val="00A51A07"/>
    <w:rsid w:val="00A51C80"/>
    <w:rsid w:val="00A52482"/>
    <w:rsid w:val="00A525AB"/>
    <w:rsid w:val="00A52954"/>
    <w:rsid w:val="00A52A5D"/>
    <w:rsid w:val="00A52C2A"/>
    <w:rsid w:val="00A5307B"/>
    <w:rsid w:val="00A53188"/>
    <w:rsid w:val="00A53456"/>
    <w:rsid w:val="00A53835"/>
    <w:rsid w:val="00A546BC"/>
    <w:rsid w:val="00A548FF"/>
    <w:rsid w:val="00A54B52"/>
    <w:rsid w:val="00A550C9"/>
    <w:rsid w:val="00A55497"/>
    <w:rsid w:val="00A55832"/>
    <w:rsid w:val="00A55989"/>
    <w:rsid w:val="00A559E0"/>
    <w:rsid w:val="00A55DE1"/>
    <w:rsid w:val="00A56410"/>
    <w:rsid w:val="00A564CC"/>
    <w:rsid w:val="00A565DB"/>
    <w:rsid w:val="00A5694A"/>
    <w:rsid w:val="00A57344"/>
    <w:rsid w:val="00A574B3"/>
    <w:rsid w:val="00A57567"/>
    <w:rsid w:val="00A577E9"/>
    <w:rsid w:val="00A60101"/>
    <w:rsid w:val="00A60E9A"/>
    <w:rsid w:val="00A61724"/>
    <w:rsid w:val="00A61A40"/>
    <w:rsid w:val="00A61A8F"/>
    <w:rsid w:val="00A61C6D"/>
    <w:rsid w:val="00A61E0B"/>
    <w:rsid w:val="00A62223"/>
    <w:rsid w:val="00A63434"/>
    <w:rsid w:val="00A63C3A"/>
    <w:rsid w:val="00A63DA4"/>
    <w:rsid w:val="00A63E1E"/>
    <w:rsid w:val="00A640AE"/>
    <w:rsid w:val="00A64238"/>
    <w:rsid w:val="00A6437D"/>
    <w:rsid w:val="00A64537"/>
    <w:rsid w:val="00A646B1"/>
    <w:rsid w:val="00A64B2A"/>
    <w:rsid w:val="00A64C73"/>
    <w:rsid w:val="00A64D8F"/>
    <w:rsid w:val="00A64EDB"/>
    <w:rsid w:val="00A654E1"/>
    <w:rsid w:val="00A65596"/>
    <w:rsid w:val="00A6594F"/>
    <w:rsid w:val="00A65B1D"/>
    <w:rsid w:val="00A65BDC"/>
    <w:rsid w:val="00A65C0B"/>
    <w:rsid w:val="00A661C2"/>
    <w:rsid w:val="00A66299"/>
    <w:rsid w:val="00A6658E"/>
    <w:rsid w:val="00A66A63"/>
    <w:rsid w:val="00A66EE0"/>
    <w:rsid w:val="00A67094"/>
    <w:rsid w:val="00A676B9"/>
    <w:rsid w:val="00A67830"/>
    <w:rsid w:val="00A67E38"/>
    <w:rsid w:val="00A70282"/>
    <w:rsid w:val="00A7040D"/>
    <w:rsid w:val="00A7064B"/>
    <w:rsid w:val="00A70671"/>
    <w:rsid w:val="00A70D5C"/>
    <w:rsid w:val="00A70FB3"/>
    <w:rsid w:val="00A71C96"/>
    <w:rsid w:val="00A71E0A"/>
    <w:rsid w:val="00A720F1"/>
    <w:rsid w:val="00A72174"/>
    <w:rsid w:val="00A726CC"/>
    <w:rsid w:val="00A727DB"/>
    <w:rsid w:val="00A72849"/>
    <w:rsid w:val="00A72E1E"/>
    <w:rsid w:val="00A73159"/>
    <w:rsid w:val="00A733DA"/>
    <w:rsid w:val="00A73A66"/>
    <w:rsid w:val="00A74286"/>
    <w:rsid w:val="00A7449E"/>
    <w:rsid w:val="00A744C3"/>
    <w:rsid w:val="00A749D0"/>
    <w:rsid w:val="00A74B16"/>
    <w:rsid w:val="00A74BB2"/>
    <w:rsid w:val="00A74D7A"/>
    <w:rsid w:val="00A74DAA"/>
    <w:rsid w:val="00A75CD5"/>
    <w:rsid w:val="00A75DDB"/>
    <w:rsid w:val="00A7600B"/>
    <w:rsid w:val="00A763D5"/>
    <w:rsid w:val="00A767AD"/>
    <w:rsid w:val="00A76D5B"/>
    <w:rsid w:val="00A76E91"/>
    <w:rsid w:val="00A76FC9"/>
    <w:rsid w:val="00A773D0"/>
    <w:rsid w:val="00A77684"/>
    <w:rsid w:val="00A77B56"/>
    <w:rsid w:val="00A80CBA"/>
    <w:rsid w:val="00A817E0"/>
    <w:rsid w:val="00A818BC"/>
    <w:rsid w:val="00A81CD5"/>
    <w:rsid w:val="00A82752"/>
    <w:rsid w:val="00A82ABE"/>
    <w:rsid w:val="00A82D65"/>
    <w:rsid w:val="00A836B0"/>
    <w:rsid w:val="00A83DF3"/>
    <w:rsid w:val="00A83FF4"/>
    <w:rsid w:val="00A84318"/>
    <w:rsid w:val="00A84E43"/>
    <w:rsid w:val="00A8545E"/>
    <w:rsid w:val="00A856D2"/>
    <w:rsid w:val="00A85915"/>
    <w:rsid w:val="00A8596F"/>
    <w:rsid w:val="00A85AC8"/>
    <w:rsid w:val="00A86270"/>
    <w:rsid w:val="00A87233"/>
    <w:rsid w:val="00A875EC"/>
    <w:rsid w:val="00A87B7A"/>
    <w:rsid w:val="00A87DAF"/>
    <w:rsid w:val="00A90094"/>
    <w:rsid w:val="00A90D11"/>
    <w:rsid w:val="00A90E0F"/>
    <w:rsid w:val="00A912C0"/>
    <w:rsid w:val="00A91796"/>
    <w:rsid w:val="00A91A8D"/>
    <w:rsid w:val="00A928AD"/>
    <w:rsid w:val="00A92EAE"/>
    <w:rsid w:val="00A93338"/>
    <w:rsid w:val="00A93829"/>
    <w:rsid w:val="00A93AF0"/>
    <w:rsid w:val="00A9427A"/>
    <w:rsid w:val="00A944D3"/>
    <w:rsid w:val="00A945D3"/>
    <w:rsid w:val="00A9496D"/>
    <w:rsid w:val="00A949CF"/>
    <w:rsid w:val="00A94B1A"/>
    <w:rsid w:val="00A952AB"/>
    <w:rsid w:val="00A95B12"/>
    <w:rsid w:val="00A96D55"/>
    <w:rsid w:val="00A970D6"/>
    <w:rsid w:val="00A9783D"/>
    <w:rsid w:val="00A97E0A"/>
    <w:rsid w:val="00AA00E3"/>
    <w:rsid w:val="00AA01E0"/>
    <w:rsid w:val="00AA02C2"/>
    <w:rsid w:val="00AA0509"/>
    <w:rsid w:val="00AA0B71"/>
    <w:rsid w:val="00AA0C93"/>
    <w:rsid w:val="00AA0FCB"/>
    <w:rsid w:val="00AA1950"/>
    <w:rsid w:val="00AA1A53"/>
    <w:rsid w:val="00AA2554"/>
    <w:rsid w:val="00AA25B2"/>
    <w:rsid w:val="00AA2703"/>
    <w:rsid w:val="00AA2CCA"/>
    <w:rsid w:val="00AA45C7"/>
    <w:rsid w:val="00AA45E6"/>
    <w:rsid w:val="00AA485D"/>
    <w:rsid w:val="00AA4D8D"/>
    <w:rsid w:val="00AA55A6"/>
    <w:rsid w:val="00AA59CB"/>
    <w:rsid w:val="00AA5A37"/>
    <w:rsid w:val="00AA62BE"/>
    <w:rsid w:val="00AA669F"/>
    <w:rsid w:val="00AA6872"/>
    <w:rsid w:val="00AA6D5B"/>
    <w:rsid w:val="00AA6DB9"/>
    <w:rsid w:val="00AA79E0"/>
    <w:rsid w:val="00AB030B"/>
    <w:rsid w:val="00AB0CE6"/>
    <w:rsid w:val="00AB0D7E"/>
    <w:rsid w:val="00AB12DB"/>
    <w:rsid w:val="00AB1335"/>
    <w:rsid w:val="00AB1355"/>
    <w:rsid w:val="00AB1420"/>
    <w:rsid w:val="00AB1903"/>
    <w:rsid w:val="00AB1D34"/>
    <w:rsid w:val="00AB21F5"/>
    <w:rsid w:val="00AB2F74"/>
    <w:rsid w:val="00AB3B1F"/>
    <w:rsid w:val="00AB489C"/>
    <w:rsid w:val="00AB4AD1"/>
    <w:rsid w:val="00AB4C66"/>
    <w:rsid w:val="00AB4C8D"/>
    <w:rsid w:val="00AB50C1"/>
    <w:rsid w:val="00AB5A94"/>
    <w:rsid w:val="00AB5B42"/>
    <w:rsid w:val="00AB5BAA"/>
    <w:rsid w:val="00AB5EA8"/>
    <w:rsid w:val="00AB6112"/>
    <w:rsid w:val="00AB6936"/>
    <w:rsid w:val="00AB6B36"/>
    <w:rsid w:val="00AB6E19"/>
    <w:rsid w:val="00AB745D"/>
    <w:rsid w:val="00AB77BE"/>
    <w:rsid w:val="00AB7F27"/>
    <w:rsid w:val="00AC01F9"/>
    <w:rsid w:val="00AC0467"/>
    <w:rsid w:val="00AC04B5"/>
    <w:rsid w:val="00AC09A1"/>
    <w:rsid w:val="00AC0C3B"/>
    <w:rsid w:val="00AC0EBE"/>
    <w:rsid w:val="00AC13BD"/>
    <w:rsid w:val="00AC191E"/>
    <w:rsid w:val="00AC1AA7"/>
    <w:rsid w:val="00AC1DCD"/>
    <w:rsid w:val="00AC221D"/>
    <w:rsid w:val="00AC24AA"/>
    <w:rsid w:val="00AC26D4"/>
    <w:rsid w:val="00AC2D63"/>
    <w:rsid w:val="00AC2F31"/>
    <w:rsid w:val="00AC3225"/>
    <w:rsid w:val="00AC325E"/>
    <w:rsid w:val="00AC33A7"/>
    <w:rsid w:val="00AC3F72"/>
    <w:rsid w:val="00AC54B7"/>
    <w:rsid w:val="00AC5981"/>
    <w:rsid w:val="00AC64D2"/>
    <w:rsid w:val="00AC64EF"/>
    <w:rsid w:val="00AC6759"/>
    <w:rsid w:val="00AC6D07"/>
    <w:rsid w:val="00AC70DC"/>
    <w:rsid w:val="00AC7390"/>
    <w:rsid w:val="00AC73AE"/>
    <w:rsid w:val="00AC74D3"/>
    <w:rsid w:val="00AC752B"/>
    <w:rsid w:val="00AC7777"/>
    <w:rsid w:val="00AC7F0E"/>
    <w:rsid w:val="00AD02C0"/>
    <w:rsid w:val="00AD03D8"/>
    <w:rsid w:val="00AD0711"/>
    <w:rsid w:val="00AD08B9"/>
    <w:rsid w:val="00AD0AB5"/>
    <w:rsid w:val="00AD0B25"/>
    <w:rsid w:val="00AD0E5B"/>
    <w:rsid w:val="00AD1C81"/>
    <w:rsid w:val="00AD262E"/>
    <w:rsid w:val="00AD269F"/>
    <w:rsid w:val="00AD2C2A"/>
    <w:rsid w:val="00AD2FC1"/>
    <w:rsid w:val="00AD3283"/>
    <w:rsid w:val="00AD4330"/>
    <w:rsid w:val="00AD45EE"/>
    <w:rsid w:val="00AD460E"/>
    <w:rsid w:val="00AD4637"/>
    <w:rsid w:val="00AD47A2"/>
    <w:rsid w:val="00AD482D"/>
    <w:rsid w:val="00AD4A89"/>
    <w:rsid w:val="00AD4C02"/>
    <w:rsid w:val="00AD53A7"/>
    <w:rsid w:val="00AD5542"/>
    <w:rsid w:val="00AD590B"/>
    <w:rsid w:val="00AD5DAA"/>
    <w:rsid w:val="00AD5DB8"/>
    <w:rsid w:val="00AD5E60"/>
    <w:rsid w:val="00AD5E8E"/>
    <w:rsid w:val="00AD62B2"/>
    <w:rsid w:val="00AD66D9"/>
    <w:rsid w:val="00AD6A05"/>
    <w:rsid w:val="00AD704E"/>
    <w:rsid w:val="00AD70DA"/>
    <w:rsid w:val="00AD7286"/>
    <w:rsid w:val="00AD7302"/>
    <w:rsid w:val="00AD7867"/>
    <w:rsid w:val="00AD7E2F"/>
    <w:rsid w:val="00AD7E59"/>
    <w:rsid w:val="00AE057F"/>
    <w:rsid w:val="00AE06E9"/>
    <w:rsid w:val="00AE0DBA"/>
    <w:rsid w:val="00AE0F11"/>
    <w:rsid w:val="00AE1232"/>
    <w:rsid w:val="00AE1748"/>
    <w:rsid w:val="00AE1DAB"/>
    <w:rsid w:val="00AE1E85"/>
    <w:rsid w:val="00AE2A48"/>
    <w:rsid w:val="00AE2D3D"/>
    <w:rsid w:val="00AE359D"/>
    <w:rsid w:val="00AE3865"/>
    <w:rsid w:val="00AE429B"/>
    <w:rsid w:val="00AE42C8"/>
    <w:rsid w:val="00AE43E5"/>
    <w:rsid w:val="00AE4D91"/>
    <w:rsid w:val="00AE5338"/>
    <w:rsid w:val="00AE5370"/>
    <w:rsid w:val="00AE5581"/>
    <w:rsid w:val="00AE5803"/>
    <w:rsid w:val="00AE5E5D"/>
    <w:rsid w:val="00AE5FA5"/>
    <w:rsid w:val="00AE5FE0"/>
    <w:rsid w:val="00AE605C"/>
    <w:rsid w:val="00AE60B7"/>
    <w:rsid w:val="00AE640E"/>
    <w:rsid w:val="00AE6C03"/>
    <w:rsid w:val="00AE6E2E"/>
    <w:rsid w:val="00AE6F4A"/>
    <w:rsid w:val="00AE72EA"/>
    <w:rsid w:val="00AE741E"/>
    <w:rsid w:val="00AE7B04"/>
    <w:rsid w:val="00AE7D5B"/>
    <w:rsid w:val="00AE7F36"/>
    <w:rsid w:val="00AF09D6"/>
    <w:rsid w:val="00AF0B5A"/>
    <w:rsid w:val="00AF17A4"/>
    <w:rsid w:val="00AF22A4"/>
    <w:rsid w:val="00AF2AB7"/>
    <w:rsid w:val="00AF2B1A"/>
    <w:rsid w:val="00AF2B1C"/>
    <w:rsid w:val="00AF2DE4"/>
    <w:rsid w:val="00AF3585"/>
    <w:rsid w:val="00AF3B52"/>
    <w:rsid w:val="00AF3E43"/>
    <w:rsid w:val="00AF41DF"/>
    <w:rsid w:val="00AF4D3F"/>
    <w:rsid w:val="00AF5293"/>
    <w:rsid w:val="00AF5312"/>
    <w:rsid w:val="00AF5690"/>
    <w:rsid w:val="00AF6691"/>
    <w:rsid w:val="00AF77EF"/>
    <w:rsid w:val="00AF7C4A"/>
    <w:rsid w:val="00AF7DC6"/>
    <w:rsid w:val="00AF7F6F"/>
    <w:rsid w:val="00B002BE"/>
    <w:rsid w:val="00B007D9"/>
    <w:rsid w:val="00B00DDD"/>
    <w:rsid w:val="00B00E20"/>
    <w:rsid w:val="00B01054"/>
    <w:rsid w:val="00B010E4"/>
    <w:rsid w:val="00B01101"/>
    <w:rsid w:val="00B01582"/>
    <w:rsid w:val="00B017AB"/>
    <w:rsid w:val="00B01D99"/>
    <w:rsid w:val="00B02024"/>
    <w:rsid w:val="00B021C6"/>
    <w:rsid w:val="00B0288A"/>
    <w:rsid w:val="00B02D7D"/>
    <w:rsid w:val="00B02DC5"/>
    <w:rsid w:val="00B0300B"/>
    <w:rsid w:val="00B03427"/>
    <w:rsid w:val="00B034BD"/>
    <w:rsid w:val="00B04083"/>
    <w:rsid w:val="00B04365"/>
    <w:rsid w:val="00B04430"/>
    <w:rsid w:val="00B04C58"/>
    <w:rsid w:val="00B04DB8"/>
    <w:rsid w:val="00B04FBE"/>
    <w:rsid w:val="00B05077"/>
    <w:rsid w:val="00B05457"/>
    <w:rsid w:val="00B057F5"/>
    <w:rsid w:val="00B05BD8"/>
    <w:rsid w:val="00B065FB"/>
    <w:rsid w:val="00B06718"/>
    <w:rsid w:val="00B06F75"/>
    <w:rsid w:val="00B07004"/>
    <w:rsid w:val="00B07794"/>
    <w:rsid w:val="00B079FC"/>
    <w:rsid w:val="00B07E7E"/>
    <w:rsid w:val="00B07EFA"/>
    <w:rsid w:val="00B102E2"/>
    <w:rsid w:val="00B10CA0"/>
    <w:rsid w:val="00B10D13"/>
    <w:rsid w:val="00B10E4A"/>
    <w:rsid w:val="00B11110"/>
    <w:rsid w:val="00B1112D"/>
    <w:rsid w:val="00B11543"/>
    <w:rsid w:val="00B1175F"/>
    <w:rsid w:val="00B11891"/>
    <w:rsid w:val="00B119B5"/>
    <w:rsid w:val="00B119D3"/>
    <w:rsid w:val="00B11E50"/>
    <w:rsid w:val="00B11E88"/>
    <w:rsid w:val="00B11FBF"/>
    <w:rsid w:val="00B125F5"/>
    <w:rsid w:val="00B126CB"/>
    <w:rsid w:val="00B128A0"/>
    <w:rsid w:val="00B12C66"/>
    <w:rsid w:val="00B12CDA"/>
    <w:rsid w:val="00B13248"/>
    <w:rsid w:val="00B135E8"/>
    <w:rsid w:val="00B13F80"/>
    <w:rsid w:val="00B14111"/>
    <w:rsid w:val="00B14470"/>
    <w:rsid w:val="00B149EC"/>
    <w:rsid w:val="00B15B1A"/>
    <w:rsid w:val="00B15C14"/>
    <w:rsid w:val="00B15D78"/>
    <w:rsid w:val="00B16012"/>
    <w:rsid w:val="00B168DD"/>
    <w:rsid w:val="00B16B54"/>
    <w:rsid w:val="00B16BF0"/>
    <w:rsid w:val="00B17155"/>
    <w:rsid w:val="00B17426"/>
    <w:rsid w:val="00B17B69"/>
    <w:rsid w:val="00B17E63"/>
    <w:rsid w:val="00B201D6"/>
    <w:rsid w:val="00B20240"/>
    <w:rsid w:val="00B20713"/>
    <w:rsid w:val="00B20AC3"/>
    <w:rsid w:val="00B20D74"/>
    <w:rsid w:val="00B21201"/>
    <w:rsid w:val="00B21CEA"/>
    <w:rsid w:val="00B21F64"/>
    <w:rsid w:val="00B2223C"/>
    <w:rsid w:val="00B2234A"/>
    <w:rsid w:val="00B225AB"/>
    <w:rsid w:val="00B229C8"/>
    <w:rsid w:val="00B22F26"/>
    <w:rsid w:val="00B23187"/>
    <w:rsid w:val="00B23281"/>
    <w:rsid w:val="00B234D4"/>
    <w:rsid w:val="00B23586"/>
    <w:rsid w:val="00B23915"/>
    <w:rsid w:val="00B240CB"/>
    <w:rsid w:val="00B24B45"/>
    <w:rsid w:val="00B24E2B"/>
    <w:rsid w:val="00B2584E"/>
    <w:rsid w:val="00B25C0B"/>
    <w:rsid w:val="00B26D32"/>
    <w:rsid w:val="00B2718F"/>
    <w:rsid w:val="00B27571"/>
    <w:rsid w:val="00B27CD2"/>
    <w:rsid w:val="00B3039C"/>
    <w:rsid w:val="00B30409"/>
    <w:rsid w:val="00B30820"/>
    <w:rsid w:val="00B308B3"/>
    <w:rsid w:val="00B3092B"/>
    <w:rsid w:val="00B30E17"/>
    <w:rsid w:val="00B30FB3"/>
    <w:rsid w:val="00B31086"/>
    <w:rsid w:val="00B31531"/>
    <w:rsid w:val="00B31CAD"/>
    <w:rsid w:val="00B322F4"/>
    <w:rsid w:val="00B328D8"/>
    <w:rsid w:val="00B3340A"/>
    <w:rsid w:val="00B33666"/>
    <w:rsid w:val="00B3395B"/>
    <w:rsid w:val="00B34371"/>
    <w:rsid w:val="00B343A7"/>
    <w:rsid w:val="00B346CF"/>
    <w:rsid w:val="00B3476B"/>
    <w:rsid w:val="00B35242"/>
    <w:rsid w:val="00B35938"/>
    <w:rsid w:val="00B35B91"/>
    <w:rsid w:val="00B35D82"/>
    <w:rsid w:val="00B35E22"/>
    <w:rsid w:val="00B3632C"/>
    <w:rsid w:val="00B3667C"/>
    <w:rsid w:val="00B3675C"/>
    <w:rsid w:val="00B36811"/>
    <w:rsid w:val="00B36E7C"/>
    <w:rsid w:val="00B3740D"/>
    <w:rsid w:val="00B376AB"/>
    <w:rsid w:val="00B37AA8"/>
    <w:rsid w:val="00B37CB9"/>
    <w:rsid w:val="00B37FCB"/>
    <w:rsid w:val="00B40044"/>
    <w:rsid w:val="00B40304"/>
    <w:rsid w:val="00B409B9"/>
    <w:rsid w:val="00B40A9E"/>
    <w:rsid w:val="00B40C2C"/>
    <w:rsid w:val="00B4142D"/>
    <w:rsid w:val="00B4164B"/>
    <w:rsid w:val="00B41914"/>
    <w:rsid w:val="00B427EB"/>
    <w:rsid w:val="00B42FCC"/>
    <w:rsid w:val="00B4323D"/>
    <w:rsid w:val="00B43723"/>
    <w:rsid w:val="00B43D1A"/>
    <w:rsid w:val="00B43E3A"/>
    <w:rsid w:val="00B44864"/>
    <w:rsid w:val="00B448F3"/>
    <w:rsid w:val="00B44AE6"/>
    <w:rsid w:val="00B44C95"/>
    <w:rsid w:val="00B44D27"/>
    <w:rsid w:val="00B44DA0"/>
    <w:rsid w:val="00B453A9"/>
    <w:rsid w:val="00B454E8"/>
    <w:rsid w:val="00B454EC"/>
    <w:rsid w:val="00B4562D"/>
    <w:rsid w:val="00B459D9"/>
    <w:rsid w:val="00B4601E"/>
    <w:rsid w:val="00B4652E"/>
    <w:rsid w:val="00B467EE"/>
    <w:rsid w:val="00B46994"/>
    <w:rsid w:val="00B501E2"/>
    <w:rsid w:val="00B505F0"/>
    <w:rsid w:val="00B50A2B"/>
    <w:rsid w:val="00B50A4B"/>
    <w:rsid w:val="00B50BB4"/>
    <w:rsid w:val="00B510C2"/>
    <w:rsid w:val="00B511B8"/>
    <w:rsid w:val="00B5228C"/>
    <w:rsid w:val="00B52489"/>
    <w:rsid w:val="00B5259E"/>
    <w:rsid w:val="00B52963"/>
    <w:rsid w:val="00B5298F"/>
    <w:rsid w:val="00B52D81"/>
    <w:rsid w:val="00B52DBB"/>
    <w:rsid w:val="00B52ECD"/>
    <w:rsid w:val="00B52EF7"/>
    <w:rsid w:val="00B53219"/>
    <w:rsid w:val="00B53597"/>
    <w:rsid w:val="00B53980"/>
    <w:rsid w:val="00B53C20"/>
    <w:rsid w:val="00B5409A"/>
    <w:rsid w:val="00B540B1"/>
    <w:rsid w:val="00B54A57"/>
    <w:rsid w:val="00B54B1D"/>
    <w:rsid w:val="00B552C1"/>
    <w:rsid w:val="00B55574"/>
    <w:rsid w:val="00B5564D"/>
    <w:rsid w:val="00B5597B"/>
    <w:rsid w:val="00B5611C"/>
    <w:rsid w:val="00B567E3"/>
    <w:rsid w:val="00B56F51"/>
    <w:rsid w:val="00B56FA2"/>
    <w:rsid w:val="00B56FFA"/>
    <w:rsid w:val="00B57B70"/>
    <w:rsid w:val="00B603E1"/>
    <w:rsid w:val="00B60684"/>
    <w:rsid w:val="00B618C1"/>
    <w:rsid w:val="00B61C2F"/>
    <w:rsid w:val="00B61F32"/>
    <w:rsid w:val="00B626F6"/>
    <w:rsid w:val="00B62F34"/>
    <w:rsid w:val="00B62FF9"/>
    <w:rsid w:val="00B6315B"/>
    <w:rsid w:val="00B6333D"/>
    <w:rsid w:val="00B63941"/>
    <w:rsid w:val="00B63BF0"/>
    <w:rsid w:val="00B63CC9"/>
    <w:rsid w:val="00B63CF2"/>
    <w:rsid w:val="00B63EF6"/>
    <w:rsid w:val="00B64316"/>
    <w:rsid w:val="00B64A19"/>
    <w:rsid w:val="00B64D0A"/>
    <w:rsid w:val="00B6525D"/>
    <w:rsid w:val="00B658D9"/>
    <w:rsid w:val="00B65ABA"/>
    <w:rsid w:val="00B65D93"/>
    <w:rsid w:val="00B660BF"/>
    <w:rsid w:val="00B66327"/>
    <w:rsid w:val="00B66CFF"/>
    <w:rsid w:val="00B67097"/>
    <w:rsid w:val="00B6714A"/>
    <w:rsid w:val="00B6790F"/>
    <w:rsid w:val="00B67A77"/>
    <w:rsid w:val="00B70196"/>
    <w:rsid w:val="00B70517"/>
    <w:rsid w:val="00B7067A"/>
    <w:rsid w:val="00B70C21"/>
    <w:rsid w:val="00B70DDC"/>
    <w:rsid w:val="00B70FD8"/>
    <w:rsid w:val="00B7111B"/>
    <w:rsid w:val="00B716CF"/>
    <w:rsid w:val="00B71812"/>
    <w:rsid w:val="00B71B3B"/>
    <w:rsid w:val="00B71C98"/>
    <w:rsid w:val="00B71DDC"/>
    <w:rsid w:val="00B71F2A"/>
    <w:rsid w:val="00B72758"/>
    <w:rsid w:val="00B727B6"/>
    <w:rsid w:val="00B7286B"/>
    <w:rsid w:val="00B7289C"/>
    <w:rsid w:val="00B72EF9"/>
    <w:rsid w:val="00B73860"/>
    <w:rsid w:val="00B73B7C"/>
    <w:rsid w:val="00B740DA"/>
    <w:rsid w:val="00B748BA"/>
    <w:rsid w:val="00B75C43"/>
    <w:rsid w:val="00B75FAE"/>
    <w:rsid w:val="00B7677F"/>
    <w:rsid w:val="00B7696D"/>
    <w:rsid w:val="00B76A51"/>
    <w:rsid w:val="00B76EC6"/>
    <w:rsid w:val="00B76FF0"/>
    <w:rsid w:val="00B76FF5"/>
    <w:rsid w:val="00B7764B"/>
    <w:rsid w:val="00B778CE"/>
    <w:rsid w:val="00B779D2"/>
    <w:rsid w:val="00B77EF5"/>
    <w:rsid w:val="00B77F8A"/>
    <w:rsid w:val="00B80CB3"/>
    <w:rsid w:val="00B80E65"/>
    <w:rsid w:val="00B80EAD"/>
    <w:rsid w:val="00B81F23"/>
    <w:rsid w:val="00B825CE"/>
    <w:rsid w:val="00B82B7D"/>
    <w:rsid w:val="00B82C91"/>
    <w:rsid w:val="00B82F6F"/>
    <w:rsid w:val="00B83288"/>
    <w:rsid w:val="00B83CDD"/>
    <w:rsid w:val="00B83D99"/>
    <w:rsid w:val="00B83ED5"/>
    <w:rsid w:val="00B83F21"/>
    <w:rsid w:val="00B8434E"/>
    <w:rsid w:val="00B84747"/>
    <w:rsid w:val="00B847B3"/>
    <w:rsid w:val="00B84D1E"/>
    <w:rsid w:val="00B853DB"/>
    <w:rsid w:val="00B856C5"/>
    <w:rsid w:val="00B859CF"/>
    <w:rsid w:val="00B861FF"/>
    <w:rsid w:val="00B86451"/>
    <w:rsid w:val="00B8685F"/>
    <w:rsid w:val="00B86CA7"/>
    <w:rsid w:val="00B8738D"/>
    <w:rsid w:val="00B878C6"/>
    <w:rsid w:val="00B87939"/>
    <w:rsid w:val="00B87A80"/>
    <w:rsid w:val="00B87D61"/>
    <w:rsid w:val="00B87D8A"/>
    <w:rsid w:val="00B87EBF"/>
    <w:rsid w:val="00B9031E"/>
    <w:rsid w:val="00B9066F"/>
    <w:rsid w:val="00B90EC0"/>
    <w:rsid w:val="00B91411"/>
    <w:rsid w:val="00B91E85"/>
    <w:rsid w:val="00B922B9"/>
    <w:rsid w:val="00B926F9"/>
    <w:rsid w:val="00B92E6E"/>
    <w:rsid w:val="00B93500"/>
    <w:rsid w:val="00B93948"/>
    <w:rsid w:val="00B93ED0"/>
    <w:rsid w:val="00B943D5"/>
    <w:rsid w:val="00B94A33"/>
    <w:rsid w:val="00B96101"/>
    <w:rsid w:val="00B9674D"/>
    <w:rsid w:val="00B969A5"/>
    <w:rsid w:val="00B96E88"/>
    <w:rsid w:val="00B97A14"/>
    <w:rsid w:val="00B97B80"/>
    <w:rsid w:val="00BA00E0"/>
    <w:rsid w:val="00BA01BB"/>
    <w:rsid w:val="00BA0557"/>
    <w:rsid w:val="00BA0810"/>
    <w:rsid w:val="00BA18A1"/>
    <w:rsid w:val="00BA1A27"/>
    <w:rsid w:val="00BA1B19"/>
    <w:rsid w:val="00BA1B94"/>
    <w:rsid w:val="00BA1F0B"/>
    <w:rsid w:val="00BA291F"/>
    <w:rsid w:val="00BA2BF2"/>
    <w:rsid w:val="00BA350A"/>
    <w:rsid w:val="00BA4572"/>
    <w:rsid w:val="00BA4613"/>
    <w:rsid w:val="00BA4B19"/>
    <w:rsid w:val="00BA4BC7"/>
    <w:rsid w:val="00BA5022"/>
    <w:rsid w:val="00BA55B7"/>
    <w:rsid w:val="00BA58C5"/>
    <w:rsid w:val="00BA5B4A"/>
    <w:rsid w:val="00BA5C18"/>
    <w:rsid w:val="00BA5D08"/>
    <w:rsid w:val="00BA5E47"/>
    <w:rsid w:val="00BA617F"/>
    <w:rsid w:val="00BA63B8"/>
    <w:rsid w:val="00BA7806"/>
    <w:rsid w:val="00BA79A6"/>
    <w:rsid w:val="00BA7D57"/>
    <w:rsid w:val="00BB0281"/>
    <w:rsid w:val="00BB0394"/>
    <w:rsid w:val="00BB0668"/>
    <w:rsid w:val="00BB11A1"/>
    <w:rsid w:val="00BB1511"/>
    <w:rsid w:val="00BB156E"/>
    <w:rsid w:val="00BB1D78"/>
    <w:rsid w:val="00BB2031"/>
    <w:rsid w:val="00BB20E6"/>
    <w:rsid w:val="00BB2450"/>
    <w:rsid w:val="00BB3330"/>
    <w:rsid w:val="00BB37FB"/>
    <w:rsid w:val="00BB382D"/>
    <w:rsid w:val="00BB3854"/>
    <w:rsid w:val="00BB4393"/>
    <w:rsid w:val="00BB47D7"/>
    <w:rsid w:val="00BB49BA"/>
    <w:rsid w:val="00BB4A62"/>
    <w:rsid w:val="00BB4C39"/>
    <w:rsid w:val="00BB4D4E"/>
    <w:rsid w:val="00BB664A"/>
    <w:rsid w:val="00BB6D48"/>
    <w:rsid w:val="00BB7128"/>
    <w:rsid w:val="00BB732A"/>
    <w:rsid w:val="00BB756A"/>
    <w:rsid w:val="00BB79BB"/>
    <w:rsid w:val="00BB7A5D"/>
    <w:rsid w:val="00BB7AB7"/>
    <w:rsid w:val="00BC01C1"/>
    <w:rsid w:val="00BC0D37"/>
    <w:rsid w:val="00BC1288"/>
    <w:rsid w:val="00BC1316"/>
    <w:rsid w:val="00BC1358"/>
    <w:rsid w:val="00BC19D0"/>
    <w:rsid w:val="00BC1ABF"/>
    <w:rsid w:val="00BC1DB4"/>
    <w:rsid w:val="00BC2EC0"/>
    <w:rsid w:val="00BC30CC"/>
    <w:rsid w:val="00BC352D"/>
    <w:rsid w:val="00BC45A1"/>
    <w:rsid w:val="00BC4946"/>
    <w:rsid w:val="00BC5A34"/>
    <w:rsid w:val="00BC5A7C"/>
    <w:rsid w:val="00BC5AA1"/>
    <w:rsid w:val="00BC5C51"/>
    <w:rsid w:val="00BC5D91"/>
    <w:rsid w:val="00BC6986"/>
    <w:rsid w:val="00BC7029"/>
    <w:rsid w:val="00BC70FF"/>
    <w:rsid w:val="00BC7545"/>
    <w:rsid w:val="00BC7CBA"/>
    <w:rsid w:val="00BD0112"/>
    <w:rsid w:val="00BD0367"/>
    <w:rsid w:val="00BD0DC7"/>
    <w:rsid w:val="00BD131A"/>
    <w:rsid w:val="00BD17F5"/>
    <w:rsid w:val="00BD187D"/>
    <w:rsid w:val="00BD218D"/>
    <w:rsid w:val="00BD22A3"/>
    <w:rsid w:val="00BD2389"/>
    <w:rsid w:val="00BD252A"/>
    <w:rsid w:val="00BD2581"/>
    <w:rsid w:val="00BD26F1"/>
    <w:rsid w:val="00BD2B6A"/>
    <w:rsid w:val="00BD2B7E"/>
    <w:rsid w:val="00BD2BB4"/>
    <w:rsid w:val="00BD2CBB"/>
    <w:rsid w:val="00BD3756"/>
    <w:rsid w:val="00BD3F71"/>
    <w:rsid w:val="00BD4164"/>
    <w:rsid w:val="00BD41D8"/>
    <w:rsid w:val="00BD527E"/>
    <w:rsid w:val="00BD53C7"/>
    <w:rsid w:val="00BD5608"/>
    <w:rsid w:val="00BD5662"/>
    <w:rsid w:val="00BD5997"/>
    <w:rsid w:val="00BD5BEF"/>
    <w:rsid w:val="00BD5C07"/>
    <w:rsid w:val="00BD5D59"/>
    <w:rsid w:val="00BD63C8"/>
    <w:rsid w:val="00BD64E8"/>
    <w:rsid w:val="00BD66A1"/>
    <w:rsid w:val="00BD66F8"/>
    <w:rsid w:val="00BD6E05"/>
    <w:rsid w:val="00BD7BEF"/>
    <w:rsid w:val="00BD7CEB"/>
    <w:rsid w:val="00BD7D58"/>
    <w:rsid w:val="00BD7FBE"/>
    <w:rsid w:val="00BE0AC4"/>
    <w:rsid w:val="00BE0ECD"/>
    <w:rsid w:val="00BE10CB"/>
    <w:rsid w:val="00BE16CC"/>
    <w:rsid w:val="00BE177C"/>
    <w:rsid w:val="00BE1F4E"/>
    <w:rsid w:val="00BE2387"/>
    <w:rsid w:val="00BE24F2"/>
    <w:rsid w:val="00BE2892"/>
    <w:rsid w:val="00BE2A2F"/>
    <w:rsid w:val="00BE3385"/>
    <w:rsid w:val="00BE3629"/>
    <w:rsid w:val="00BE364A"/>
    <w:rsid w:val="00BE365D"/>
    <w:rsid w:val="00BE3CCE"/>
    <w:rsid w:val="00BE3DE1"/>
    <w:rsid w:val="00BE3F85"/>
    <w:rsid w:val="00BE54D0"/>
    <w:rsid w:val="00BE5B9D"/>
    <w:rsid w:val="00BE604F"/>
    <w:rsid w:val="00BF0229"/>
    <w:rsid w:val="00BF048E"/>
    <w:rsid w:val="00BF04AD"/>
    <w:rsid w:val="00BF0541"/>
    <w:rsid w:val="00BF08E2"/>
    <w:rsid w:val="00BF0A63"/>
    <w:rsid w:val="00BF0CE3"/>
    <w:rsid w:val="00BF0EB0"/>
    <w:rsid w:val="00BF0ED8"/>
    <w:rsid w:val="00BF12BB"/>
    <w:rsid w:val="00BF138A"/>
    <w:rsid w:val="00BF152E"/>
    <w:rsid w:val="00BF1945"/>
    <w:rsid w:val="00BF1A04"/>
    <w:rsid w:val="00BF1D5F"/>
    <w:rsid w:val="00BF1DE9"/>
    <w:rsid w:val="00BF2A14"/>
    <w:rsid w:val="00BF36E7"/>
    <w:rsid w:val="00BF39CC"/>
    <w:rsid w:val="00BF3FF3"/>
    <w:rsid w:val="00BF40D7"/>
    <w:rsid w:val="00BF42B7"/>
    <w:rsid w:val="00BF42EE"/>
    <w:rsid w:val="00BF4C77"/>
    <w:rsid w:val="00BF5015"/>
    <w:rsid w:val="00BF56A9"/>
    <w:rsid w:val="00BF56CC"/>
    <w:rsid w:val="00BF6063"/>
    <w:rsid w:val="00BF632A"/>
    <w:rsid w:val="00BF6614"/>
    <w:rsid w:val="00BF6A47"/>
    <w:rsid w:val="00BF6B6C"/>
    <w:rsid w:val="00BF6F57"/>
    <w:rsid w:val="00BF70B4"/>
    <w:rsid w:val="00BF7251"/>
    <w:rsid w:val="00BF75E9"/>
    <w:rsid w:val="00BF7B2D"/>
    <w:rsid w:val="00BF7BF8"/>
    <w:rsid w:val="00BF7F28"/>
    <w:rsid w:val="00C00043"/>
    <w:rsid w:val="00C00561"/>
    <w:rsid w:val="00C00875"/>
    <w:rsid w:val="00C015BA"/>
    <w:rsid w:val="00C016A9"/>
    <w:rsid w:val="00C01811"/>
    <w:rsid w:val="00C01909"/>
    <w:rsid w:val="00C019CA"/>
    <w:rsid w:val="00C0219B"/>
    <w:rsid w:val="00C02557"/>
    <w:rsid w:val="00C02589"/>
    <w:rsid w:val="00C02AA6"/>
    <w:rsid w:val="00C0383D"/>
    <w:rsid w:val="00C04011"/>
    <w:rsid w:val="00C0404D"/>
    <w:rsid w:val="00C0425F"/>
    <w:rsid w:val="00C04631"/>
    <w:rsid w:val="00C04B08"/>
    <w:rsid w:val="00C0533D"/>
    <w:rsid w:val="00C0541A"/>
    <w:rsid w:val="00C05787"/>
    <w:rsid w:val="00C06857"/>
    <w:rsid w:val="00C06C21"/>
    <w:rsid w:val="00C06F9F"/>
    <w:rsid w:val="00C072B7"/>
    <w:rsid w:val="00C076F8"/>
    <w:rsid w:val="00C07EBB"/>
    <w:rsid w:val="00C10235"/>
    <w:rsid w:val="00C103FD"/>
    <w:rsid w:val="00C1076E"/>
    <w:rsid w:val="00C10C61"/>
    <w:rsid w:val="00C11011"/>
    <w:rsid w:val="00C11520"/>
    <w:rsid w:val="00C1171B"/>
    <w:rsid w:val="00C11871"/>
    <w:rsid w:val="00C11F68"/>
    <w:rsid w:val="00C12946"/>
    <w:rsid w:val="00C12E13"/>
    <w:rsid w:val="00C13059"/>
    <w:rsid w:val="00C137BF"/>
    <w:rsid w:val="00C143C0"/>
    <w:rsid w:val="00C156D4"/>
    <w:rsid w:val="00C159B7"/>
    <w:rsid w:val="00C15A9D"/>
    <w:rsid w:val="00C1675D"/>
    <w:rsid w:val="00C167A3"/>
    <w:rsid w:val="00C16EFD"/>
    <w:rsid w:val="00C1750A"/>
    <w:rsid w:val="00C17718"/>
    <w:rsid w:val="00C17AAD"/>
    <w:rsid w:val="00C17C12"/>
    <w:rsid w:val="00C17D8A"/>
    <w:rsid w:val="00C17E66"/>
    <w:rsid w:val="00C203A7"/>
    <w:rsid w:val="00C20684"/>
    <w:rsid w:val="00C2096D"/>
    <w:rsid w:val="00C20B79"/>
    <w:rsid w:val="00C20D26"/>
    <w:rsid w:val="00C211C8"/>
    <w:rsid w:val="00C21257"/>
    <w:rsid w:val="00C2141D"/>
    <w:rsid w:val="00C21539"/>
    <w:rsid w:val="00C2181C"/>
    <w:rsid w:val="00C21940"/>
    <w:rsid w:val="00C22083"/>
    <w:rsid w:val="00C2237B"/>
    <w:rsid w:val="00C22665"/>
    <w:rsid w:val="00C22A55"/>
    <w:rsid w:val="00C22A7D"/>
    <w:rsid w:val="00C22A9E"/>
    <w:rsid w:val="00C23848"/>
    <w:rsid w:val="00C23978"/>
    <w:rsid w:val="00C2439A"/>
    <w:rsid w:val="00C24C76"/>
    <w:rsid w:val="00C25353"/>
    <w:rsid w:val="00C25B9D"/>
    <w:rsid w:val="00C25F05"/>
    <w:rsid w:val="00C25FBE"/>
    <w:rsid w:val="00C2657D"/>
    <w:rsid w:val="00C26A87"/>
    <w:rsid w:val="00C26B4E"/>
    <w:rsid w:val="00C26D3C"/>
    <w:rsid w:val="00C26DA3"/>
    <w:rsid w:val="00C2727C"/>
    <w:rsid w:val="00C277E4"/>
    <w:rsid w:val="00C27876"/>
    <w:rsid w:val="00C27901"/>
    <w:rsid w:val="00C27F59"/>
    <w:rsid w:val="00C30107"/>
    <w:rsid w:val="00C30722"/>
    <w:rsid w:val="00C3081A"/>
    <w:rsid w:val="00C308F5"/>
    <w:rsid w:val="00C30A4B"/>
    <w:rsid w:val="00C31090"/>
    <w:rsid w:val="00C312A7"/>
    <w:rsid w:val="00C31448"/>
    <w:rsid w:val="00C314EA"/>
    <w:rsid w:val="00C31CAD"/>
    <w:rsid w:val="00C32090"/>
    <w:rsid w:val="00C3220E"/>
    <w:rsid w:val="00C32969"/>
    <w:rsid w:val="00C32CA7"/>
    <w:rsid w:val="00C32CA8"/>
    <w:rsid w:val="00C32EEA"/>
    <w:rsid w:val="00C32FF2"/>
    <w:rsid w:val="00C33109"/>
    <w:rsid w:val="00C33151"/>
    <w:rsid w:val="00C338C3"/>
    <w:rsid w:val="00C33F75"/>
    <w:rsid w:val="00C34135"/>
    <w:rsid w:val="00C349AA"/>
    <w:rsid w:val="00C34EB4"/>
    <w:rsid w:val="00C34ECC"/>
    <w:rsid w:val="00C35359"/>
    <w:rsid w:val="00C35409"/>
    <w:rsid w:val="00C356A4"/>
    <w:rsid w:val="00C358BB"/>
    <w:rsid w:val="00C358DA"/>
    <w:rsid w:val="00C35F8A"/>
    <w:rsid w:val="00C36A23"/>
    <w:rsid w:val="00C36B1F"/>
    <w:rsid w:val="00C36B76"/>
    <w:rsid w:val="00C36B7D"/>
    <w:rsid w:val="00C36BE1"/>
    <w:rsid w:val="00C36F9D"/>
    <w:rsid w:val="00C3719B"/>
    <w:rsid w:val="00C3745D"/>
    <w:rsid w:val="00C37736"/>
    <w:rsid w:val="00C378AB"/>
    <w:rsid w:val="00C378DE"/>
    <w:rsid w:val="00C378F5"/>
    <w:rsid w:val="00C403EA"/>
    <w:rsid w:val="00C406E1"/>
    <w:rsid w:val="00C40A62"/>
    <w:rsid w:val="00C412C8"/>
    <w:rsid w:val="00C416E1"/>
    <w:rsid w:val="00C418A1"/>
    <w:rsid w:val="00C41DC5"/>
    <w:rsid w:val="00C41F29"/>
    <w:rsid w:val="00C431C4"/>
    <w:rsid w:val="00C43AEA"/>
    <w:rsid w:val="00C4412C"/>
    <w:rsid w:val="00C44327"/>
    <w:rsid w:val="00C4451C"/>
    <w:rsid w:val="00C4465C"/>
    <w:rsid w:val="00C4484B"/>
    <w:rsid w:val="00C452C6"/>
    <w:rsid w:val="00C453CD"/>
    <w:rsid w:val="00C460E7"/>
    <w:rsid w:val="00C46311"/>
    <w:rsid w:val="00C46363"/>
    <w:rsid w:val="00C463A0"/>
    <w:rsid w:val="00C463CE"/>
    <w:rsid w:val="00C46C03"/>
    <w:rsid w:val="00C46EF3"/>
    <w:rsid w:val="00C46F86"/>
    <w:rsid w:val="00C478BE"/>
    <w:rsid w:val="00C478C3"/>
    <w:rsid w:val="00C47B1A"/>
    <w:rsid w:val="00C47BE3"/>
    <w:rsid w:val="00C47BF8"/>
    <w:rsid w:val="00C50017"/>
    <w:rsid w:val="00C504A5"/>
    <w:rsid w:val="00C50B4D"/>
    <w:rsid w:val="00C512C9"/>
    <w:rsid w:val="00C51A99"/>
    <w:rsid w:val="00C51B1C"/>
    <w:rsid w:val="00C51D0C"/>
    <w:rsid w:val="00C524F2"/>
    <w:rsid w:val="00C527DA"/>
    <w:rsid w:val="00C527EE"/>
    <w:rsid w:val="00C52A74"/>
    <w:rsid w:val="00C53A7B"/>
    <w:rsid w:val="00C53DC4"/>
    <w:rsid w:val="00C53DCE"/>
    <w:rsid w:val="00C5441C"/>
    <w:rsid w:val="00C5516E"/>
    <w:rsid w:val="00C55205"/>
    <w:rsid w:val="00C55669"/>
    <w:rsid w:val="00C55D52"/>
    <w:rsid w:val="00C56919"/>
    <w:rsid w:val="00C56B0C"/>
    <w:rsid w:val="00C56E2F"/>
    <w:rsid w:val="00C570B2"/>
    <w:rsid w:val="00C572DA"/>
    <w:rsid w:val="00C57353"/>
    <w:rsid w:val="00C5769C"/>
    <w:rsid w:val="00C60617"/>
    <w:rsid w:val="00C609A5"/>
    <w:rsid w:val="00C61627"/>
    <w:rsid w:val="00C61BEC"/>
    <w:rsid w:val="00C61E35"/>
    <w:rsid w:val="00C61F33"/>
    <w:rsid w:val="00C6234F"/>
    <w:rsid w:val="00C62478"/>
    <w:rsid w:val="00C62940"/>
    <w:rsid w:val="00C631E2"/>
    <w:rsid w:val="00C635DA"/>
    <w:rsid w:val="00C6383E"/>
    <w:rsid w:val="00C6385A"/>
    <w:rsid w:val="00C638C8"/>
    <w:rsid w:val="00C63C44"/>
    <w:rsid w:val="00C63CF0"/>
    <w:rsid w:val="00C6443F"/>
    <w:rsid w:val="00C64798"/>
    <w:rsid w:val="00C64E6D"/>
    <w:rsid w:val="00C655F2"/>
    <w:rsid w:val="00C65B4C"/>
    <w:rsid w:val="00C65B61"/>
    <w:rsid w:val="00C65B80"/>
    <w:rsid w:val="00C65F19"/>
    <w:rsid w:val="00C660D9"/>
    <w:rsid w:val="00C66B66"/>
    <w:rsid w:val="00C66BF1"/>
    <w:rsid w:val="00C66F6B"/>
    <w:rsid w:val="00C674D5"/>
    <w:rsid w:val="00C675FA"/>
    <w:rsid w:val="00C67BB3"/>
    <w:rsid w:val="00C704A7"/>
    <w:rsid w:val="00C704E5"/>
    <w:rsid w:val="00C70ADD"/>
    <w:rsid w:val="00C70B1E"/>
    <w:rsid w:val="00C70D37"/>
    <w:rsid w:val="00C70E53"/>
    <w:rsid w:val="00C70F11"/>
    <w:rsid w:val="00C70F44"/>
    <w:rsid w:val="00C72097"/>
    <w:rsid w:val="00C7211D"/>
    <w:rsid w:val="00C72979"/>
    <w:rsid w:val="00C72C0C"/>
    <w:rsid w:val="00C72CBE"/>
    <w:rsid w:val="00C737C2"/>
    <w:rsid w:val="00C73CB7"/>
    <w:rsid w:val="00C73D44"/>
    <w:rsid w:val="00C73E0C"/>
    <w:rsid w:val="00C740F6"/>
    <w:rsid w:val="00C74820"/>
    <w:rsid w:val="00C74DB5"/>
    <w:rsid w:val="00C7517B"/>
    <w:rsid w:val="00C75728"/>
    <w:rsid w:val="00C75925"/>
    <w:rsid w:val="00C75927"/>
    <w:rsid w:val="00C75BAC"/>
    <w:rsid w:val="00C75D41"/>
    <w:rsid w:val="00C7631C"/>
    <w:rsid w:val="00C76458"/>
    <w:rsid w:val="00C76ED8"/>
    <w:rsid w:val="00C77692"/>
    <w:rsid w:val="00C77B87"/>
    <w:rsid w:val="00C80459"/>
    <w:rsid w:val="00C80D6F"/>
    <w:rsid w:val="00C81529"/>
    <w:rsid w:val="00C81BA6"/>
    <w:rsid w:val="00C81F91"/>
    <w:rsid w:val="00C82000"/>
    <w:rsid w:val="00C82341"/>
    <w:rsid w:val="00C827B2"/>
    <w:rsid w:val="00C8297B"/>
    <w:rsid w:val="00C82B1C"/>
    <w:rsid w:val="00C82EF5"/>
    <w:rsid w:val="00C831D2"/>
    <w:rsid w:val="00C8326F"/>
    <w:rsid w:val="00C83605"/>
    <w:rsid w:val="00C8377C"/>
    <w:rsid w:val="00C84C64"/>
    <w:rsid w:val="00C84F28"/>
    <w:rsid w:val="00C84F57"/>
    <w:rsid w:val="00C85026"/>
    <w:rsid w:val="00C855F6"/>
    <w:rsid w:val="00C86610"/>
    <w:rsid w:val="00C86D5F"/>
    <w:rsid w:val="00C86F02"/>
    <w:rsid w:val="00C86F2E"/>
    <w:rsid w:val="00C8723D"/>
    <w:rsid w:val="00C877CD"/>
    <w:rsid w:val="00C8780F"/>
    <w:rsid w:val="00C8796F"/>
    <w:rsid w:val="00C87B25"/>
    <w:rsid w:val="00C902E9"/>
    <w:rsid w:val="00C903C6"/>
    <w:rsid w:val="00C905A3"/>
    <w:rsid w:val="00C905C4"/>
    <w:rsid w:val="00C908B7"/>
    <w:rsid w:val="00C90A0D"/>
    <w:rsid w:val="00C90B7E"/>
    <w:rsid w:val="00C90D31"/>
    <w:rsid w:val="00C9101B"/>
    <w:rsid w:val="00C91348"/>
    <w:rsid w:val="00C91D81"/>
    <w:rsid w:val="00C92040"/>
    <w:rsid w:val="00C926A9"/>
    <w:rsid w:val="00C92881"/>
    <w:rsid w:val="00C92A42"/>
    <w:rsid w:val="00C92AD4"/>
    <w:rsid w:val="00C93A83"/>
    <w:rsid w:val="00C93FCD"/>
    <w:rsid w:val="00C94793"/>
    <w:rsid w:val="00C9492A"/>
    <w:rsid w:val="00C94F7A"/>
    <w:rsid w:val="00C95184"/>
    <w:rsid w:val="00C95574"/>
    <w:rsid w:val="00C9595D"/>
    <w:rsid w:val="00C96238"/>
    <w:rsid w:val="00C963C8"/>
    <w:rsid w:val="00C9670D"/>
    <w:rsid w:val="00C96E90"/>
    <w:rsid w:val="00C974F2"/>
    <w:rsid w:val="00C974FE"/>
    <w:rsid w:val="00CA0588"/>
    <w:rsid w:val="00CA085C"/>
    <w:rsid w:val="00CA11BD"/>
    <w:rsid w:val="00CA18F2"/>
    <w:rsid w:val="00CA1BE7"/>
    <w:rsid w:val="00CA1D59"/>
    <w:rsid w:val="00CA1E65"/>
    <w:rsid w:val="00CA22FA"/>
    <w:rsid w:val="00CA3193"/>
    <w:rsid w:val="00CA36BA"/>
    <w:rsid w:val="00CA3866"/>
    <w:rsid w:val="00CA3D47"/>
    <w:rsid w:val="00CA40F2"/>
    <w:rsid w:val="00CA4331"/>
    <w:rsid w:val="00CA451F"/>
    <w:rsid w:val="00CA4730"/>
    <w:rsid w:val="00CA4871"/>
    <w:rsid w:val="00CA4A49"/>
    <w:rsid w:val="00CA5B51"/>
    <w:rsid w:val="00CA6336"/>
    <w:rsid w:val="00CA6358"/>
    <w:rsid w:val="00CA6722"/>
    <w:rsid w:val="00CA6D4E"/>
    <w:rsid w:val="00CA6E55"/>
    <w:rsid w:val="00CA76D4"/>
    <w:rsid w:val="00CA7B4B"/>
    <w:rsid w:val="00CA7C34"/>
    <w:rsid w:val="00CA7CC7"/>
    <w:rsid w:val="00CA7F47"/>
    <w:rsid w:val="00CB0815"/>
    <w:rsid w:val="00CB0914"/>
    <w:rsid w:val="00CB11A8"/>
    <w:rsid w:val="00CB1A3B"/>
    <w:rsid w:val="00CB1B85"/>
    <w:rsid w:val="00CB2DCC"/>
    <w:rsid w:val="00CB2F58"/>
    <w:rsid w:val="00CB2FD9"/>
    <w:rsid w:val="00CB344B"/>
    <w:rsid w:val="00CB36A8"/>
    <w:rsid w:val="00CB3C0B"/>
    <w:rsid w:val="00CB41E1"/>
    <w:rsid w:val="00CB4AB8"/>
    <w:rsid w:val="00CB4DC0"/>
    <w:rsid w:val="00CB4FC7"/>
    <w:rsid w:val="00CB5207"/>
    <w:rsid w:val="00CB524C"/>
    <w:rsid w:val="00CB5331"/>
    <w:rsid w:val="00CB69FD"/>
    <w:rsid w:val="00CB6D53"/>
    <w:rsid w:val="00CB720C"/>
    <w:rsid w:val="00CB75CF"/>
    <w:rsid w:val="00CC05C8"/>
    <w:rsid w:val="00CC0C38"/>
    <w:rsid w:val="00CC139A"/>
    <w:rsid w:val="00CC13F8"/>
    <w:rsid w:val="00CC169B"/>
    <w:rsid w:val="00CC1ACE"/>
    <w:rsid w:val="00CC1E7A"/>
    <w:rsid w:val="00CC239A"/>
    <w:rsid w:val="00CC247C"/>
    <w:rsid w:val="00CC2744"/>
    <w:rsid w:val="00CC2913"/>
    <w:rsid w:val="00CC2B58"/>
    <w:rsid w:val="00CC370B"/>
    <w:rsid w:val="00CC3B4C"/>
    <w:rsid w:val="00CC3B63"/>
    <w:rsid w:val="00CC3F52"/>
    <w:rsid w:val="00CC3FE2"/>
    <w:rsid w:val="00CC435E"/>
    <w:rsid w:val="00CC464B"/>
    <w:rsid w:val="00CC4DCF"/>
    <w:rsid w:val="00CC4F64"/>
    <w:rsid w:val="00CC517C"/>
    <w:rsid w:val="00CC58BF"/>
    <w:rsid w:val="00CC5B0C"/>
    <w:rsid w:val="00CC5B70"/>
    <w:rsid w:val="00CC60D3"/>
    <w:rsid w:val="00CC63A6"/>
    <w:rsid w:val="00CC6F80"/>
    <w:rsid w:val="00CC752B"/>
    <w:rsid w:val="00CC7802"/>
    <w:rsid w:val="00CC7C3E"/>
    <w:rsid w:val="00CD0054"/>
    <w:rsid w:val="00CD0162"/>
    <w:rsid w:val="00CD058C"/>
    <w:rsid w:val="00CD12D5"/>
    <w:rsid w:val="00CD1D6F"/>
    <w:rsid w:val="00CD2472"/>
    <w:rsid w:val="00CD26D2"/>
    <w:rsid w:val="00CD2841"/>
    <w:rsid w:val="00CD2A1D"/>
    <w:rsid w:val="00CD2ED8"/>
    <w:rsid w:val="00CD304A"/>
    <w:rsid w:val="00CD334C"/>
    <w:rsid w:val="00CD3652"/>
    <w:rsid w:val="00CD39A0"/>
    <w:rsid w:val="00CD3B98"/>
    <w:rsid w:val="00CD3D6A"/>
    <w:rsid w:val="00CD41C1"/>
    <w:rsid w:val="00CD4216"/>
    <w:rsid w:val="00CD447A"/>
    <w:rsid w:val="00CD466B"/>
    <w:rsid w:val="00CD518C"/>
    <w:rsid w:val="00CD52F9"/>
    <w:rsid w:val="00CD54C5"/>
    <w:rsid w:val="00CD58B6"/>
    <w:rsid w:val="00CD733F"/>
    <w:rsid w:val="00CD7778"/>
    <w:rsid w:val="00CD7871"/>
    <w:rsid w:val="00CD79DE"/>
    <w:rsid w:val="00CD7A3F"/>
    <w:rsid w:val="00CD7C65"/>
    <w:rsid w:val="00CE060E"/>
    <w:rsid w:val="00CE0942"/>
    <w:rsid w:val="00CE0DA8"/>
    <w:rsid w:val="00CE0F53"/>
    <w:rsid w:val="00CE1029"/>
    <w:rsid w:val="00CE1B82"/>
    <w:rsid w:val="00CE2459"/>
    <w:rsid w:val="00CE2673"/>
    <w:rsid w:val="00CE3492"/>
    <w:rsid w:val="00CE3B6F"/>
    <w:rsid w:val="00CE3CBA"/>
    <w:rsid w:val="00CE3E41"/>
    <w:rsid w:val="00CE3EA5"/>
    <w:rsid w:val="00CE459D"/>
    <w:rsid w:val="00CE4853"/>
    <w:rsid w:val="00CE48C9"/>
    <w:rsid w:val="00CE4967"/>
    <w:rsid w:val="00CE5B83"/>
    <w:rsid w:val="00CE61A9"/>
    <w:rsid w:val="00CE63F1"/>
    <w:rsid w:val="00CE68F6"/>
    <w:rsid w:val="00CE6CEF"/>
    <w:rsid w:val="00CE73F4"/>
    <w:rsid w:val="00CE76D3"/>
    <w:rsid w:val="00CE7CA5"/>
    <w:rsid w:val="00CE7EFE"/>
    <w:rsid w:val="00CF015C"/>
    <w:rsid w:val="00CF0243"/>
    <w:rsid w:val="00CF029B"/>
    <w:rsid w:val="00CF039C"/>
    <w:rsid w:val="00CF0835"/>
    <w:rsid w:val="00CF0D59"/>
    <w:rsid w:val="00CF0E70"/>
    <w:rsid w:val="00CF10C8"/>
    <w:rsid w:val="00CF16D5"/>
    <w:rsid w:val="00CF1D81"/>
    <w:rsid w:val="00CF20E2"/>
    <w:rsid w:val="00CF2350"/>
    <w:rsid w:val="00CF2DC9"/>
    <w:rsid w:val="00CF2EFF"/>
    <w:rsid w:val="00CF2F24"/>
    <w:rsid w:val="00CF3792"/>
    <w:rsid w:val="00CF37BB"/>
    <w:rsid w:val="00CF3B9B"/>
    <w:rsid w:val="00CF3BC0"/>
    <w:rsid w:val="00CF4068"/>
    <w:rsid w:val="00CF458A"/>
    <w:rsid w:val="00CF4BA3"/>
    <w:rsid w:val="00CF5277"/>
    <w:rsid w:val="00CF5603"/>
    <w:rsid w:val="00CF5A9F"/>
    <w:rsid w:val="00CF5E4A"/>
    <w:rsid w:val="00CF6993"/>
    <w:rsid w:val="00CF74BB"/>
    <w:rsid w:val="00CF7778"/>
    <w:rsid w:val="00CF77A5"/>
    <w:rsid w:val="00CF7C3A"/>
    <w:rsid w:val="00CF7CB6"/>
    <w:rsid w:val="00D006CD"/>
    <w:rsid w:val="00D007A8"/>
    <w:rsid w:val="00D00AC4"/>
    <w:rsid w:val="00D00F09"/>
    <w:rsid w:val="00D01E43"/>
    <w:rsid w:val="00D023FC"/>
    <w:rsid w:val="00D02404"/>
    <w:rsid w:val="00D02586"/>
    <w:rsid w:val="00D02F6B"/>
    <w:rsid w:val="00D0331E"/>
    <w:rsid w:val="00D037B3"/>
    <w:rsid w:val="00D038A5"/>
    <w:rsid w:val="00D03A99"/>
    <w:rsid w:val="00D03F91"/>
    <w:rsid w:val="00D04056"/>
    <w:rsid w:val="00D043B5"/>
    <w:rsid w:val="00D044D1"/>
    <w:rsid w:val="00D04875"/>
    <w:rsid w:val="00D0590F"/>
    <w:rsid w:val="00D05B87"/>
    <w:rsid w:val="00D05BF3"/>
    <w:rsid w:val="00D06918"/>
    <w:rsid w:val="00D06AA4"/>
    <w:rsid w:val="00D06BDC"/>
    <w:rsid w:val="00D07072"/>
    <w:rsid w:val="00D112F7"/>
    <w:rsid w:val="00D116B5"/>
    <w:rsid w:val="00D1190A"/>
    <w:rsid w:val="00D11C3E"/>
    <w:rsid w:val="00D11F65"/>
    <w:rsid w:val="00D12995"/>
    <w:rsid w:val="00D12C8D"/>
    <w:rsid w:val="00D13081"/>
    <w:rsid w:val="00D132B9"/>
    <w:rsid w:val="00D13773"/>
    <w:rsid w:val="00D143D4"/>
    <w:rsid w:val="00D144F2"/>
    <w:rsid w:val="00D14731"/>
    <w:rsid w:val="00D14CE0"/>
    <w:rsid w:val="00D166F9"/>
    <w:rsid w:val="00D16A92"/>
    <w:rsid w:val="00D16F64"/>
    <w:rsid w:val="00D1719A"/>
    <w:rsid w:val="00D20570"/>
    <w:rsid w:val="00D206E5"/>
    <w:rsid w:val="00D20D0A"/>
    <w:rsid w:val="00D20D60"/>
    <w:rsid w:val="00D21BF5"/>
    <w:rsid w:val="00D21D53"/>
    <w:rsid w:val="00D21F42"/>
    <w:rsid w:val="00D22173"/>
    <w:rsid w:val="00D221FC"/>
    <w:rsid w:val="00D22B08"/>
    <w:rsid w:val="00D22EF2"/>
    <w:rsid w:val="00D231C7"/>
    <w:rsid w:val="00D23D5C"/>
    <w:rsid w:val="00D23DCF"/>
    <w:rsid w:val="00D2432D"/>
    <w:rsid w:val="00D243ED"/>
    <w:rsid w:val="00D24E5C"/>
    <w:rsid w:val="00D24FE0"/>
    <w:rsid w:val="00D25224"/>
    <w:rsid w:val="00D25255"/>
    <w:rsid w:val="00D2527B"/>
    <w:rsid w:val="00D25404"/>
    <w:rsid w:val="00D26122"/>
    <w:rsid w:val="00D26640"/>
    <w:rsid w:val="00D26E85"/>
    <w:rsid w:val="00D2711F"/>
    <w:rsid w:val="00D276BC"/>
    <w:rsid w:val="00D27C78"/>
    <w:rsid w:val="00D3016D"/>
    <w:rsid w:val="00D3050E"/>
    <w:rsid w:val="00D30660"/>
    <w:rsid w:val="00D30CD6"/>
    <w:rsid w:val="00D311AB"/>
    <w:rsid w:val="00D316C1"/>
    <w:rsid w:val="00D319D4"/>
    <w:rsid w:val="00D31AB8"/>
    <w:rsid w:val="00D31BA5"/>
    <w:rsid w:val="00D31E52"/>
    <w:rsid w:val="00D32290"/>
    <w:rsid w:val="00D32588"/>
    <w:rsid w:val="00D325A2"/>
    <w:rsid w:val="00D325A8"/>
    <w:rsid w:val="00D33183"/>
    <w:rsid w:val="00D35541"/>
    <w:rsid w:val="00D35AB1"/>
    <w:rsid w:val="00D36247"/>
    <w:rsid w:val="00D36867"/>
    <w:rsid w:val="00D36A6D"/>
    <w:rsid w:val="00D36E39"/>
    <w:rsid w:val="00D36ED4"/>
    <w:rsid w:val="00D37E54"/>
    <w:rsid w:val="00D40134"/>
    <w:rsid w:val="00D40408"/>
    <w:rsid w:val="00D4070B"/>
    <w:rsid w:val="00D40954"/>
    <w:rsid w:val="00D40E90"/>
    <w:rsid w:val="00D41AA4"/>
    <w:rsid w:val="00D41D2A"/>
    <w:rsid w:val="00D41E77"/>
    <w:rsid w:val="00D41FDF"/>
    <w:rsid w:val="00D42372"/>
    <w:rsid w:val="00D42B3E"/>
    <w:rsid w:val="00D44087"/>
    <w:rsid w:val="00D442AD"/>
    <w:rsid w:val="00D44CAA"/>
    <w:rsid w:val="00D44F93"/>
    <w:rsid w:val="00D4511C"/>
    <w:rsid w:val="00D45503"/>
    <w:rsid w:val="00D45B8B"/>
    <w:rsid w:val="00D45D68"/>
    <w:rsid w:val="00D462A8"/>
    <w:rsid w:val="00D46399"/>
    <w:rsid w:val="00D46683"/>
    <w:rsid w:val="00D4695B"/>
    <w:rsid w:val="00D46C5D"/>
    <w:rsid w:val="00D46E3D"/>
    <w:rsid w:val="00D47B9C"/>
    <w:rsid w:val="00D50159"/>
    <w:rsid w:val="00D501F6"/>
    <w:rsid w:val="00D504BA"/>
    <w:rsid w:val="00D51FC5"/>
    <w:rsid w:val="00D52122"/>
    <w:rsid w:val="00D52466"/>
    <w:rsid w:val="00D52503"/>
    <w:rsid w:val="00D526AD"/>
    <w:rsid w:val="00D52739"/>
    <w:rsid w:val="00D529CF"/>
    <w:rsid w:val="00D52F5D"/>
    <w:rsid w:val="00D5336D"/>
    <w:rsid w:val="00D539D1"/>
    <w:rsid w:val="00D53CFF"/>
    <w:rsid w:val="00D54CA0"/>
    <w:rsid w:val="00D54F5F"/>
    <w:rsid w:val="00D54F7D"/>
    <w:rsid w:val="00D55092"/>
    <w:rsid w:val="00D55BEB"/>
    <w:rsid w:val="00D560EA"/>
    <w:rsid w:val="00D5618A"/>
    <w:rsid w:val="00D56273"/>
    <w:rsid w:val="00D5685D"/>
    <w:rsid w:val="00D56A73"/>
    <w:rsid w:val="00D571D6"/>
    <w:rsid w:val="00D57824"/>
    <w:rsid w:val="00D5784B"/>
    <w:rsid w:val="00D60098"/>
    <w:rsid w:val="00D60442"/>
    <w:rsid w:val="00D6133C"/>
    <w:rsid w:val="00D6142B"/>
    <w:rsid w:val="00D61C1C"/>
    <w:rsid w:val="00D62414"/>
    <w:rsid w:val="00D626D9"/>
    <w:rsid w:val="00D62A1F"/>
    <w:rsid w:val="00D63838"/>
    <w:rsid w:val="00D63849"/>
    <w:rsid w:val="00D63EFB"/>
    <w:rsid w:val="00D63F92"/>
    <w:rsid w:val="00D645B4"/>
    <w:rsid w:val="00D6472B"/>
    <w:rsid w:val="00D64F60"/>
    <w:rsid w:val="00D6581D"/>
    <w:rsid w:val="00D65844"/>
    <w:rsid w:val="00D658AF"/>
    <w:rsid w:val="00D66690"/>
    <w:rsid w:val="00D666FC"/>
    <w:rsid w:val="00D668E7"/>
    <w:rsid w:val="00D6720A"/>
    <w:rsid w:val="00D67598"/>
    <w:rsid w:val="00D67DBE"/>
    <w:rsid w:val="00D67FC2"/>
    <w:rsid w:val="00D70384"/>
    <w:rsid w:val="00D704D3"/>
    <w:rsid w:val="00D7072C"/>
    <w:rsid w:val="00D70A79"/>
    <w:rsid w:val="00D70A9D"/>
    <w:rsid w:val="00D70BF6"/>
    <w:rsid w:val="00D70CBD"/>
    <w:rsid w:val="00D711C5"/>
    <w:rsid w:val="00D71373"/>
    <w:rsid w:val="00D713C8"/>
    <w:rsid w:val="00D7148D"/>
    <w:rsid w:val="00D71683"/>
    <w:rsid w:val="00D71704"/>
    <w:rsid w:val="00D71A05"/>
    <w:rsid w:val="00D71B6E"/>
    <w:rsid w:val="00D71E22"/>
    <w:rsid w:val="00D72977"/>
    <w:rsid w:val="00D72F53"/>
    <w:rsid w:val="00D73090"/>
    <w:rsid w:val="00D73967"/>
    <w:rsid w:val="00D73CD3"/>
    <w:rsid w:val="00D73E66"/>
    <w:rsid w:val="00D7570A"/>
    <w:rsid w:val="00D7578D"/>
    <w:rsid w:val="00D75BAE"/>
    <w:rsid w:val="00D75D2E"/>
    <w:rsid w:val="00D75EB8"/>
    <w:rsid w:val="00D76227"/>
    <w:rsid w:val="00D7631D"/>
    <w:rsid w:val="00D76342"/>
    <w:rsid w:val="00D763D1"/>
    <w:rsid w:val="00D77304"/>
    <w:rsid w:val="00D779AC"/>
    <w:rsid w:val="00D77F6E"/>
    <w:rsid w:val="00D77FE4"/>
    <w:rsid w:val="00D80030"/>
    <w:rsid w:val="00D8032C"/>
    <w:rsid w:val="00D804B6"/>
    <w:rsid w:val="00D8077B"/>
    <w:rsid w:val="00D80CE1"/>
    <w:rsid w:val="00D81176"/>
    <w:rsid w:val="00D81FF2"/>
    <w:rsid w:val="00D82297"/>
    <w:rsid w:val="00D82346"/>
    <w:rsid w:val="00D823E2"/>
    <w:rsid w:val="00D82405"/>
    <w:rsid w:val="00D8240D"/>
    <w:rsid w:val="00D825F6"/>
    <w:rsid w:val="00D838AD"/>
    <w:rsid w:val="00D838B8"/>
    <w:rsid w:val="00D83A5B"/>
    <w:rsid w:val="00D83AF6"/>
    <w:rsid w:val="00D83B4F"/>
    <w:rsid w:val="00D83DE9"/>
    <w:rsid w:val="00D83EEB"/>
    <w:rsid w:val="00D8450D"/>
    <w:rsid w:val="00D84A40"/>
    <w:rsid w:val="00D84BAA"/>
    <w:rsid w:val="00D85231"/>
    <w:rsid w:val="00D85594"/>
    <w:rsid w:val="00D8583D"/>
    <w:rsid w:val="00D85C12"/>
    <w:rsid w:val="00D85D1E"/>
    <w:rsid w:val="00D85E9C"/>
    <w:rsid w:val="00D860A9"/>
    <w:rsid w:val="00D86316"/>
    <w:rsid w:val="00D8684B"/>
    <w:rsid w:val="00D86B8C"/>
    <w:rsid w:val="00D86CB8"/>
    <w:rsid w:val="00D86D21"/>
    <w:rsid w:val="00D86F73"/>
    <w:rsid w:val="00D87063"/>
    <w:rsid w:val="00D87151"/>
    <w:rsid w:val="00D877FF"/>
    <w:rsid w:val="00D87A6E"/>
    <w:rsid w:val="00D902AC"/>
    <w:rsid w:val="00D90C6A"/>
    <w:rsid w:val="00D90EC6"/>
    <w:rsid w:val="00D9206C"/>
    <w:rsid w:val="00D93018"/>
    <w:rsid w:val="00D936F0"/>
    <w:rsid w:val="00D93D64"/>
    <w:rsid w:val="00D94298"/>
    <w:rsid w:val="00D9439A"/>
    <w:rsid w:val="00D94438"/>
    <w:rsid w:val="00D947A5"/>
    <w:rsid w:val="00D949F0"/>
    <w:rsid w:val="00D94F89"/>
    <w:rsid w:val="00D9576C"/>
    <w:rsid w:val="00D95AF9"/>
    <w:rsid w:val="00D95E88"/>
    <w:rsid w:val="00D96748"/>
    <w:rsid w:val="00D96788"/>
    <w:rsid w:val="00D96ABF"/>
    <w:rsid w:val="00D96BB7"/>
    <w:rsid w:val="00D96FE5"/>
    <w:rsid w:val="00D97086"/>
    <w:rsid w:val="00D97643"/>
    <w:rsid w:val="00D976CE"/>
    <w:rsid w:val="00D979EE"/>
    <w:rsid w:val="00DA00C9"/>
    <w:rsid w:val="00DA02AC"/>
    <w:rsid w:val="00DA0762"/>
    <w:rsid w:val="00DA09C9"/>
    <w:rsid w:val="00DA0C45"/>
    <w:rsid w:val="00DA1812"/>
    <w:rsid w:val="00DA1822"/>
    <w:rsid w:val="00DA20F8"/>
    <w:rsid w:val="00DA2378"/>
    <w:rsid w:val="00DA292C"/>
    <w:rsid w:val="00DA2AC5"/>
    <w:rsid w:val="00DA2B11"/>
    <w:rsid w:val="00DA3052"/>
    <w:rsid w:val="00DA3140"/>
    <w:rsid w:val="00DA3AA6"/>
    <w:rsid w:val="00DA3DA3"/>
    <w:rsid w:val="00DA3DFF"/>
    <w:rsid w:val="00DA3F3D"/>
    <w:rsid w:val="00DA4966"/>
    <w:rsid w:val="00DA4AFC"/>
    <w:rsid w:val="00DA4F98"/>
    <w:rsid w:val="00DA54CF"/>
    <w:rsid w:val="00DA56F2"/>
    <w:rsid w:val="00DA5DBB"/>
    <w:rsid w:val="00DA5F15"/>
    <w:rsid w:val="00DA631E"/>
    <w:rsid w:val="00DA7569"/>
    <w:rsid w:val="00DA7A9D"/>
    <w:rsid w:val="00DA7C53"/>
    <w:rsid w:val="00DB08AE"/>
    <w:rsid w:val="00DB0E3D"/>
    <w:rsid w:val="00DB13C4"/>
    <w:rsid w:val="00DB148F"/>
    <w:rsid w:val="00DB169E"/>
    <w:rsid w:val="00DB1D9D"/>
    <w:rsid w:val="00DB1DFF"/>
    <w:rsid w:val="00DB1E4C"/>
    <w:rsid w:val="00DB2164"/>
    <w:rsid w:val="00DB261D"/>
    <w:rsid w:val="00DB2B5C"/>
    <w:rsid w:val="00DB3359"/>
    <w:rsid w:val="00DB3EDD"/>
    <w:rsid w:val="00DB4015"/>
    <w:rsid w:val="00DB413C"/>
    <w:rsid w:val="00DB456B"/>
    <w:rsid w:val="00DB4E04"/>
    <w:rsid w:val="00DB4E86"/>
    <w:rsid w:val="00DB501C"/>
    <w:rsid w:val="00DB54B8"/>
    <w:rsid w:val="00DB5724"/>
    <w:rsid w:val="00DB5E1F"/>
    <w:rsid w:val="00DB62CF"/>
    <w:rsid w:val="00DB6CE7"/>
    <w:rsid w:val="00DB6D9D"/>
    <w:rsid w:val="00DB705E"/>
    <w:rsid w:val="00DB7189"/>
    <w:rsid w:val="00DB71DA"/>
    <w:rsid w:val="00DB73ED"/>
    <w:rsid w:val="00DB7ADC"/>
    <w:rsid w:val="00DB7C6C"/>
    <w:rsid w:val="00DC0614"/>
    <w:rsid w:val="00DC07C5"/>
    <w:rsid w:val="00DC0B7A"/>
    <w:rsid w:val="00DC13C5"/>
    <w:rsid w:val="00DC149A"/>
    <w:rsid w:val="00DC1962"/>
    <w:rsid w:val="00DC19A5"/>
    <w:rsid w:val="00DC19D8"/>
    <w:rsid w:val="00DC1AD7"/>
    <w:rsid w:val="00DC1DE6"/>
    <w:rsid w:val="00DC2369"/>
    <w:rsid w:val="00DC2385"/>
    <w:rsid w:val="00DC2613"/>
    <w:rsid w:val="00DC26BD"/>
    <w:rsid w:val="00DC2D5F"/>
    <w:rsid w:val="00DC2E8D"/>
    <w:rsid w:val="00DC2E9E"/>
    <w:rsid w:val="00DC3006"/>
    <w:rsid w:val="00DC313D"/>
    <w:rsid w:val="00DC315A"/>
    <w:rsid w:val="00DC36F2"/>
    <w:rsid w:val="00DC3A25"/>
    <w:rsid w:val="00DC3E96"/>
    <w:rsid w:val="00DC408A"/>
    <w:rsid w:val="00DC446A"/>
    <w:rsid w:val="00DC4512"/>
    <w:rsid w:val="00DC485B"/>
    <w:rsid w:val="00DC4AB7"/>
    <w:rsid w:val="00DC5905"/>
    <w:rsid w:val="00DC5B5D"/>
    <w:rsid w:val="00DC64E0"/>
    <w:rsid w:val="00DC6F92"/>
    <w:rsid w:val="00DC6FF1"/>
    <w:rsid w:val="00DC7260"/>
    <w:rsid w:val="00DC7A0A"/>
    <w:rsid w:val="00DC7A9D"/>
    <w:rsid w:val="00DD0397"/>
    <w:rsid w:val="00DD0B01"/>
    <w:rsid w:val="00DD0B84"/>
    <w:rsid w:val="00DD13F6"/>
    <w:rsid w:val="00DD141F"/>
    <w:rsid w:val="00DD1AF5"/>
    <w:rsid w:val="00DD2AFA"/>
    <w:rsid w:val="00DD2B68"/>
    <w:rsid w:val="00DD2F33"/>
    <w:rsid w:val="00DD3691"/>
    <w:rsid w:val="00DD36CB"/>
    <w:rsid w:val="00DD38C7"/>
    <w:rsid w:val="00DD3DB5"/>
    <w:rsid w:val="00DD43B4"/>
    <w:rsid w:val="00DD4941"/>
    <w:rsid w:val="00DD49DD"/>
    <w:rsid w:val="00DD4B55"/>
    <w:rsid w:val="00DD4F81"/>
    <w:rsid w:val="00DD50D9"/>
    <w:rsid w:val="00DD5841"/>
    <w:rsid w:val="00DD66A1"/>
    <w:rsid w:val="00DD66AF"/>
    <w:rsid w:val="00DD67DE"/>
    <w:rsid w:val="00DD68E0"/>
    <w:rsid w:val="00DD725D"/>
    <w:rsid w:val="00DD75ED"/>
    <w:rsid w:val="00DD7D02"/>
    <w:rsid w:val="00DE0215"/>
    <w:rsid w:val="00DE11E0"/>
    <w:rsid w:val="00DE13F6"/>
    <w:rsid w:val="00DE1890"/>
    <w:rsid w:val="00DE19C2"/>
    <w:rsid w:val="00DE1BB0"/>
    <w:rsid w:val="00DE1D4B"/>
    <w:rsid w:val="00DE1E90"/>
    <w:rsid w:val="00DE24E6"/>
    <w:rsid w:val="00DE2AD4"/>
    <w:rsid w:val="00DE2E01"/>
    <w:rsid w:val="00DE30B4"/>
    <w:rsid w:val="00DE319F"/>
    <w:rsid w:val="00DE31D6"/>
    <w:rsid w:val="00DE38A3"/>
    <w:rsid w:val="00DE3ADD"/>
    <w:rsid w:val="00DE406E"/>
    <w:rsid w:val="00DE423C"/>
    <w:rsid w:val="00DE4529"/>
    <w:rsid w:val="00DE458A"/>
    <w:rsid w:val="00DE4CB7"/>
    <w:rsid w:val="00DE5033"/>
    <w:rsid w:val="00DE5C8A"/>
    <w:rsid w:val="00DE6183"/>
    <w:rsid w:val="00DE684D"/>
    <w:rsid w:val="00DE6903"/>
    <w:rsid w:val="00DE6FA8"/>
    <w:rsid w:val="00DE7494"/>
    <w:rsid w:val="00DE76A6"/>
    <w:rsid w:val="00DE7AA0"/>
    <w:rsid w:val="00DE7B07"/>
    <w:rsid w:val="00DF0644"/>
    <w:rsid w:val="00DF07AD"/>
    <w:rsid w:val="00DF0864"/>
    <w:rsid w:val="00DF0F47"/>
    <w:rsid w:val="00DF0F9C"/>
    <w:rsid w:val="00DF171B"/>
    <w:rsid w:val="00DF21E3"/>
    <w:rsid w:val="00DF27A9"/>
    <w:rsid w:val="00DF2A55"/>
    <w:rsid w:val="00DF2A92"/>
    <w:rsid w:val="00DF2E24"/>
    <w:rsid w:val="00DF3364"/>
    <w:rsid w:val="00DF33B7"/>
    <w:rsid w:val="00DF3890"/>
    <w:rsid w:val="00DF39D9"/>
    <w:rsid w:val="00DF3C63"/>
    <w:rsid w:val="00DF3E7F"/>
    <w:rsid w:val="00DF471E"/>
    <w:rsid w:val="00DF4F06"/>
    <w:rsid w:val="00DF52CD"/>
    <w:rsid w:val="00DF563B"/>
    <w:rsid w:val="00DF5FB6"/>
    <w:rsid w:val="00DF609A"/>
    <w:rsid w:val="00DF611A"/>
    <w:rsid w:val="00DF6413"/>
    <w:rsid w:val="00DF6AC9"/>
    <w:rsid w:val="00DF6CED"/>
    <w:rsid w:val="00DF6CFC"/>
    <w:rsid w:val="00DF732F"/>
    <w:rsid w:val="00DF7CAB"/>
    <w:rsid w:val="00E00397"/>
    <w:rsid w:val="00E0056A"/>
    <w:rsid w:val="00E0079B"/>
    <w:rsid w:val="00E00B38"/>
    <w:rsid w:val="00E00CD7"/>
    <w:rsid w:val="00E00FC2"/>
    <w:rsid w:val="00E0105E"/>
    <w:rsid w:val="00E010F1"/>
    <w:rsid w:val="00E0132C"/>
    <w:rsid w:val="00E01833"/>
    <w:rsid w:val="00E01BEE"/>
    <w:rsid w:val="00E01C38"/>
    <w:rsid w:val="00E01C51"/>
    <w:rsid w:val="00E01E36"/>
    <w:rsid w:val="00E021F1"/>
    <w:rsid w:val="00E0334E"/>
    <w:rsid w:val="00E0339E"/>
    <w:rsid w:val="00E041DB"/>
    <w:rsid w:val="00E04A1E"/>
    <w:rsid w:val="00E04ADB"/>
    <w:rsid w:val="00E04B49"/>
    <w:rsid w:val="00E055BB"/>
    <w:rsid w:val="00E0575B"/>
    <w:rsid w:val="00E05A2B"/>
    <w:rsid w:val="00E061EC"/>
    <w:rsid w:val="00E06297"/>
    <w:rsid w:val="00E070C0"/>
    <w:rsid w:val="00E073DB"/>
    <w:rsid w:val="00E0766D"/>
    <w:rsid w:val="00E077BE"/>
    <w:rsid w:val="00E07C57"/>
    <w:rsid w:val="00E10C02"/>
    <w:rsid w:val="00E10D5F"/>
    <w:rsid w:val="00E1130A"/>
    <w:rsid w:val="00E11988"/>
    <w:rsid w:val="00E11DC3"/>
    <w:rsid w:val="00E1218D"/>
    <w:rsid w:val="00E12C90"/>
    <w:rsid w:val="00E12E5A"/>
    <w:rsid w:val="00E13466"/>
    <w:rsid w:val="00E13726"/>
    <w:rsid w:val="00E1397A"/>
    <w:rsid w:val="00E14020"/>
    <w:rsid w:val="00E142E8"/>
    <w:rsid w:val="00E15419"/>
    <w:rsid w:val="00E1582F"/>
    <w:rsid w:val="00E15833"/>
    <w:rsid w:val="00E15DA9"/>
    <w:rsid w:val="00E15E65"/>
    <w:rsid w:val="00E1637F"/>
    <w:rsid w:val="00E16421"/>
    <w:rsid w:val="00E167E6"/>
    <w:rsid w:val="00E1685F"/>
    <w:rsid w:val="00E16871"/>
    <w:rsid w:val="00E16B9B"/>
    <w:rsid w:val="00E16C9B"/>
    <w:rsid w:val="00E1711F"/>
    <w:rsid w:val="00E173AF"/>
    <w:rsid w:val="00E173BD"/>
    <w:rsid w:val="00E176BE"/>
    <w:rsid w:val="00E176CE"/>
    <w:rsid w:val="00E17E63"/>
    <w:rsid w:val="00E20339"/>
    <w:rsid w:val="00E204BC"/>
    <w:rsid w:val="00E2056E"/>
    <w:rsid w:val="00E20836"/>
    <w:rsid w:val="00E208ED"/>
    <w:rsid w:val="00E2095D"/>
    <w:rsid w:val="00E21491"/>
    <w:rsid w:val="00E2166F"/>
    <w:rsid w:val="00E21718"/>
    <w:rsid w:val="00E2189E"/>
    <w:rsid w:val="00E21D99"/>
    <w:rsid w:val="00E22354"/>
    <w:rsid w:val="00E226D4"/>
    <w:rsid w:val="00E22814"/>
    <w:rsid w:val="00E22AD0"/>
    <w:rsid w:val="00E22EF8"/>
    <w:rsid w:val="00E23AC6"/>
    <w:rsid w:val="00E23E9D"/>
    <w:rsid w:val="00E23FD3"/>
    <w:rsid w:val="00E24712"/>
    <w:rsid w:val="00E24822"/>
    <w:rsid w:val="00E24946"/>
    <w:rsid w:val="00E2588C"/>
    <w:rsid w:val="00E269A6"/>
    <w:rsid w:val="00E27F24"/>
    <w:rsid w:val="00E30203"/>
    <w:rsid w:val="00E30399"/>
    <w:rsid w:val="00E30414"/>
    <w:rsid w:val="00E3049E"/>
    <w:rsid w:val="00E3111C"/>
    <w:rsid w:val="00E31419"/>
    <w:rsid w:val="00E314F7"/>
    <w:rsid w:val="00E317A9"/>
    <w:rsid w:val="00E31B08"/>
    <w:rsid w:val="00E32139"/>
    <w:rsid w:val="00E3243E"/>
    <w:rsid w:val="00E327C3"/>
    <w:rsid w:val="00E32A39"/>
    <w:rsid w:val="00E33680"/>
    <w:rsid w:val="00E33CE1"/>
    <w:rsid w:val="00E341E4"/>
    <w:rsid w:val="00E34557"/>
    <w:rsid w:val="00E3470F"/>
    <w:rsid w:val="00E347DF"/>
    <w:rsid w:val="00E352AB"/>
    <w:rsid w:val="00E35932"/>
    <w:rsid w:val="00E3657E"/>
    <w:rsid w:val="00E367B3"/>
    <w:rsid w:val="00E368D0"/>
    <w:rsid w:val="00E370C8"/>
    <w:rsid w:val="00E3796A"/>
    <w:rsid w:val="00E37D39"/>
    <w:rsid w:val="00E40422"/>
    <w:rsid w:val="00E404C5"/>
    <w:rsid w:val="00E40566"/>
    <w:rsid w:val="00E40769"/>
    <w:rsid w:val="00E40814"/>
    <w:rsid w:val="00E4106C"/>
    <w:rsid w:val="00E415D2"/>
    <w:rsid w:val="00E41764"/>
    <w:rsid w:val="00E41F86"/>
    <w:rsid w:val="00E41FBF"/>
    <w:rsid w:val="00E42E8B"/>
    <w:rsid w:val="00E42EAB"/>
    <w:rsid w:val="00E434D5"/>
    <w:rsid w:val="00E43B8A"/>
    <w:rsid w:val="00E43BC1"/>
    <w:rsid w:val="00E43F97"/>
    <w:rsid w:val="00E4446D"/>
    <w:rsid w:val="00E446E3"/>
    <w:rsid w:val="00E44DF3"/>
    <w:rsid w:val="00E44F94"/>
    <w:rsid w:val="00E4606F"/>
    <w:rsid w:val="00E46596"/>
    <w:rsid w:val="00E46DD1"/>
    <w:rsid w:val="00E471E9"/>
    <w:rsid w:val="00E47443"/>
    <w:rsid w:val="00E47F39"/>
    <w:rsid w:val="00E503EA"/>
    <w:rsid w:val="00E50C71"/>
    <w:rsid w:val="00E510AA"/>
    <w:rsid w:val="00E51EE8"/>
    <w:rsid w:val="00E52681"/>
    <w:rsid w:val="00E52880"/>
    <w:rsid w:val="00E52B71"/>
    <w:rsid w:val="00E52FB8"/>
    <w:rsid w:val="00E53350"/>
    <w:rsid w:val="00E53514"/>
    <w:rsid w:val="00E535A4"/>
    <w:rsid w:val="00E53FC8"/>
    <w:rsid w:val="00E54136"/>
    <w:rsid w:val="00E54965"/>
    <w:rsid w:val="00E54CC1"/>
    <w:rsid w:val="00E55A03"/>
    <w:rsid w:val="00E55C2D"/>
    <w:rsid w:val="00E55D93"/>
    <w:rsid w:val="00E55F2B"/>
    <w:rsid w:val="00E5606D"/>
    <w:rsid w:val="00E563CA"/>
    <w:rsid w:val="00E563FC"/>
    <w:rsid w:val="00E5665A"/>
    <w:rsid w:val="00E56945"/>
    <w:rsid w:val="00E56B04"/>
    <w:rsid w:val="00E57066"/>
    <w:rsid w:val="00E57658"/>
    <w:rsid w:val="00E57850"/>
    <w:rsid w:val="00E57889"/>
    <w:rsid w:val="00E57E32"/>
    <w:rsid w:val="00E60242"/>
    <w:rsid w:val="00E60A79"/>
    <w:rsid w:val="00E60DCE"/>
    <w:rsid w:val="00E60F12"/>
    <w:rsid w:val="00E610CA"/>
    <w:rsid w:val="00E613C5"/>
    <w:rsid w:val="00E61B06"/>
    <w:rsid w:val="00E61D08"/>
    <w:rsid w:val="00E621E0"/>
    <w:rsid w:val="00E62329"/>
    <w:rsid w:val="00E623E5"/>
    <w:rsid w:val="00E62667"/>
    <w:rsid w:val="00E62CD4"/>
    <w:rsid w:val="00E62E8B"/>
    <w:rsid w:val="00E62F9B"/>
    <w:rsid w:val="00E632C2"/>
    <w:rsid w:val="00E6339E"/>
    <w:rsid w:val="00E6365F"/>
    <w:rsid w:val="00E638EC"/>
    <w:rsid w:val="00E63B02"/>
    <w:rsid w:val="00E645ED"/>
    <w:rsid w:val="00E6496D"/>
    <w:rsid w:val="00E64BA0"/>
    <w:rsid w:val="00E64D80"/>
    <w:rsid w:val="00E650B6"/>
    <w:rsid w:val="00E652FB"/>
    <w:rsid w:val="00E65566"/>
    <w:rsid w:val="00E65921"/>
    <w:rsid w:val="00E660A2"/>
    <w:rsid w:val="00E66C20"/>
    <w:rsid w:val="00E67120"/>
    <w:rsid w:val="00E6730D"/>
    <w:rsid w:val="00E71471"/>
    <w:rsid w:val="00E719EA"/>
    <w:rsid w:val="00E71C46"/>
    <w:rsid w:val="00E71D2B"/>
    <w:rsid w:val="00E722B1"/>
    <w:rsid w:val="00E722E8"/>
    <w:rsid w:val="00E72385"/>
    <w:rsid w:val="00E72524"/>
    <w:rsid w:val="00E7256F"/>
    <w:rsid w:val="00E725C1"/>
    <w:rsid w:val="00E7280E"/>
    <w:rsid w:val="00E72BEB"/>
    <w:rsid w:val="00E731B7"/>
    <w:rsid w:val="00E732F4"/>
    <w:rsid w:val="00E73693"/>
    <w:rsid w:val="00E736FF"/>
    <w:rsid w:val="00E739EA"/>
    <w:rsid w:val="00E7414F"/>
    <w:rsid w:val="00E7463B"/>
    <w:rsid w:val="00E74E08"/>
    <w:rsid w:val="00E74E63"/>
    <w:rsid w:val="00E75209"/>
    <w:rsid w:val="00E75385"/>
    <w:rsid w:val="00E753DA"/>
    <w:rsid w:val="00E754E9"/>
    <w:rsid w:val="00E75AD5"/>
    <w:rsid w:val="00E75DC8"/>
    <w:rsid w:val="00E75ED2"/>
    <w:rsid w:val="00E75F3C"/>
    <w:rsid w:val="00E764F4"/>
    <w:rsid w:val="00E76775"/>
    <w:rsid w:val="00E76863"/>
    <w:rsid w:val="00E76C38"/>
    <w:rsid w:val="00E76E22"/>
    <w:rsid w:val="00E7726D"/>
    <w:rsid w:val="00E7739B"/>
    <w:rsid w:val="00E778EC"/>
    <w:rsid w:val="00E77C22"/>
    <w:rsid w:val="00E77C8C"/>
    <w:rsid w:val="00E77F2F"/>
    <w:rsid w:val="00E8013B"/>
    <w:rsid w:val="00E802E1"/>
    <w:rsid w:val="00E808FA"/>
    <w:rsid w:val="00E80B11"/>
    <w:rsid w:val="00E80C2C"/>
    <w:rsid w:val="00E80D8E"/>
    <w:rsid w:val="00E811E2"/>
    <w:rsid w:val="00E8143C"/>
    <w:rsid w:val="00E814E0"/>
    <w:rsid w:val="00E81822"/>
    <w:rsid w:val="00E819CC"/>
    <w:rsid w:val="00E81F13"/>
    <w:rsid w:val="00E82141"/>
    <w:rsid w:val="00E8280C"/>
    <w:rsid w:val="00E835AB"/>
    <w:rsid w:val="00E836F7"/>
    <w:rsid w:val="00E8394D"/>
    <w:rsid w:val="00E83D58"/>
    <w:rsid w:val="00E83E4C"/>
    <w:rsid w:val="00E84997"/>
    <w:rsid w:val="00E85612"/>
    <w:rsid w:val="00E85674"/>
    <w:rsid w:val="00E857D5"/>
    <w:rsid w:val="00E85919"/>
    <w:rsid w:val="00E86A65"/>
    <w:rsid w:val="00E86DA7"/>
    <w:rsid w:val="00E87284"/>
    <w:rsid w:val="00E9071C"/>
    <w:rsid w:val="00E917CD"/>
    <w:rsid w:val="00E91933"/>
    <w:rsid w:val="00E9217D"/>
    <w:rsid w:val="00E92A81"/>
    <w:rsid w:val="00E92FA5"/>
    <w:rsid w:val="00E931F2"/>
    <w:rsid w:val="00E935D7"/>
    <w:rsid w:val="00E93B0E"/>
    <w:rsid w:val="00E93BA3"/>
    <w:rsid w:val="00E944C1"/>
    <w:rsid w:val="00E945B6"/>
    <w:rsid w:val="00E94C12"/>
    <w:rsid w:val="00E94E40"/>
    <w:rsid w:val="00E94E7B"/>
    <w:rsid w:val="00E95C1D"/>
    <w:rsid w:val="00E95C52"/>
    <w:rsid w:val="00E96345"/>
    <w:rsid w:val="00E96574"/>
    <w:rsid w:val="00E9671D"/>
    <w:rsid w:val="00E969B1"/>
    <w:rsid w:val="00E96BD9"/>
    <w:rsid w:val="00E96D8D"/>
    <w:rsid w:val="00E96F24"/>
    <w:rsid w:val="00E9734A"/>
    <w:rsid w:val="00E97841"/>
    <w:rsid w:val="00EA0239"/>
    <w:rsid w:val="00EA03A8"/>
    <w:rsid w:val="00EA03C7"/>
    <w:rsid w:val="00EA0736"/>
    <w:rsid w:val="00EA1154"/>
    <w:rsid w:val="00EA1CF9"/>
    <w:rsid w:val="00EA20C5"/>
    <w:rsid w:val="00EA2934"/>
    <w:rsid w:val="00EA2935"/>
    <w:rsid w:val="00EA3260"/>
    <w:rsid w:val="00EA3405"/>
    <w:rsid w:val="00EA3726"/>
    <w:rsid w:val="00EA382D"/>
    <w:rsid w:val="00EA3BE1"/>
    <w:rsid w:val="00EA3BFC"/>
    <w:rsid w:val="00EA3FD7"/>
    <w:rsid w:val="00EA4042"/>
    <w:rsid w:val="00EA44EB"/>
    <w:rsid w:val="00EA4A2A"/>
    <w:rsid w:val="00EA4AE9"/>
    <w:rsid w:val="00EA50EB"/>
    <w:rsid w:val="00EA5367"/>
    <w:rsid w:val="00EA56C2"/>
    <w:rsid w:val="00EA57FC"/>
    <w:rsid w:val="00EA5876"/>
    <w:rsid w:val="00EA5C70"/>
    <w:rsid w:val="00EB0D56"/>
    <w:rsid w:val="00EB1193"/>
    <w:rsid w:val="00EB199F"/>
    <w:rsid w:val="00EB19EE"/>
    <w:rsid w:val="00EB2BE2"/>
    <w:rsid w:val="00EB2CCA"/>
    <w:rsid w:val="00EB31EC"/>
    <w:rsid w:val="00EB3CBC"/>
    <w:rsid w:val="00EB3F08"/>
    <w:rsid w:val="00EB4868"/>
    <w:rsid w:val="00EB4B3F"/>
    <w:rsid w:val="00EB4CE0"/>
    <w:rsid w:val="00EB4F0B"/>
    <w:rsid w:val="00EB5163"/>
    <w:rsid w:val="00EB54D2"/>
    <w:rsid w:val="00EB5634"/>
    <w:rsid w:val="00EB5BB2"/>
    <w:rsid w:val="00EB6552"/>
    <w:rsid w:val="00EB71CA"/>
    <w:rsid w:val="00EB757E"/>
    <w:rsid w:val="00EB7689"/>
    <w:rsid w:val="00EBE168"/>
    <w:rsid w:val="00EC050C"/>
    <w:rsid w:val="00EC076E"/>
    <w:rsid w:val="00EC088E"/>
    <w:rsid w:val="00EC1078"/>
    <w:rsid w:val="00EC18E6"/>
    <w:rsid w:val="00EC1984"/>
    <w:rsid w:val="00EC1BEB"/>
    <w:rsid w:val="00EC1D95"/>
    <w:rsid w:val="00EC234C"/>
    <w:rsid w:val="00EC2CFC"/>
    <w:rsid w:val="00EC3331"/>
    <w:rsid w:val="00EC35AD"/>
    <w:rsid w:val="00EC3C05"/>
    <w:rsid w:val="00EC417D"/>
    <w:rsid w:val="00EC4251"/>
    <w:rsid w:val="00EC45E0"/>
    <w:rsid w:val="00EC478E"/>
    <w:rsid w:val="00EC48A3"/>
    <w:rsid w:val="00EC4943"/>
    <w:rsid w:val="00EC4C74"/>
    <w:rsid w:val="00EC4F83"/>
    <w:rsid w:val="00EC533D"/>
    <w:rsid w:val="00EC60B2"/>
    <w:rsid w:val="00EC63F9"/>
    <w:rsid w:val="00EC642A"/>
    <w:rsid w:val="00EC6C94"/>
    <w:rsid w:val="00EC6E7D"/>
    <w:rsid w:val="00EC6E9A"/>
    <w:rsid w:val="00EC6F80"/>
    <w:rsid w:val="00EC735B"/>
    <w:rsid w:val="00EC741E"/>
    <w:rsid w:val="00EC7782"/>
    <w:rsid w:val="00EC7A4A"/>
    <w:rsid w:val="00EC7DCD"/>
    <w:rsid w:val="00ED075B"/>
    <w:rsid w:val="00ED0A3A"/>
    <w:rsid w:val="00ED14DA"/>
    <w:rsid w:val="00ED1745"/>
    <w:rsid w:val="00ED21D1"/>
    <w:rsid w:val="00ED22E3"/>
    <w:rsid w:val="00ED3396"/>
    <w:rsid w:val="00ED3453"/>
    <w:rsid w:val="00ED3529"/>
    <w:rsid w:val="00ED364E"/>
    <w:rsid w:val="00ED3E1D"/>
    <w:rsid w:val="00ED426F"/>
    <w:rsid w:val="00ED494C"/>
    <w:rsid w:val="00ED4C2E"/>
    <w:rsid w:val="00ED4D17"/>
    <w:rsid w:val="00ED5199"/>
    <w:rsid w:val="00ED5889"/>
    <w:rsid w:val="00ED5A43"/>
    <w:rsid w:val="00ED5ADB"/>
    <w:rsid w:val="00ED5B7C"/>
    <w:rsid w:val="00ED6003"/>
    <w:rsid w:val="00ED6725"/>
    <w:rsid w:val="00ED6BEF"/>
    <w:rsid w:val="00ED6BFD"/>
    <w:rsid w:val="00ED6E8E"/>
    <w:rsid w:val="00ED76A8"/>
    <w:rsid w:val="00ED78CA"/>
    <w:rsid w:val="00ED7CA8"/>
    <w:rsid w:val="00EE06FB"/>
    <w:rsid w:val="00EE136F"/>
    <w:rsid w:val="00EE20D0"/>
    <w:rsid w:val="00EE25C6"/>
    <w:rsid w:val="00EE27A3"/>
    <w:rsid w:val="00EE293A"/>
    <w:rsid w:val="00EE2B26"/>
    <w:rsid w:val="00EE2D7E"/>
    <w:rsid w:val="00EE2ECA"/>
    <w:rsid w:val="00EE35B4"/>
    <w:rsid w:val="00EE3632"/>
    <w:rsid w:val="00EE3BC4"/>
    <w:rsid w:val="00EE3CAA"/>
    <w:rsid w:val="00EE3D0B"/>
    <w:rsid w:val="00EE3E98"/>
    <w:rsid w:val="00EE3FC6"/>
    <w:rsid w:val="00EE43F8"/>
    <w:rsid w:val="00EE4AB1"/>
    <w:rsid w:val="00EE520A"/>
    <w:rsid w:val="00EE53B1"/>
    <w:rsid w:val="00EE58DC"/>
    <w:rsid w:val="00EE61B7"/>
    <w:rsid w:val="00EE635F"/>
    <w:rsid w:val="00EE65E6"/>
    <w:rsid w:val="00EE6CD3"/>
    <w:rsid w:val="00EE6FCF"/>
    <w:rsid w:val="00EE704F"/>
    <w:rsid w:val="00EE72C2"/>
    <w:rsid w:val="00EE7685"/>
    <w:rsid w:val="00EE7BB3"/>
    <w:rsid w:val="00EE7EEF"/>
    <w:rsid w:val="00EF12C9"/>
    <w:rsid w:val="00EF20D7"/>
    <w:rsid w:val="00EF22BF"/>
    <w:rsid w:val="00EF2A4C"/>
    <w:rsid w:val="00EF2D18"/>
    <w:rsid w:val="00EF2F3D"/>
    <w:rsid w:val="00EF3342"/>
    <w:rsid w:val="00EF3419"/>
    <w:rsid w:val="00EF370F"/>
    <w:rsid w:val="00EF3D05"/>
    <w:rsid w:val="00EF3FBC"/>
    <w:rsid w:val="00EF404C"/>
    <w:rsid w:val="00EF4122"/>
    <w:rsid w:val="00EF461A"/>
    <w:rsid w:val="00EF4C09"/>
    <w:rsid w:val="00EF4F76"/>
    <w:rsid w:val="00EF508A"/>
    <w:rsid w:val="00EF5177"/>
    <w:rsid w:val="00EF5237"/>
    <w:rsid w:val="00EF5C6C"/>
    <w:rsid w:val="00EF5F0C"/>
    <w:rsid w:val="00EF5F69"/>
    <w:rsid w:val="00EF5FBF"/>
    <w:rsid w:val="00EF6C5C"/>
    <w:rsid w:val="00EF72C4"/>
    <w:rsid w:val="00EF72D7"/>
    <w:rsid w:val="00EF73D8"/>
    <w:rsid w:val="00EF7491"/>
    <w:rsid w:val="00EF76EF"/>
    <w:rsid w:val="00EF7EF8"/>
    <w:rsid w:val="00F0006D"/>
    <w:rsid w:val="00F0027E"/>
    <w:rsid w:val="00F0039E"/>
    <w:rsid w:val="00F00A17"/>
    <w:rsid w:val="00F00E72"/>
    <w:rsid w:val="00F00F8F"/>
    <w:rsid w:val="00F0119C"/>
    <w:rsid w:val="00F01448"/>
    <w:rsid w:val="00F01653"/>
    <w:rsid w:val="00F01BFF"/>
    <w:rsid w:val="00F01FB0"/>
    <w:rsid w:val="00F02971"/>
    <w:rsid w:val="00F02BDB"/>
    <w:rsid w:val="00F034E3"/>
    <w:rsid w:val="00F03A03"/>
    <w:rsid w:val="00F0431C"/>
    <w:rsid w:val="00F043A4"/>
    <w:rsid w:val="00F0441B"/>
    <w:rsid w:val="00F044A4"/>
    <w:rsid w:val="00F04708"/>
    <w:rsid w:val="00F04F4D"/>
    <w:rsid w:val="00F05314"/>
    <w:rsid w:val="00F05B72"/>
    <w:rsid w:val="00F05D65"/>
    <w:rsid w:val="00F05DC1"/>
    <w:rsid w:val="00F05EFA"/>
    <w:rsid w:val="00F06A2B"/>
    <w:rsid w:val="00F06B06"/>
    <w:rsid w:val="00F06D5F"/>
    <w:rsid w:val="00F06D6A"/>
    <w:rsid w:val="00F06F67"/>
    <w:rsid w:val="00F06FF1"/>
    <w:rsid w:val="00F07623"/>
    <w:rsid w:val="00F07B55"/>
    <w:rsid w:val="00F07D0B"/>
    <w:rsid w:val="00F07D61"/>
    <w:rsid w:val="00F07E1F"/>
    <w:rsid w:val="00F07FAE"/>
    <w:rsid w:val="00F10365"/>
    <w:rsid w:val="00F1055D"/>
    <w:rsid w:val="00F10762"/>
    <w:rsid w:val="00F10EC6"/>
    <w:rsid w:val="00F110B3"/>
    <w:rsid w:val="00F114B6"/>
    <w:rsid w:val="00F115FC"/>
    <w:rsid w:val="00F1170E"/>
    <w:rsid w:val="00F11F6D"/>
    <w:rsid w:val="00F1212C"/>
    <w:rsid w:val="00F12639"/>
    <w:rsid w:val="00F132B8"/>
    <w:rsid w:val="00F1334E"/>
    <w:rsid w:val="00F13D0D"/>
    <w:rsid w:val="00F13D73"/>
    <w:rsid w:val="00F13DF3"/>
    <w:rsid w:val="00F13E86"/>
    <w:rsid w:val="00F143EF"/>
    <w:rsid w:val="00F14CFC"/>
    <w:rsid w:val="00F153C6"/>
    <w:rsid w:val="00F16E4A"/>
    <w:rsid w:val="00F17020"/>
    <w:rsid w:val="00F178E4"/>
    <w:rsid w:val="00F17BB0"/>
    <w:rsid w:val="00F2028F"/>
    <w:rsid w:val="00F2063A"/>
    <w:rsid w:val="00F2073E"/>
    <w:rsid w:val="00F20ADF"/>
    <w:rsid w:val="00F20CA9"/>
    <w:rsid w:val="00F20E0A"/>
    <w:rsid w:val="00F211B8"/>
    <w:rsid w:val="00F21EFE"/>
    <w:rsid w:val="00F220CF"/>
    <w:rsid w:val="00F223B8"/>
    <w:rsid w:val="00F22BCE"/>
    <w:rsid w:val="00F22FD1"/>
    <w:rsid w:val="00F23167"/>
    <w:rsid w:val="00F2326C"/>
    <w:rsid w:val="00F23A9D"/>
    <w:rsid w:val="00F24072"/>
    <w:rsid w:val="00F241DE"/>
    <w:rsid w:val="00F2455A"/>
    <w:rsid w:val="00F24B7B"/>
    <w:rsid w:val="00F24DC7"/>
    <w:rsid w:val="00F24DFA"/>
    <w:rsid w:val="00F24F6E"/>
    <w:rsid w:val="00F2516C"/>
    <w:rsid w:val="00F2525D"/>
    <w:rsid w:val="00F25DF6"/>
    <w:rsid w:val="00F261A4"/>
    <w:rsid w:val="00F269F0"/>
    <w:rsid w:val="00F2725A"/>
    <w:rsid w:val="00F274A2"/>
    <w:rsid w:val="00F274AC"/>
    <w:rsid w:val="00F27590"/>
    <w:rsid w:val="00F279E1"/>
    <w:rsid w:val="00F30D9E"/>
    <w:rsid w:val="00F31037"/>
    <w:rsid w:val="00F3136B"/>
    <w:rsid w:val="00F314F1"/>
    <w:rsid w:val="00F319A6"/>
    <w:rsid w:val="00F31FB4"/>
    <w:rsid w:val="00F327EA"/>
    <w:rsid w:val="00F335BB"/>
    <w:rsid w:val="00F33641"/>
    <w:rsid w:val="00F336D2"/>
    <w:rsid w:val="00F3387A"/>
    <w:rsid w:val="00F3389F"/>
    <w:rsid w:val="00F33C53"/>
    <w:rsid w:val="00F34804"/>
    <w:rsid w:val="00F34A85"/>
    <w:rsid w:val="00F34BFF"/>
    <w:rsid w:val="00F34F60"/>
    <w:rsid w:val="00F34FCF"/>
    <w:rsid w:val="00F35167"/>
    <w:rsid w:val="00F352E2"/>
    <w:rsid w:val="00F352E6"/>
    <w:rsid w:val="00F35E31"/>
    <w:rsid w:val="00F36343"/>
    <w:rsid w:val="00F365DE"/>
    <w:rsid w:val="00F3670F"/>
    <w:rsid w:val="00F373F8"/>
    <w:rsid w:val="00F378F2"/>
    <w:rsid w:val="00F37E10"/>
    <w:rsid w:val="00F40AC6"/>
    <w:rsid w:val="00F40D77"/>
    <w:rsid w:val="00F41A71"/>
    <w:rsid w:val="00F41FCD"/>
    <w:rsid w:val="00F42022"/>
    <w:rsid w:val="00F42842"/>
    <w:rsid w:val="00F42B40"/>
    <w:rsid w:val="00F42BBE"/>
    <w:rsid w:val="00F42E62"/>
    <w:rsid w:val="00F4359B"/>
    <w:rsid w:val="00F43EE0"/>
    <w:rsid w:val="00F44A2C"/>
    <w:rsid w:val="00F44D04"/>
    <w:rsid w:val="00F4521B"/>
    <w:rsid w:val="00F45253"/>
    <w:rsid w:val="00F45549"/>
    <w:rsid w:val="00F45BC7"/>
    <w:rsid w:val="00F45D35"/>
    <w:rsid w:val="00F45E68"/>
    <w:rsid w:val="00F460C6"/>
    <w:rsid w:val="00F462F6"/>
    <w:rsid w:val="00F4679D"/>
    <w:rsid w:val="00F46E40"/>
    <w:rsid w:val="00F46FC6"/>
    <w:rsid w:val="00F4760A"/>
    <w:rsid w:val="00F47DED"/>
    <w:rsid w:val="00F50862"/>
    <w:rsid w:val="00F5170C"/>
    <w:rsid w:val="00F5191A"/>
    <w:rsid w:val="00F51B30"/>
    <w:rsid w:val="00F51D57"/>
    <w:rsid w:val="00F51EB3"/>
    <w:rsid w:val="00F51F62"/>
    <w:rsid w:val="00F52030"/>
    <w:rsid w:val="00F52387"/>
    <w:rsid w:val="00F52554"/>
    <w:rsid w:val="00F52971"/>
    <w:rsid w:val="00F529FE"/>
    <w:rsid w:val="00F52B8E"/>
    <w:rsid w:val="00F52EC7"/>
    <w:rsid w:val="00F5340D"/>
    <w:rsid w:val="00F53CFD"/>
    <w:rsid w:val="00F543C6"/>
    <w:rsid w:val="00F54582"/>
    <w:rsid w:val="00F54AF5"/>
    <w:rsid w:val="00F54EDB"/>
    <w:rsid w:val="00F557E3"/>
    <w:rsid w:val="00F55A3D"/>
    <w:rsid w:val="00F55B38"/>
    <w:rsid w:val="00F561C2"/>
    <w:rsid w:val="00F56555"/>
    <w:rsid w:val="00F569DD"/>
    <w:rsid w:val="00F56B35"/>
    <w:rsid w:val="00F5740F"/>
    <w:rsid w:val="00F578DE"/>
    <w:rsid w:val="00F57A7E"/>
    <w:rsid w:val="00F60044"/>
    <w:rsid w:val="00F6038B"/>
    <w:rsid w:val="00F60461"/>
    <w:rsid w:val="00F60616"/>
    <w:rsid w:val="00F607A2"/>
    <w:rsid w:val="00F611DF"/>
    <w:rsid w:val="00F61E78"/>
    <w:rsid w:val="00F6252C"/>
    <w:rsid w:val="00F6256D"/>
    <w:rsid w:val="00F62AB2"/>
    <w:rsid w:val="00F635C5"/>
    <w:rsid w:val="00F641AF"/>
    <w:rsid w:val="00F6467F"/>
    <w:rsid w:val="00F64B38"/>
    <w:rsid w:val="00F64DE7"/>
    <w:rsid w:val="00F651BA"/>
    <w:rsid w:val="00F6563D"/>
    <w:rsid w:val="00F65929"/>
    <w:rsid w:val="00F65F63"/>
    <w:rsid w:val="00F65FE7"/>
    <w:rsid w:val="00F66006"/>
    <w:rsid w:val="00F66220"/>
    <w:rsid w:val="00F667F1"/>
    <w:rsid w:val="00F66D97"/>
    <w:rsid w:val="00F66FAF"/>
    <w:rsid w:val="00F677FE"/>
    <w:rsid w:val="00F67AC6"/>
    <w:rsid w:val="00F67B6C"/>
    <w:rsid w:val="00F67D5E"/>
    <w:rsid w:val="00F70413"/>
    <w:rsid w:val="00F705BA"/>
    <w:rsid w:val="00F709FB"/>
    <w:rsid w:val="00F70A0F"/>
    <w:rsid w:val="00F71591"/>
    <w:rsid w:val="00F71677"/>
    <w:rsid w:val="00F716A0"/>
    <w:rsid w:val="00F71E47"/>
    <w:rsid w:val="00F723EB"/>
    <w:rsid w:val="00F725B6"/>
    <w:rsid w:val="00F73451"/>
    <w:rsid w:val="00F7366B"/>
    <w:rsid w:val="00F736E3"/>
    <w:rsid w:val="00F73936"/>
    <w:rsid w:val="00F73F51"/>
    <w:rsid w:val="00F74071"/>
    <w:rsid w:val="00F7408D"/>
    <w:rsid w:val="00F747B8"/>
    <w:rsid w:val="00F74A5B"/>
    <w:rsid w:val="00F752B0"/>
    <w:rsid w:val="00F75336"/>
    <w:rsid w:val="00F753C9"/>
    <w:rsid w:val="00F75953"/>
    <w:rsid w:val="00F75E87"/>
    <w:rsid w:val="00F75EFA"/>
    <w:rsid w:val="00F75F2F"/>
    <w:rsid w:val="00F767D9"/>
    <w:rsid w:val="00F767E8"/>
    <w:rsid w:val="00F76D42"/>
    <w:rsid w:val="00F76DFE"/>
    <w:rsid w:val="00F77116"/>
    <w:rsid w:val="00F7D07D"/>
    <w:rsid w:val="00F803B1"/>
    <w:rsid w:val="00F80481"/>
    <w:rsid w:val="00F804C1"/>
    <w:rsid w:val="00F805DB"/>
    <w:rsid w:val="00F8101A"/>
    <w:rsid w:val="00F81494"/>
    <w:rsid w:val="00F822C1"/>
    <w:rsid w:val="00F823B4"/>
    <w:rsid w:val="00F82763"/>
    <w:rsid w:val="00F82D01"/>
    <w:rsid w:val="00F839C0"/>
    <w:rsid w:val="00F83B96"/>
    <w:rsid w:val="00F83F93"/>
    <w:rsid w:val="00F84378"/>
    <w:rsid w:val="00F8561A"/>
    <w:rsid w:val="00F8578F"/>
    <w:rsid w:val="00F85ABC"/>
    <w:rsid w:val="00F86A3F"/>
    <w:rsid w:val="00F86BDC"/>
    <w:rsid w:val="00F878F2"/>
    <w:rsid w:val="00F87DF2"/>
    <w:rsid w:val="00F90371"/>
    <w:rsid w:val="00F908E9"/>
    <w:rsid w:val="00F90FAC"/>
    <w:rsid w:val="00F9103C"/>
    <w:rsid w:val="00F91297"/>
    <w:rsid w:val="00F912EA"/>
    <w:rsid w:val="00F9133B"/>
    <w:rsid w:val="00F930E0"/>
    <w:rsid w:val="00F93310"/>
    <w:rsid w:val="00F9349A"/>
    <w:rsid w:val="00F939A9"/>
    <w:rsid w:val="00F93B81"/>
    <w:rsid w:val="00F94B28"/>
    <w:rsid w:val="00F95D11"/>
    <w:rsid w:val="00F961E5"/>
    <w:rsid w:val="00F96750"/>
    <w:rsid w:val="00F96AF4"/>
    <w:rsid w:val="00F97730"/>
    <w:rsid w:val="00F97D37"/>
    <w:rsid w:val="00FA0BFC"/>
    <w:rsid w:val="00FA0F84"/>
    <w:rsid w:val="00FA11B6"/>
    <w:rsid w:val="00FA13A8"/>
    <w:rsid w:val="00FA13FA"/>
    <w:rsid w:val="00FA15F9"/>
    <w:rsid w:val="00FA1AAC"/>
    <w:rsid w:val="00FA1FE4"/>
    <w:rsid w:val="00FA2584"/>
    <w:rsid w:val="00FA2696"/>
    <w:rsid w:val="00FA2B33"/>
    <w:rsid w:val="00FA2E8C"/>
    <w:rsid w:val="00FA3072"/>
    <w:rsid w:val="00FA3A4E"/>
    <w:rsid w:val="00FA3F60"/>
    <w:rsid w:val="00FA4460"/>
    <w:rsid w:val="00FA49C7"/>
    <w:rsid w:val="00FA4D60"/>
    <w:rsid w:val="00FA4D93"/>
    <w:rsid w:val="00FA60BD"/>
    <w:rsid w:val="00FA6405"/>
    <w:rsid w:val="00FA7268"/>
    <w:rsid w:val="00FA7E98"/>
    <w:rsid w:val="00FAC192"/>
    <w:rsid w:val="00FB0579"/>
    <w:rsid w:val="00FB0D35"/>
    <w:rsid w:val="00FB1520"/>
    <w:rsid w:val="00FB18AB"/>
    <w:rsid w:val="00FB1A67"/>
    <w:rsid w:val="00FB2819"/>
    <w:rsid w:val="00FB282F"/>
    <w:rsid w:val="00FB295A"/>
    <w:rsid w:val="00FB32A4"/>
    <w:rsid w:val="00FB3F1B"/>
    <w:rsid w:val="00FB470E"/>
    <w:rsid w:val="00FB532A"/>
    <w:rsid w:val="00FB553A"/>
    <w:rsid w:val="00FB57F8"/>
    <w:rsid w:val="00FB594D"/>
    <w:rsid w:val="00FB639C"/>
    <w:rsid w:val="00FB64F3"/>
    <w:rsid w:val="00FB6B46"/>
    <w:rsid w:val="00FB7084"/>
    <w:rsid w:val="00FB7B36"/>
    <w:rsid w:val="00FB7D2F"/>
    <w:rsid w:val="00FB7E98"/>
    <w:rsid w:val="00FB7ED0"/>
    <w:rsid w:val="00FC0571"/>
    <w:rsid w:val="00FC0CC0"/>
    <w:rsid w:val="00FC10E4"/>
    <w:rsid w:val="00FC1D06"/>
    <w:rsid w:val="00FC2CE9"/>
    <w:rsid w:val="00FC2D7E"/>
    <w:rsid w:val="00FC333F"/>
    <w:rsid w:val="00FC3417"/>
    <w:rsid w:val="00FC3535"/>
    <w:rsid w:val="00FC3889"/>
    <w:rsid w:val="00FC3ECB"/>
    <w:rsid w:val="00FC408B"/>
    <w:rsid w:val="00FC41A5"/>
    <w:rsid w:val="00FC488A"/>
    <w:rsid w:val="00FC49BB"/>
    <w:rsid w:val="00FC4B47"/>
    <w:rsid w:val="00FC4DED"/>
    <w:rsid w:val="00FC556B"/>
    <w:rsid w:val="00FC5796"/>
    <w:rsid w:val="00FC5A81"/>
    <w:rsid w:val="00FC6CEF"/>
    <w:rsid w:val="00FC6F75"/>
    <w:rsid w:val="00FC70D9"/>
    <w:rsid w:val="00FC7D7E"/>
    <w:rsid w:val="00FC7D82"/>
    <w:rsid w:val="00FC7F17"/>
    <w:rsid w:val="00FD0043"/>
    <w:rsid w:val="00FD0288"/>
    <w:rsid w:val="00FD148F"/>
    <w:rsid w:val="00FD1C41"/>
    <w:rsid w:val="00FD29A1"/>
    <w:rsid w:val="00FD2F82"/>
    <w:rsid w:val="00FD3667"/>
    <w:rsid w:val="00FD36F1"/>
    <w:rsid w:val="00FD3CA0"/>
    <w:rsid w:val="00FD4083"/>
    <w:rsid w:val="00FD55B9"/>
    <w:rsid w:val="00FD5AE7"/>
    <w:rsid w:val="00FD5EDB"/>
    <w:rsid w:val="00FD616B"/>
    <w:rsid w:val="00FD6A5A"/>
    <w:rsid w:val="00FD7CF5"/>
    <w:rsid w:val="00FD7D0D"/>
    <w:rsid w:val="00FE05A0"/>
    <w:rsid w:val="00FE21FF"/>
    <w:rsid w:val="00FE2ED9"/>
    <w:rsid w:val="00FE367F"/>
    <w:rsid w:val="00FE3DC3"/>
    <w:rsid w:val="00FE3F28"/>
    <w:rsid w:val="00FE40A3"/>
    <w:rsid w:val="00FE46C9"/>
    <w:rsid w:val="00FE487F"/>
    <w:rsid w:val="00FE4C00"/>
    <w:rsid w:val="00FE4FF2"/>
    <w:rsid w:val="00FE5A18"/>
    <w:rsid w:val="00FE6165"/>
    <w:rsid w:val="00FE6315"/>
    <w:rsid w:val="00FE6495"/>
    <w:rsid w:val="00FE69B8"/>
    <w:rsid w:val="00FE6EE0"/>
    <w:rsid w:val="00FE7177"/>
    <w:rsid w:val="00FE7660"/>
    <w:rsid w:val="00FE7C64"/>
    <w:rsid w:val="00FE7C7A"/>
    <w:rsid w:val="00FF00B9"/>
    <w:rsid w:val="00FF1168"/>
    <w:rsid w:val="00FF1B87"/>
    <w:rsid w:val="00FF1C71"/>
    <w:rsid w:val="00FF235D"/>
    <w:rsid w:val="00FF29DC"/>
    <w:rsid w:val="00FF2A12"/>
    <w:rsid w:val="00FF2ED4"/>
    <w:rsid w:val="00FF2FDA"/>
    <w:rsid w:val="00FF31A2"/>
    <w:rsid w:val="00FF35D0"/>
    <w:rsid w:val="00FF38B3"/>
    <w:rsid w:val="00FF4CDF"/>
    <w:rsid w:val="00FF4F3C"/>
    <w:rsid w:val="00FF5179"/>
    <w:rsid w:val="00FF56C2"/>
    <w:rsid w:val="00FF5B71"/>
    <w:rsid w:val="00FF5F7C"/>
    <w:rsid w:val="00FF64DB"/>
    <w:rsid w:val="00FF651B"/>
    <w:rsid w:val="00FF68B6"/>
    <w:rsid w:val="00FF6AED"/>
    <w:rsid w:val="00FF6BD7"/>
    <w:rsid w:val="00FF71CD"/>
    <w:rsid w:val="00FF733D"/>
    <w:rsid w:val="00FF760D"/>
    <w:rsid w:val="00FF7985"/>
    <w:rsid w:val="00FF7D76"/>
    <w:rsid w:val="010DD557"/>
    <w:rsid w:val="0115E614"/>
    <w:rsid w:val="01164F3F"/>
    <w:rsid w:val="0116DF95"/>
    <w:rsid w:val="011779AB"/>
    <w:rsid w:val="011AEF5C"/>
    <w:rsid w:val="011D7E1F"/>
    <w:rsid w:val="011EF787"/>
    <w:rsid w:val="0120A301"/>
    <w:rsid w:val="013FAAFB"/>
    <w:rsid w:val="0140D1A2"/>
    <w:rsid w:val="0141D0AF"/>
    <w:rsid w:val="01510669"/>
    <w:rsid w:val="01527507"/>
    <w:rsid w:val="01626FC2"/>
    <w:rsid w:val="01691187"/>
    <w:rsid w:val="0172BDFE"/>
    <w:rsid w:val="0173DD0E"/>
    <w:rsid w:val="017F0B01"/>
    <w:rsid w:val="017F44B7"/>
    <w:rsid w:val="0187DCD0"/>
    <w:rsid w:val="018AEEC0"/>
    <w:rsid w:val="018B0C91"/>
    <w:rsid w:val="018B897B"/>
    <w:rsid w:val="01A7DB8E"/>
    <w:rsid w:val="01AD9E75"/>
    <w:rsid w:val="01ADE29C"/>
    <w:rsid w:val="01B9C696"/>
    <w:rsid w:val="01BD7503"/>
    <w:rsid w:val="01E0105F"/>
    <w:rsid w:val="01E252FC"/>
    <w:rsid w:val="01EA2064"/>
    <w:rsid w:val="01EA409D"/>
    <w:rsid w:val="01FB24A2"/>
    <w:rsid w:val="01FDCB90"/>
    <w:rsid w:val="0200223F"/>
    <w:rsid w:val="0204BCE9"/>
    <w:rsid w:val="020837AF"/>
    <w:rsid w:val="02173CDF"/>
    <w:rsid w:val="021807AE"/>
    <w:rsid w:val="0223B1A6"/>
    <w:rsid w:val="022C2988"/>
    <w:rsid w:val="022EC952"/>
    <w:rsid w:val="02337CE4"/>
    <w:rsid w:val="02376F58"/>
    <w:rsid w:val="02408F63"/>
    <w:rsid w:val="024378B6"/>
    <w:rsid w:val="024A7458"/>
    <w:rsid w:val="024EADCE"/>
    <w:rsid w:val="02553D6D"/>
    <w:rsid w:val="02592B86"/>
    <w:rsid w:val="025BEDCF"/>
    <w:rsid w:val="026B57AA"/>
    <w:rsid w:val="02709C0B"/>
    <w:rsid w:val="02715946"/>
    <w:rsid w:val="0275DF71"/>
    <w:rsid w:val="02904806"/>
    <w:rsid w:val="0291ED66"/>
    <w:rsid w:val="029775F2"/>
    <w:rsid w:val="029BFDE5"/>
    <w:rsid w:val="02A39312"/>
    <w:rsid w:val="02A42B8A"/>
    <w:rsid w:val="02A52BE0"/>
    <w:rsid w:val="02B3A820"/>
    <w:rsid w:val="02B9F17E"/>
    <w:rsid w:val="02C12224"/>
    <w:rsid w:val="02C55074"/>
    <w:rsid w:val="02C977C2"/>
    <w:rsid w:val="02CDCB95"/>
    <w:rsid w:val="0306D228"/>
    <w:rsid w:val="0308AC6E"/>
    <w:rsid w:val="0308DDC6"/>
    <w:rsid w:val="03118238"/>
    <w:rsid w:val="03125454"/>
    <w:rsid w:val="0312890F"/>
    <w:rsid w:val="0322AD93"/>
    <w:rsid w:val="0323612E"/>
    <w:rsid w:val="0328FC5D"/>
    <w:rsid w:val="032CD7D1"/>
    <w:rsid w:val="03327134"/>
    <w:rsid w:val="0339DE2E"/>
    <w:rsid w:val="033CADB3"/>
    <w:rsid w:val="03410A09"/>
    <w:rsid w:val="034168D1"/>
    <w:rsid w:val="034BA23E"/>
    <w:rsid w:val="034EFA8C"/>
    <w:rsid w:val="034F71F3"/>
    <w:rsid w:val="035D9109"/>
    <w:rsid w:val="035F4018"/>
    <w:rsid w:val="035F8F65"/>
    <w:rsid w:val="0364A6E7"/>
    <w:rsid w:val="036ADBDC"/>
    <w:rsid w:val="036C0388"/>
    <w:rsid w:val="0370D27A"/>
    <w:rsid w:val="0373B521"/>
    <w:rsid w:val="037E56FD"/>
    <w:rsid w:val="0381BC41"/>
    <w:rsid w:val="038CA446"/>
    <w:rsid w:val="038F6AE2"/>
    <w:rsid w:val="039E40E2"/>
    <w:rsid w:val="03A0523F"/>
    <w:rsid w:val="03A40C92"/>
    <w:rsid w:val="03A6E0D9"/>
    <w:rsid w:val="03AEB1CC"/>
    <w:rsid w:val="03B1C705"/>
    <w:rsid w:val="03C451C8"/>
    <w:rsid w:val="03C574D6"/>
    <w:rsid w:val="03C976C6"/>
    <w:rsid w:val="03D43202"/>
    <w:rsid w:val="03E0A51E"/>
    <w:rsid w:val="03E2B655"/>
    <w:rsid w:val="03EEA357"/>
    <w:rsid w:val="03F1053E"/>
    <w:rsid w:val="03F36FBA"/>
    <w:rsid w:val="03FFF138"/>
    <w:rsid w:val="04045AC4"/>
    <w:rsid w:val="0407F0C8"/>
    <w:rsid w:val="04138257"/>
    <w:rsid w:val="041E8E50"/>
    <w:rsid w:val="042105FE"/>
    <w:rsid w:val="0422CE0C"/>
    <w:rsid w:val="043011AF"/>
    <w:rsid w:val="0430A274"/>
    <w:rsid w:val="04371EE5"/>
    <w:rsid w:val="043AD80B"/>
    <w:rsid w:val="044C703A"/>
    <w:rsid w:val="044FE45A"/>
    <w:rsid w:val="0459463D"/>
    <w:rsid w:val="04625416"/>
    <w:rsid w:val="04703574"/>
    <w:rsid w:val="04761969"/>
    <w:rsid w:val="0487F14E"/>
    <w:rsid w:val="0488A127"/>
    <w:rsid w:val="048E58E9"/>
    <w:rsid w:val="04951AD6"/>
    <w:rsid w:val="0495DE5F"/>
    <w:rsid w:val="04A60864"/>
    <w:rsid w:val="04A91DE0"/>
    <w:rsid w:val="04AB4758"/>
    <w:rsid w:val="04AF66CA"/>
    <w:rsid w:val="04C4C015"/>
    <w:rsid w:val="04C7CAAB"/>
    <w:rsid w:val="04C9EB18"/>
    <w:rsid w:val="04CAC7EE"/>
    <w:rsid w:val="04CD0CAE"/>
    <w:rsid w:val="04D16C4F"/>
    <w:rsid w:val="04D58740"/>
    <w:rsid w:val="04DDDB3A"/>
    <w:rsid w:val="04E512F3"/>
    <w:rsid w:val="04E99820"/>
    <w:rsid w:val="04F206A6"/>
    <w:rsid w:val="04F42DE6"/>
    <w:rsid w:val="04FA4B01"/>
    <w:rsid w:val="0516D367"/>
    <w:rsid w:val="051F52AE"/>
    <w:rsid w:val="0520B6FB"/>
    <w:rsid w:val="0532E2B2"/>
    <w:rsid w:val="053353BC"/>
    <w:rsid w:val="053AA99F"/>
    <w:rsid w:val="053B6B33"/>
    <w:rsid w:val="0540BFA5"/>
    <w:rsid w:val="05425759"/>
    <w:rsid w:val="0546752F"/>
    <w:rsid w:val="054A282D"/>
    <w:rsid w:val="05694E7E"/>
    <w:rsid w:val="056F66CE"/>
    <w:rsid w:val="056FC272"/>
    <w:rsid w:val="05726677"/>
    <w:rsid w:val="05741BBB"/>
    <w:rsid w:val="05764664"/>
    <w:rsid w:val="0576E421"/>
    <w:rsid w:val="057A4984"/>
    <w:rsid w:val="057B726A"/>
    <w:rsid w:val="0589A101"/>
    <w:rsid w:val="05985C9A"/>
    <w:rsid w:val="059FD26E"/>
    <w:rsid w:val="05A1FBEE"/>
    <w:rsid w:val="05A41AA5"/>
    <w:rsid w:val="05B45E90"/>
    <w:rsid w:val="05B62813"/>
    <w:rsid w:val="05BB4DCD"/>
    <w:rsid w:val="05C277B7"/>
    <w:rsid w:val="05C2CBC4"/>
    <w:rsid w:val="05D630F3"/>
    <w:rsid w:val="05D84764"/>
    <w:rsid w:val="05DA42F9"/>
    <w:rsid w:val="05DED3C6"/>
    <w:rsid w:val="05E09D05"/>
    <w:rsid w:val="05E78243"/>
    <w:rsid w:val="05EEF229"/>
    <w:rsid w:val="05EF6AEB"/>
    <w:rsid w:val="05F56198"/>
    <w:rsid w:val="05FAF4CE"/>
    <w:rsid w:val="05FE1303"/>
    <w:rsid w:val="05FE3D43"/>
    <w:rsid w:val="0602A1BA"/>
    <w:rsid w:val="060EE4D3"/>
    <w:rsid w:val="0612B233"/>
    <w:rsid w:val="0616F163"/>
    <w:rsid w:val="0618B442"/>
    <w:rsid w:val="06232168"/>
    <w:rsid w:val="064B5D7E"/>
    <w:rsid w:val="064F1F5C"/>
    <w:rsid w:val="06533CAF"/>
    <w:rsid w:val="065D8B35"/>
    <w:rsid w:val="065FD578"/>
    <w:rsid w:val="0660EF0A"/>
    <w:rsid w:val="06613904"/>
    <w:rsid w:val="0668801B"/>
    <w:rsid w:val="0674CFD3"/>
    <w:rsid w:val="067568F8"/>
    <w:rsid w:val="06781C03"/>
    <w:rsid w:val="068F8F6F"/>
    <w:rsid w:val="06964E72"/>
    <w:rsid w:val="069EEDFE"/>
    <w:rsid w:val="06A27D3D"/>
    <w:rsid w:val="06D1F91F"/>
    <w:rsid w:val="06D27AE1"/>
    <w:rsid w:val="06D9BC60"/>
    <w:rsid w:val="06D9C131"/>
    <w:rsid w:val="06E1BCA9"/>
    <w:rsid w:val="06E64862"/>
    <w:rsid w:val="06ED8119"/>
    <w:rsid w:val="06F9BEEF"/>
    <w:rsid w:val="06FCCE04"/>
    <w:rsid w:val="0710BD31"/>
    <w:rsid w:val="071FEF03"/>
    <w:rsid w:val="0722B27D"/>
    <w:rsid w:val="0723D067"/>
    <w:rsid w:val="072CBFD0"/>
    <w:rsid w:val="072DAD41"/>
    <w:rsid w:val="07306053"/>
    <w:rsid w:val="073AE123"/>
    <w:rsid w:val="0741BC06"/>
    <w:rsid w:val="0741BFC7"/>
    <w:rsid w:val="07465F8C"/>
    <w:rsid w:val="0752B8F0"/>
    <w:rsid w:val="076368FA"/>
    <w:rsid w:val="07699F90"/>
    <w:rsid w:val="0770C426"/>
    <w:rsid w:val="0774704F"/>
    <w:rsid w:val="077D65CE"/>
    <w:rsid w:val="077E106C"/>
    <w:rsid w:val="07800B4C"/>
    <w:rsid w:val="0785D07B"/>
    <w:rsid w:val="078A602C"/>
    <w:rsid w:val="0790F782"/>
    <w:rsid w:val="07994DB0"/>
    <w:rsid w:val="07ADAA5F"/>
    <w:rsid w:val="07BA5D98"/>
    <w:rsid w:val="07C19D39"/>
    <w:rsid w:val="07D492F9"/>
    <w:rsid w:val="07D6717B"/>
    <w:rsid w:val="07DCAB6F"/>
    <w:rsid w:val="07E44248"/>
    <w:rsid w:val="07EC3F2C"/>
    <w:rsid w:val="07F978F4"/>
    <w:rsid w:val="080FA8D4"/>
    <w:rsid w:val="0818FDC5"/>
    <w:rsid w:val="081C83C4"/>
    <w:rsid w:val="081DF7D5"/>
    <w:rsid w:val="08229FE2"/>
    <w:rsid w:val="0827F990"/>
    <w:rsid w:val="082D27C4"/>
    <w:rsid w:val="0830F90B"/>
    <w:rsid w:val="0834B566"/>
    <w:rsid w:val="0834D573"/>
    <w:rsid w:val="08364AA5"/>
    <w:rsid w:val="083CC0EF"/>
    <w:rsid w:val="08486C10"/>
    <w:rsid w:val="084C57FE"/>
    <w:rsid w:val="0854955F"/>
    <w:rsid w:val="085AC857"/>
    <w:rsid w:val="085BE3AA"/>
    <w:rsid w:val="085C921A"/>
    <w:rsid w:val="0863EA35"/>
    <w:rsid w:val="086CBF89"/>
    <w:rsid w:val="08706808"/>
    <w:rsid w:val="0877E6F4"/>
    <w:rsid w:val="0883A33A"/>
    <w:rsid w:val="088CA568"/>
    <w:rsid w:val="08900AB9"/>
    <w:rsid w:val="08A07B2C"/>
    <w:rsid w:val="08AA0B16"/>
    <w:rsid w:val="08AC1DE0"/>
    <w:rsid w:val="08AEF6D5"/>
    <w:rsid w:val="08B3CA4C"/>
    <w:rsid w:val="08B60A4B"/>
    <w:rsid w:val="08B62059"/>
    <w:rsid w:val="08B7FA3F"/>
    <w:rsid w:val="08BF635F"/>
    <w:rsid w:val="08C056E8"/>
    <w:rsid w:val="08C4D644"/>
    <w:rsid w:val="08CD8EB1"/>
    <w:rsid w:val="08CFD2E5"/>
    <w:rsid w:val="08D1820F"/>
    <w:rsid w:val="08D250B8"/>
    <w:rsid w:val="08EAC4B4"/>
    <w:rsid w:val="08F568D2"/>
    <w:rsid w:val="08F80238"/>
    <w:rsid w:val="09068D75"/>
    <w:rsid w:val="0906A6D3"/>
    <w:rsid w:val="091BF05E"/>
    <w:rsid w:val="09343B83"/>
    <w:rsid w:val="0947538F"/>
    <w:rsid w:val="09484620"/>
    <w:rsid w:val="0954D0FD"/>
    <w:rsid w:val="0959D15E"/>
    <w:rsid w:val="09663026"/>
    <w:rsid w:val="0966AEE2"/>
    <w:rsid w:val="09714103"/>
    <w:rsid w:val="0973688F"/>
    <w:rsid w:val="097DB880"/>
    <w:rsid w:val="0980D6BD"/>
    <w:rsid w:val="09820CD4"/>
    <w:rsid w:val="098BA851"/>
    <w:rsid w:val="0991B72E"/>
    <w:rsid w:val="09993B62"/>
    <w:rsid w:val="09993D24"/>
    <w:rsid w:val="09A0C784"/>
    <w:rsid w:val="09A5F8E0"/>
    <w:rsid w:val="09A64478"/>
    <w:rsid w:val="09AEBECA"/>
    <w:rsid w:val="09AECA88"/>
    <w:rsid w:val="09B107F6"/>
    <w:rsid w:val="09B35650"/>
    <w:rsid w:val="09C4B1EA"/>
    <w:rsid w:val="09C6F4FC"/>
    <w:rsid w:val="09CEA565"/>
    <w:rsid w:val="09D302B9"/>
    <w:rsid w:val="09D3D8D9"/>
    <w:rsid w:val="09DBEBD8"/>
    <w:rsid w:val="09DC2C68"/>
    <w:rsid w:val="09E9396E"/>
    <w:rsid w:val="09EB04FF"/>
    <w:rsid w:val="09ED4C6B"/>
    <w:rsid w:val="09F859AF"/>
    <w:rsid w:val="09F9251F"/>
    <w:rsid w:val="0A0ABD3E"/>
    <w:rsid w:val="0A0EDE46"/>
    <w:rsid w:val="0A1650CF"/>
    <w:rsid w:val="0A19A97B"/>
    <w:rsid w:val="0A254C80"/>
    <w:rsid w:val="0A27300D"/>
    <w:rsid w:val="0A28CECF"/>
    <w:rsid w:val="0A2C918E"/>
    <w:rsid w:val="0A2D86B3"/>
    <w:rsid w:val="0A336EC3"/>
    <w:rsid w:val="0A3EB58B"/>
    <w:rsid w:val="0A517FEB"/>
    <w:rsid w:val="0A569943"/>
    <w:rsid w:val="0A5E5096"/>
    <w:rsid w:val="0A633857"/>
    <w:rsid w:val="0A709520"/>
    <w:rsid w:val="0A766252"/>
    <w:rsid w:val="0A779B1C"/>
    <w:rsid w:val="0A782781"/>
    <w:rsid w:val="0A7E489D"/>
    <w:rsid w:val="0A80142B"/>
    <w:rsid w:val="0A814794"/>
    <w:rsid w:val="0A86ED09"/>
    <w:rsid w:val="0A8A93F3"/>
    <w:rsid w:val="0A908C2F"/>
    <w:rsid w:val="0A92B2F0"/>
    <w:rsid w:val="0AAD9DDD"/>
    <w:rsid w:val="0AB7ECD2"/>
    <w:rsid w:val="0ABCB02D"/>
    <w:rsid w:val="0AC3ED20"/>
    <w:rsid w:val="0AC6F8D4"/>
    <w:rsid w:val="0AC70705"/>
    <w:rsid w:val="0AD4E2CD"/>
    <w:rsid w:val="0AD576C5"/>
    <w:rsid w:val="0AE4F7C9"/>
    <w:rsid w:val="0AF75BDE"/>
    <w:rsid w:val="0AFB1658"/>
    <w:rsid w:val="0B0B99BD"/>
    <w:rsid w:val="0B137526"/>
    <w:rsid w:val="0B17994B"/>
    <w:rsid w:val="0B2139A9"/>
    <w:rsid w:val="0B33DBDE"/>
    <w:rsid w:val="0B341391"/>
    <w:rsid w:val="0B388AFC"/>
    <w:rsid w:val="0B399D4B"/>
    <w:rsid w:val="0B3E7396"/>
    <w:rsid w:val="0B41679A"/>
    <w:rsid w:val="0B53546A"/>
    <w:rsid w:val="0B65DB38"/>
    <w:rsid w:val="0B68FF90"/>
    <w:rsid w:val="0B6DC60C"/>
    <w:rsid w:val="0B748422"/>
    <w:rsid w:val="0B74B6F5"/>
    <w:rsid w:val="0B774C88"/>
    <w:rsid w:val="0B7F9551"/>
    <w:rsid w:val="0B806A5E"/>
    <w:rsid w:val="0B896CAF"/>
    <w:rsid w:val="0B8BA7CF"/>
    <w:rsid w:val="0B8C2BBB"/>
    <w:rsid w:val="0B90356C"/>
    <w:rsid w:val="0BAEDA2E"/>
    <w:rsid w:val="0BB47B77"/>
    <w:rsid w:val="0BBB016F"/>
    <w:rsid w:val="0BBF24FE"/>
    <w:rsid w:val="0BBF68A0"/>
    <w:rsid w:val="0BC5D6BC"/>
    <w:rsid w:val="0BDA254D"/>
    <w:rsid w:val="0BE13CBE"/>
    <w:rsid w:val="0BF1A18C"/>
    <w:rsid w:val="0C032077"/>
    <w:rsid w:val="0C06A6E8"/>
    <w:rsid w:val="0C148FE7"/>
    <w:rsid w:val="0C153C14"/>
    <w:rsid w:val="0C1F9A40"/>
    <w:rsid w:val="0C294E67"/>
    <w:rsid w:val="0C2FA7EB"/>
    <w:rsid w:val="0C385E4B"/>
    <w:rsid w:val="0C47FFF4"/>
    <w:rsid w:val="0C4A37CD"/>
    <w:rsid w:val="0C4DEE66"/>
    <w:rsid w:val="0C4E3A23"/>
    <w:rsid w:val="0C52A5DC"/>
    <w:rsid w:val="0C5504B8"/>
    <w:rsid w:val="0C5AF4A0"/>
    <w:rsid w:val="0C5EEB77"/>
    <w:rsid w:val="0C6268CE"/>
    <w:rsid w:val="0C629E54"/>
    <w:rsid w:val="0C6428FB"/>
    <w:rsid w:val="0C6C91E3"/>
    <w:rsid w:val="0C70EDD8"/>
    <w:rsid w:val="0C758EB6"/>
    <w:rsid w:val="0C85FEFE"/>
    <w:rsid w:val="0C8C3B23"/>
    <w:rsid w:val="0C8E095A"/>
    <w:rsid w:val="0C936A62"/>
    <w:rsid w:val="0CA0F226"/>
    <w:rsid w:val="0CB3DF98"/>
    <w:rsid w:val="0CBB0592"/>
    <w:rsid w:val="0CC33CBC"/>
    <w:rsid w:val="0CC81678"/>
    <w:rsid w:val="0CCEC37E"/>
    <w:rsid w:val="0CDF1E45"/>
    <w:rsid w:val="0CE2BDCA"/>
    <w:rsid w:val="0CE3B6EC"/>
    <w:rsid w:val="0D0BAB2F"/>
    <w:rsid w:val="0D0FE1C2"/>
    <w:rsid w:val="0D1CC50E"/>
    <w:rsid w:val="0D26386D"/>
    <w:rsid w:val="0D26E73E"/>
    <w:rsid w:val="0D2A4228"/>
    <w:rsid w:val="0D30031F"/>
    <w:rsid w:val="0D30CC55"/>
    <w:rsid w:val="0D338705"/>
    <w:rsid w:val="0D50887A"/>
    <w:rsid w:val="0D52E0E7"/>
    <w:rsid w:val="0D6708D8"/>
    <w:rsid w:val="0D6EF639"/>
    <w:rsid w:val="0D7400C9"/>
    <w:rsid w:val="0D7711F5"/>
    <w:rsid w:val="0D7A4E51"/>
    <w:rsid w:val="0D7FBF1A"/>
    <w:rsid w:val="0D80C66C"/>
    <w:rsid w:val="0D838776"/>
    <w:rsid w:val="0D8EF7FD"/>
    <w:rsid w:val="0D9A5F4A"/>
    <w:rsid w:val="0D9C8DB5"/>
    <w:rsid w:val="0DABC2CC"/>
    <w:rsid w:val="0DAC72BB"/>
    <w:rsid w:val="0DAEDD56"/>
    <w:rsid w:val="0DB12F8A"/>
    <w:rsid w:val="0DBD006C"/>
    <w:rsid w:val="0DC933C1"/>
    <w:rsid w:val="0DCA9DFF"/>
    <w:rsid w:val="0DD05ED4"/>
    <w:rsid w:val="0DE289BE"/>
    <w:rsid w:val="0DE445BD"/>
    <w:rsid w:val="0DFB3DA9"/>
    <w:rsid w:val="0E026D2E"/>
    <w:rsid w:val="0E124FBC"/>
    <w:rsid w:val="0E2B56AC"/>
    <w:rsid w:val="0E39E846"/>
    <w:rsid w:val="0E3CF850"/>
    <w:rsid w:val="0E49CD1B"/>
    <w:rsid w:val="0E525DCA"/>
    <w:rsid w:val="0E609DDB"/>
    <w:rsid w:val="0E60F1A7"/>
    <w:rsid w:val="0E6D1B61"/>
    <w:rsid w:val="0E6FC18C"/>
    <w:rsid w:val="0E82981E"/>
    <w:rsid w:val="0E921DC6"/>
    <w:rsid w:val="0E9FB85C"/>
    <w:rsid w:val="0EB001F0"/>
    <w:rsid w:val="0EBC53A9"/>
    <w:rsid w:val="0EC61014"/>
    <w:rsid w:val="0ECD8FED"/>
    <w:rsid w:val="0EE2CAC1"/>
    <w:rsid w:val="0EE6EA54"/>
    <w:rsid w:val="0EEB33A7"/>
    <w:rsid w:val="0F04163B"/>
    <w:rsid w:val="0F08010A"/>
    <w:rsid w:val="0F0CB140"/>
    <w:rsid w:val="0F1F773D"/>
    <w:rsid w:val="0F2740E8"/>
    <w:rsid w:val="0F2B6D7F"/>
    <w:rsid w:val="0F336C5B"/>
    <w:rsid w:val="0F341684"/>
    <w:rsid w:val="0F34A36F"/>
    <w:rsid w:val="0F360F8E"/>
    <w:rsid w:val="0F386F46"/>
    <w:rsid w:val="0F3A6C8E"/>
    <w:rsid w:val="0F4178A5"/>
    <w:rsid w:val="0F4B655F"/>
    <w:rsid w:val="0F4EF60E"/>
    <w:rsid w:val="0F51C53F"/>
    <w:rsid w:val="0F5AB99E"/>
    <w:rsid w:val="0F667567"/>
    <w:rsid w:val="0F685BAA"/>
    <w:rsid w:val="0F696A9C"/>
    <w:rsid w:val="0F6A1450"/>
    <w:rsid w:val="0F790683"/>
    <w:rsid w:val="0F7EC0E1"/>
    <w:rsid w:val="0F83899C"/>
    <w:rsid w:val="0F8B1B87"/>
    <w:rsid w:val="0F8C276B"/>
    <w:rsid w:val="0F8DE0B1"/>
    <w:rsid w:val="0F9B3172"/>
    <w:rsid w:val="0FA27D69"/>
    <w:rsid w:val="0FA47057"/>
    <w:rsid w:val="0FA4DC9B"/>
    <w:rsid w:val="0FA75074"/>
    <w:rsid w:val="0FA9B1C9"/>
    <w:rsid w:val="0FAD8BA2"/>
    <w:rsid w:val="0FB7BB69"/>
    <w:rsid w:val="0FF06AA7"/>
    <w:rsid w:val="0FFE6617"/>
    <w:rsid w:val="10030F39"/>
    <w:rsid w:val="1007A41E"/>
    <w:rsid w:val="10085424"/>
    <w:rsid w:val="100F01F6"/>
    <w:rsid w:val="102DC88B"/>
    <w:rsid w:val="1032A908"/>
    <w:rsid w:val="103DC4FF"/>
    <w:rsid w:val="1045445D"/>
    <w:rsid w:val="104547CC"/>
    <w:rsid w:val="104F2545"/>
    <w:rsid w:val="10585695"/>
    <w:rsid w:val="10586B8F"/>
    <w:rsid w:val="10741E2B"/>
    <w:rsid w:val="107F52BE"/>
    <w:rsid w:val="1083A7B7"/>
    <w:rsid w:val="10902406"/>
    <w:rsid w:val="109D6BB3"/>
    <w:rsid w:val="10AAEDD7"/>
    <w:rsid w:val="10CAD6AB"/>
    <w:rsid w:val="10CE1CAC"/>
    <w:rsid w:val="10CF22B7"/>
    <w:rsid w:val="10D18471"/>
    <w:rsid w:val="10D2D22E"/>
    <w:rsid w:val="10D69803"/>
    <w:rsid w:val="10DB2533"/>
    <w:rsid w:val="10E1B64E"/>
    <w:rsid w:val="10EB2A3C"/>
    <w:rsid w:val="10EB833C"/>
    <w:rsid w:val="10EDE0AB"/>
    <w:rsid w:val="10EE3889"/>
    <w:rsid w:val="10F1FDEE"/>
    <w:rsid w:val="11001571"/>
    <w:rsid w:val="1101C98F"/>
    <w:rsid w:val="11060B57"/>
    <w:rsid w:val="110A5DFF"/>
    <w:rsid w:val="110EF56E"/>
    <w:rsid w:val="11125CA9"/>
    <w:rsid w:val="11149E2C"/>
    <w:rsid w:val="111CE69E"/>
    <w:rsid w:val="1124C3AA"/>
    <w:rsid w:val="113B1C4D"/>
    <w:rsid w:val="113D85E6"/>
    <w:rsid w:val="114D3286"/>
    <w:rsid w:val="11507805"/>
    <w:rsid w:val="1151A32B"/>
    <w:rsid w:val="1153331D"/>
    <w:rsid w:val="1157E883"/>
    <w:rsid w:val="115D189D"/>
    <w:rsid w:val="1162D31F"/>
    <w:rsid w:val="116A9E4B"/>
    <w:rsid w:val="117546B5"/>
    <w:rsid w:val="118973C6"/>
    <w:rsid w:val="118B2B27"/>
    <w:rsid w:val="118B34AE"/>
    <w:rsid w:val="118E68C1"/>
    <w:rsid w:val="11A35417"/>
    <w:rsid w:val="11A7646C"/>
    <w:rsid w:val="11AC151A"/>
    <w:rsid w:val="11AC89E6"/>
    <w:rsid w:val="11B10EC9"/>
    <w:rsid w:val="11B216BB"/>
    <w:rsid w:val="11B2E293"/>
    <w:rsid w:val="11B35DFB"/>
    <w:rsid w:val="11B7630E"/>
    <w:rsid w:val="11B8E0AE"/>
    <w:rsid w:val="11C793D3"/>
    <w:rsid w:val="11D1741A"/>
    <w:rsid w:val="11DB51BF"/>
    <w:rsid w:val="11EC2827"/>
    <w:rsid w:val="11EDA03A"/>
    <w:rsid w:val="11F997AB"/>
    <w:rsid w:val="11FF3777"/>
    <w:rsid w:val="1200632A"/>
    <w:rsid w:val="1212177E"/>
    <w:rsid w:val="1214830E"/>
    <w:rsid w:val="1216B0CD"/>
    <w:rsid w:val="12294711"/>
    <w:rsid w:val="122ACAAD"/>
    <w:rsid w:val="122BC174"/>
    <w:rsid w:val="12315B7F"/>
    <w:rsid w:val="12327751"/>
    <w:rsid w:val="123AEBFF"/>
    <w:rsid w:val="123BAADE"/>
    <w:rsid w:val="124C392C"/>
    <w:rsid w:val="1251ED8E"/>
    <w:rsid w:val="12612CCF"/>
    <w:rsid w:val="12664CB0"/>
    <w:rsid w:val="12673918"/>
    <w:rsid w:val="12719D85"/>
    <w:rsid w:val="127E1663"/>
    <w:rsid w:val="1290FBE6"/>
    <w:rsid w:val="129A3DC1"/>
    <w:rsid w:val="12A4041F"/>
    <w:rsid w:val="12B1395E"/>
    <w:rsid w:val="12BF80D2"/>
    <w:rsid w:val="12C39D60"/>
    <w:rsid w:val="12C84BA7"/>
    <w:rsid w:val="12D4BB9D"/>
    <w:rsid w:val="12D55DF9"/>
    <w:rsid w:val="12D5E3FE"/>
    <w:rsid w:val="12EF9534"/>
    <w:rsid w:val="12F2AD94"/>
    <w:rsid w:val="12FF5628"/>
    <w:rsid w:val="1301A9EB"/>
    <w:rsid w:val="13033F3B"/>
    <w:rsid w:val="130E0975"/>
    <w:rsid w:val="131191AA"/>
    <w:rsid w:val="1319F65C"/>
    <w:rsid w:val="131FB567"/>
    <w:rsid w:val="13215A71"/>
    <w:rsid w:val="1321FD20"/>
    <w:rsid w:val="13231098"/>
    <w:rsid w:val="132D9BCE"/>
    <w:rsid w:val="13330437"/>
    <w:rsid w:val="13344C23"/>
    <w:rsid w:val="133B77E1"/>
    <w:rsid w:val="13443E9A"/>
    <w:rsid w:val="13451395"/>
    <w:rsid w:val="134759FB"/>
    <w:rsid w:val="1349D7B3"/>
    <w:rsid w:val="134F980F"/>
    <w:rsid w:val="1359D997"/>
    <w:rsid w:val="135AA429"/>
    <w:rsid w:val="13638DD3"/>
    <w:rsid w:val="1369B8E0"/>
    <w:rsid w:val="1370C18D"/>
    <w:rsid w:val="137E2489"/>
    <w:rsid w:val="1383E38F"/>
    <w:rsid w:val="138D98E0"/>
    <w:rsid w:val="138FCB8A"/>
    <w:rsid w:val="13924794"/>
    <w:rsid w:val="13AD9E97"/>
    <w:rsid w:val="13B3DB2C"/>
    <w:rsid w:val="13B44168"/>
    <w:rsid w:val="13B7CAB7"/>
    <w:rsid w:val="13BD928D"/>
    <w:rsid w:val="13CCFFEE"/>
    <w:rsid w:val="13D81DB2"/>
    <w:rsid w:val="13DD0608"/>
    <w:rsid w:val="13E0C5E0"/>
    <w:rsid w:val="13E5CB1E"/>
    <w:rsid w:val="13EAB4AE"/>
    <w:rsid w:val="13EBF2BE"/>
    <w:rsid w:val="13EFB8AF"/>
    <w:rsid w:val="13F0AE96"/>
    <w:rsid w:val="1404B5AC"/>
    <w:rsid w:val="140AB355"/>
    <w:rsid w:val="140E7F67"/>
    <w:rsid w:val="1412C69E"/>
    <w:rsid w:val="14161770"/>
    <w:rsid w:val="141D93A2"/>
    <w:rsid w:val="141DD502"/>
    <w:rsid w:val="14216F60"/>
    <w:rsid w:val="142372EF"/>
    <w:rsid w:val="142513BF"/>
    <w:rsid w:val="142B31B3"/>
    <w:rsid w:val="14323EAA"/>
    <w:rsid w:val="143DC200"/>
    <w:rsid w:val="144002FC"/>
    <w:rsid w:val="144A4DFA"/>
    <w:rsid w:val="144D13AD"/>
    <w:rsid w:val="144DD605"/>
    <w:rsid w:val="145A5533"/>
    <w:rsid w:val="146284E5"/>
    <w:rsid w:val="1471C35C"/>
    <w:rsid w:val="1472D46B"/>
    <w:rsid w:val="1474FAD7"/>
    <w:rsid w:val="147CA8A9"/>
    <w:rsid w:val="14852331"/>
    <w:rsid w:val="148EDC94"/>
    <w:rsid w:val="149057BF"/>
    <w:rsid w:val="14914E6C"/>
    <w:rsid w:val="149D4C0B"/>
    <w:rsid w:val="149E3B68"/>
    <w:rsid w:val="14A8BCCD"/>
    <w:rsid w:val="14AB3682"/>
    <w:rsid w:val="14B0076A"/>
    <w:rsid w:val="14B4E206"/>
    <w:rsid w:val="14CD91CD"/>
    <w:rsid w:val="14CDB604"/>
    <w:rsid w:val="14D23145"/>
    <w:rsid w:val="14D23393"/>
    <w:rsid w:val="14D4A11C"/>
    <w:rsid w:val="14D5A38A"/>
    <w:rsid w:val="14DCABCA"/>
    <w:rsid w:val="14DD6B78"/>
    <w:rsid w:val="14EAF241"/>
    <w:rsid w:val="14F28392"/>
    <w:rsid w:val="14F8AA32"/>
    <w:rsid w:val="14FD87EA"/>
    <w:rsid w:val="1502C672"/>
    <w:rsid w:val="150AF2C4"/>
    <w:rsid w:val="1517D418"/>
    <w:rsid w:val="1524CA2C"/>
    <w:rsid w:val="152E2215"/>
    <w:rsid w:val="1535D776"/>
    <w:rsid w:val="15372267"/>
    <w:rsid w:val="153DBFCC"/>
    <w:rsid w:val="155E4B69"/>
    <w:rsid w:val="1563C3AF"/>
    <w:rsid w:val="15643E98"/>
    <w:rsid w:val="156672E8"/>
    <w:rsid w:val="156E6794"/>
    <w:rsid w:val="1570F551"/>
    <w:rsid w:val="157E7825"/>
    <w:rsid w:val="15805177"/>
    <w:rsid w:val="15888BAF"/>
    <w:rsid w:val="15954C3B"/>
    <w:rsid w:val="159B61B8"/>
    <w:rsid w:val="159C3D74"/>
    <w:rsid w:val="159D932D"/>
    <w:rsid w:val="159F7EA1"/>
    <w:rsid w:val="15A42209"/>
    <w:rsid w:val="15A5510D"/>
    <w:rsid w:val="15B77868"/>
    <w:rsid w:val="15C478CE"/>
    <w:rsid w:val="15D0D156"/>
    <w:rsid w:val="15E67568"/>
    <w:rsid w:val="15F42487"/>
    <w:rsid w:val="15F809B8"/>
    <w:rsid w:val="16285322"/>
    <w:rsid w:val="163A473F"/>
    <w:rsid w:val="164E74BC"/>
    <w:rsid w:val="1659F57D"/>
    <w:rsid w:val="165CE308"/>
    <w:rsid w:val="1678475A"/>
    <w:rsid w:val="168CC73C"/>
    <w:rsid w:val="169AD459"/>
    <w:rsid w:val="169EF6B3"/>
    <w:rsid w:val="16AEBD40"/>
    <w:rsid w:val="16B1BF45"/>
    <w:rsid w:val="16BCAE18"/>
    <w:rsid w:val="16BEC10B"/>
    <w:rsid w:val="16C115C7"/>
    <w:rsid w:val="16CA2858"/>
    <w:rsid w:val="16CE7B79"/>
    <w:rsid w:val="16CEB755"/>
    <w:rsid w:val="16E07EDA"/>
    <w:rsid w:val="16E7DA68"/>
    <w:rsid w:val="16E991AD"/>
    <w:rsid w:val="16E9DD4F"/>
    <w:rsid w:val="16EC194F"/>
    <w:rsid w:val="16ECCF6F"/>
    <w:rsid w:val="16F096CD"/>
    <w:rsid w:val="16F3B44D"/>
    <w:rsid w:val="16FC8923"/>
    <w:rsid w:val="17078C1F"/>
    <w:rsid w:val="170814E8"/>
    <w:rsid w:val="170AD8D9"/>
    <w:rsid w:val="1714DAA4"/>
    <w:rsid w:val="17157C66"/>
    <w:rsid w:val="1715C59B"/>
    <w:rsid w:val="171893F8"/>
    <w:rsid w:val="171CE43F"/>
    <w:rsid w:val="171F92D4"/>
    <w:rsid w:val="1720C582"/>
    <w:rsid w:val="17246DDD"/>
    <w:rsid w:val="1724B0B8"/>
    <w:rsid w:val="1725CFC5"/>
    <w:rsid w:val="172DA3F6"/>
    <w:rsid w:val="17314137"/>
    <w:rsid w:val="173887BF"/>
    <w:rsid w:val="1739918C"/>
    <w:rsid w:val="1747FF2B"/>
    <w:rsid w:val="174C0A08"/>
    <w:rsid w:val="17633608"/>
    <w:rsid w:val="1764F13E"/>
    <w:rsid w:val="17683B6B"/>
    <w:rsid w:val="17789D54"/>
    <w:rsid w:val="17805B21"/>
    <w:rsid w:val="178B8C7B"/>
    <w:rsid w:val="1794A2BB"/>
    <w:rsid w:val="17A1E87D"/>
    <w:rsid w:val="17A2443D"/>
    <w:rsid w:val="17A272FF"/>
    <w:rsid w:val="17B074E5"/>
    <w:rsid w:val="17B8855B"/>
    <w:rsid w:val="17BAD3D4"/>
    <w:rsid w:val="17BBD8C5"/>
    <w:rsid w:val="17C11CFA"/>
    <w:rsid w:val="17CBE0F0"/>
    <w:rsid w:val="17D02EF4"/>
    <w:rsid w:val="17D39592"/>
    <w:rsid w:val="17D3DEE5"/>
    <w:rsid w:val="17D46C86"/>
    <w:rsid w:val="17D9A061"/>
    <w:rsid w:val="17DEEA16"/>
    <w:rsid w:val="17E4D0E8"/>
    <w:rsid w:val="17E61D23"/>
    <w:rsid w:val="17F150F9"/>
    <w:rsid w:val="17F1E215"/>
    <w:rsid w:val="17F72587"/>
    <w:rsid w:val="17F76C23"/>
    <w:rsid w:val="17F78BD1"/>
    <w:rsid w:val="17F88F39"/>
    <w:rsid w:val="17FA3648"/>
    <w:rsid w:val="18052EC8"/>
    <w:rsid w:val="1807E2FE"/>
    <w:rsid w:val="1809F5A7"/>
    <w:rsid w:val="180B289E"/>
    <w:rsid w:val="18104819"/>
    <w:rsid w:val="18113309"/>
    <w:rsid w:val="18154788"/>
    <w:rsid w:val="181609ED"/>
    <w:rsid w:val="1826FBEE"/>
    <w:rsid w:val="1829D5CD"/>
    <w:rsid w:val="182C0946"/>
    <w:rsid w:val="182D3D30"/>
    <w:rsid w:val="182E6624"/>
    <w:rsid w:val="18347EB1"/>
    <w:rsid w:val="18358A33"/>
    <w:rsid w:val="1839FAED"/>
    <w:rsid w:val="185397B2"/>
    <w:rsid w:val="18619F90"/>
    <w:rsid w:val="1865FEBD"/>
    <w:rsid w:val="186E660C"/>
    <w:rsid w:val="1870F403"/>
    <w:rsid w:val="1872E231"/>
    <w:rsid w:val="188757BD"/>
    <w:rsid w:val="188B93D6"/>
    <w:rsid w:val="18901166"/>
    <w:rsid w:val="18949BA4"/>
    <w:rsid w:val="18966E5C"/>
    <w:rsid w:val="18AC813D"/>
    <w:rsid w:val="18AF69C8"/>
    <w:rsid w:val="18B54594"/>
    <w:rsid w:val="18BC731F"/>
    <w:rsid w:val="18BED9F8"/>
    <w:rsid w:val="18CABF16"/>
    <w:rsid w:val="18CCF80F"/>
    <w:rsid w:val="18D43E1F"/>
    <w:rsid w:val="18E5DB54"/>
    <w:rsid w:val="18EA5036"/>
    <w:rsid w:val="18ED6450"/>
    <w:rsid w:val="18EE73D7"/>
    <w:rsid w:val="18F1D5BB"/>
    <w:rsid w:val="18F7656A"/>
    <w:rsid w:val="18F9A7B9"/>
    <w:rsid w:val="18FA17D0"/>
    <w:rsid w:val="18FBD34E"/>
    <w:rsid w:val="19012D9B"/>
    <w:rsid w:val="190E654D"/>
    <w:rsid w:val="190EE1EF"/>
    <w:rsid w:val="19118DEB"/>
    <w:rsid w:val="1913FA3F"/>
    <w:rsid w:val="19147163"/>
    <w:rsid w:val="191E225B"/>
    <w:rsid w:val="192D9051"/>
    <w:rsid w:val="1935CA95"/>
    <w:rsid w:val="193C15F3"/>
    <w:rsid w:val="194214E7"/>
    <w:rsid w:val="1952868A"/>
    <w:rsid w:val="19542AA1"/>
    <w:rsid w:val="195E22AB"/>
    <w:rsid w:val="195FD2D9"/>
    <w:rsid w:val="1961A6F4"/>
    <w:rsid w:val="196936AF"/>
    <w:rsid w:val="196D5309"/>
    <w:rsid w:val="19734F2B"/>
    <w:rsid w:val="197A82CB"/>
    <w:rsid w:val="197C92AB"/>
    <w:rsid w:val="1988CA38"/>
    <w:rsid w:val="199329E0"/>
    <w:rsid w:val="19A06ABA"/>
    <w:rsid w:val="19A2888F"/>
    <w:rsid w:val="19A53BA6"/>
    <w:rsid w:val="19B7FD7C"/>
    <w:rsid w:val="19BEB6FD"/>
    <w:rsid w:val="19C4ED77"/>
    <w:rsid w:val="19C7EA76"/>
    <w:rsid w:val="19D34684"/>
    <w:rsid w:val="19D44DD3"/>
    <w:rsid w:val="19D83F50"/>
    <w:rsid w:val="19D9F0B8"/>
    <w:rsid w:val="19E1777A"/>
    <w:rsid w:val="19EB65E5"/>
    <w:rsid w:val="19F31C9A"/>
    <w:rsid w:val="19FB9146"/>
    <w:rsid w:val="1A095035"/>
    <w:rsid w:val="1A0EDA2C"/>
    <w:rsid w:val="1A16FBFD"/>
    <w:rsid w:val="1A172635"/>
    <w:rsid w:val="1A193649"/>
    <w:rsid w:val="1A1C3C52"/>
    <w:rsid w:val="1A2857F9"/>
    <w:rsid w:val="1A2D25A6"/>
    <w:rsid w:val="1A2F633F"/>
    <w:rsid w:val="1A3012DF"/>
    <w:rsid w:val="1A388525"/>
    <w:rsid w:val="1A3A7EC2"/>
    <w:rsid w:val="1A3DC077"/>
    <w:rsid w:val="1A4420FF"/>
    <w:rsid w:val="1A495571"/>
    <w:rsid w:val="1A5026AA"/>
    <w:rsid w:val="1A5608C1"/>
    <w:rsid w:val="1A581AF8"/>
    <w:rsid w:val="1A5B9EC1"/>
    <w:rsid w:val="1A66DCEF"/>
    <w:rsid w:val="1A750AB6"/>
    <w:rsid w:val="1A819844"/>
    <w:rsid w:val="1A8528A7"/>
    <w:rsid w:val="1A8F1845"/>
    <w:rsid w:val="1A8FB83B"/>
    <w:rsid w:val="1A90D703"/>
    <w:rsid w:val="1A987803"/>
    <w:rsid w:val="1AA3961D"/>
    <w:rsid w:val="1AAA817D"/>
    <w:rsid w:val="1AB7067C"/>
    <w:rsid w:val="1AC2F81B"/>
    <w:rsid w:val="1AC3185A"/>
    <w:rsid w:val="1AC55BE3"/>
    <w:rsid w:val="1ACED730"/>
    <w:rsid w:val="1AD2922E"/>
    <w:rsid w:val="1AD45202"/>
    <w:rsid w:val="1ADD2FDA"/>
    <w:rsid w:val="1ADD531C"/>
    <w:rsid w:val="1AEF3155"/>
    <w:rsid w:val="1AF53C1C"/>
    <w:rsid w:val="1AF81EAE"/>
    <w:rsid w:val="1AF8E80B"/>
    <w:rsid w:val="1AFD5685"/>
    <w:rsid w:val="1B124F53"/>
    <w:rsid w:val="1B1DCDBE"/>
    <w:rsid w:val="1B282AEA"/>
    <w:rsid w:val="1B2E03EB"/>
    <w:rsid w:val="1B2FBCCC"/>
    <w:rsid w:val="1B376CCB"/>
    <w:rsid w:val="1B3A3DAB"/>
    <w:rsid w:val="1B3C89A9"/>
    <w:rsid w:val="1B3ED2AF"/>
    <w:rsid w:val="1B42E4D4"/>
    <w:rsid w:val="1B438130"/>
    <w:rsid w:val="1B4E15FF"/>
    <w:rsid w:val="1B5889E1"/>
    <w:rsid w:val="1B5C276C"/>
    <w:rsid w:val="1B623479"/>
    <w:rsid w:val="1B719C35"/>
    <w:rsid w:val="1B74584B"/>
    <w:rsid w:val="1B76719A"/>
    <w:rsid w:val="1B817B4A"/>
    <w:rsid w:val="1B86CEEA"/>
    <w:rsid w:val="1B98B164"/>
    <w:rsid w:val="1BB147D2"/>
    <w:rsid w:val="1BB7D62C"/>
    <w:rsid w:val="1BC407DA"/>
    <w:rsid w:val="1BC61124"/>
    <w:rsid w:val="1BD38E97"/>
    <w:rsid w:val="1BD42649"/>
    <w:rsid w:val="1BD7E7B6"/>
    <w:rsid w:val="1BDB31AF"/>
    <w:rsid w:val="1BDF0CDD"/>
    <w:rsid w:val="1BFFBAB2"/>
    <w:rsid w:val="1C0D355D"/>
    <w:rsid w:val="1C1743A2"/>
    <w:rsid w:val="1C1860FC"/>
    <w:rsid w:val="1C1B80D3"/>
    <w:rsid w:val="1C1F23FB"/>
    <w:rsid w:val="1C287537"/>
    <w:rsid w:val="1C30A4D6"/>
    <w:rsid w:val="1C338D44"/>
    <w:rsid w:val="1C370ECC"/>
    <w:rsid w:val="1C37EECB"/>
    <w:rsid w:val="1C3F7576"/>
    <w:rsid w:val="1C499BC0"/>
    <w:rsid w:val="1C582AFE"/>
    <w:rsid w:val="1C5C4E45"/>
    <w:rsid w:val="1C60FBC6"/>
    <w:rsid w:val="1C6E112D"/>
    <w:rsid w:val="1C79C318"/>
    <w:rsid w:val="1C7CBD43"/>
    <w:rsid w:val="1C80E801"/>
    <w:rsid w:val="1C822839"/>
    <w:rsid w:val="1C824113"/>
    <w:rsid w:val="1C83A819"/>
    <w:rsid w:val="1C8992C4"/>
    <w:rsid w:val="1C907A3B"/>
    <w:rsid w:val="1C90C608"/>
    <w:rsid w:val="1CA1D5AB"/>
    <w:rsid w:val="1CB2268A"/>
    <w:rsid w:val="1CB42E76"/>
    <w:rsid w:val="1CBB78E5"/>
    <w:rsid w:val="1CC2147E"/>
    <w:rsid w:val="1CC79052"/>
    <w:rsid w:val="1CD6FC87"/>
    <w:rsid w:val="1CDB64F7"/>
    <w:rsid w:val="1CDC661D"/>
    <w:rsid w:val="1CDE756D"/>
    <w:rsid w:val="1CE4DF68"/>
    <w:rsid w:val="1CE5BA7A"/>
    <w:rsid w:val="1CF26A10"/>
    <w:rsid w:val="1CF436B0"/>
    <w:rsid w:val="1D081D56"/>
    <w:rsid w:val="1D0889BA"/>
    <w:rsid w:val="1D0A2ADD"/>
    <w:rsid w:val="1D0D4C9F"/>
    <w:rsid w:val="1D16103F"/>
    <w:rsid w:val="1D22AA80"/>
    <w:rsid w:val="1D26C725"/>
    <w:rsid w:val="1D2AD192"/>
    <w:rsid w:val="1D3191B8"/>
    <w:rsid w:val="1D36DE9F"/>
    <w:rsid w:val="1D3A021B"/>
    <w:rsid w:val="1D3B3417"/>
    <w:rsid w:val="1D470074"/>
    <w:rsid w:val="1D4D2BCE"/>
    <w:rsid w:val="1D50D920"/>
    <w:rsid w:val="1D65CC0C"/>
    <w:rsid w:val="1D6806CB"/>
    <w:rsid w:val="1D69243F"/>
    <w:rsid w:val="1D6C1340"/>
    <w:rsid w:val="1D74485F"/>
    <w:rsid w:val="1D7DA7F1"/>
    <w:rsid w:val="1D8DA107"/>
    <w:rsid w:val="1D9016A3"/>
    <w:rsid w:val="1D919452"/>
    <w:rsid w:val="1D96B63E"/>
    <w:rsid w:val="1DAD771E"/>
    <w:rsid w:val="1DAE86F0"/>
    <w:rsid w:val="1DB0662B"/>
    <w:rsid w:val="1DB3AA37"/>
    <w:rsid w:val="1DB52755"/>
    <w:rsid w:val="1DCB6906"/>
    <w:rsid w:val="1DE1C6C1"/>
    <w:rsid w:val="1DE6D68E"/>
    <w:rsid w:val="1DE7F68D"/>
    <w:rsid w:val="1DF83690"/>
    <w:rsid w:val="1DFF0C1A"/>
    <w:rsid w:val="1DFFB048"/>
    <w:rsid w:val="1E0A5D4C"/>
    <w:rsid w:val="1E0DC1E1"/>
    <w:rsid w:val="1E0E2052"/>
    <w:rsid w:val="1E14E4F2"/>
    <w:rsid w:val="1E165EB5"/>
    <w:rsid w:val="1E28E5AF"/>
    <w:rsid w:val="1E2B9E17"/>
    <w:rsid w:val="1E2CECAF"/>
    <w:rsid w:val="1E2FEB27"/>
    <w:rsid w:val="1E39BA76"/>
    <w:rsid w:val="1E4B48CF"/>
    <w:rsid w:val="1E5211B5"/>
    <w:rsid w:val="1E642617"/>
    <w:rsid w:val="1E733C4A"/>
    <w:rsid w:val="1E7BF6EE"/>
    <w:rsid w:val="1E87DD9F"/>
    <w:rsid w:val="1E964FCB"/>
    <w:rsid w:val="1E965D76"/>
    <w:rsid w:val="1EAE4D6B"/>
    <w:rsid w:val="1EBC106C"/>
    <w:rsid w:val="1EBDA619"/>
    <w:rsid w:val="1EBDE4E1"/>
    <w:rsid w:val="1ED372CF"/>
    <w:rsid w:val="1ED4D0F5"/>
    <w:rsid w:val="1EDBC52E"/>
    <w:rsid w:val="1EE479F2"/>
    <w:rsid w:val="1EE7784D"/>
    <w:rsid w:val="1EEA3F64"/>
    <w:rsid w:val="1F04B87D"/>
    <w:rsid w:val="1F0D9216"/>
    <w:rsid w:val="1F129357"/>
    <w:rsid w:val="1F1597C9"/>
    <w:rsid w:val="1F1A8B61"/>
    <w:rsid w:val="1F1ED880"/>
    <w:rsid w:val="1F2195C7"/>
    <w:rsid w:val="1F246F91"/>
    <w:rsid w:val="1F340C09"/>
    <w:rsid w:val="1F34FB4F"/>
    <w:rsid w:val="1F3BB094"/>
    <w:rsid w:val="1F3F4AD3"/>
    <w:rsid w:val="1F3F5597"/>
    <w:rsid w:val="1F40F3C3"/>
    <w:rsid w:val="1F44540E"/>
    <w:rsid w:val="1F579090"/>
    <w:rsid w:val="1F5A59BE"/>
    <w:rsid w:val="1F626E20"/>
    <w:rsid w:val="1F73ADE9"/>
    <w:rsid w:val="1F7689D7"/>
    <w:rsid w:val="1F7D1665"/>
    <w:rsid w:val="1F8EDFBE"/>
    <w:rsid w:val="1F90B0B4"/>
    <w:rsid w:val="1F90E167"/>
    <w:rsid w:val="1F998E9C"/>
    <w:rsid w:val="1F9AA34C"/>
    <w:rsid w:val="1F9BEAE7"/>
    <w:rsid w:val="1FA01FD5"/>
    <w:rsid w:val="1FA4327B"/>
    <w:rsid w:val="1FA510AF"/>
    <w:rsid w:val="1FB025E2"/>
    <w:rsid w:val="1FB0EBD9"/>
    <w:rsid w:val="1FC034ED"/>
    <w:rsid w:val="1FDCEC9D"/>
    <w:rsid w:val="1FF913FD"/>
    <w:rsid w:val="1FF93B89"/>
    <w:rsid w:val="1FFBDBD1"/>
    <w:rsid w:val="1FFFDA63"/>
    <w:rsid w:val="20092427"/>
    <w:rsid w:val="200D4AAA"/>
    <w:rsid w:val="2017D4A6"/>
    <w:rsid w:val="201A55B9"/>
    <w:rsid w:val="201E0AAB"/>
    <w:rsid w:val="202209AD"/>
    <w:rsid w:val="20358E86"/>
    <w:rsid w:val="203B0493"/>
    <w:rsid w:val="2044CEE6"/>
    <w:rsid w:val="20520EE9"/>
    <w:rsid w:val="20541288"/>
    <w:rsid w:val="205942E1"/>
    <w:rsid w:val="207C1735"/>
    <w:rsid w:val="20814530"/>
    <w:rsid w:val="20865392"/>
    <w:rsid w:val="20905562"/>
    <w:rsid w:val="2094F8A5"/>
    <w:rsid w:val="2097FBEA"/>
    <w:rsid w:val="209AD376"/>
    <w:rsid w:val="209F5408"/>
    <w:rsid w:val="20A0DC4C"/>
    <w:rsid w:val="20A937B6"/>
    <w:rsid w:val="20A9A6FA"/>
    <w:rsid w:val="20ABCEC4"/>
    <w:rsid w:val="20B96624"/>
    <w:rsid w:val="20C60451"/>
    <w:rsid w:val="20CAB2AD"/>
    <w:rsid w:val="20DD482B"/>
    <w:rsid w:val="20E12825"/>
    <w:rsid w:val="20E49870"/>
    <w:rsid w:val="20E77CA1"/>
    <w:rsid w:val="20EA7DF9"/>
    <w:rsid w:val="20EEEC89"/>
    <w:rsid w:val="20F02F0F"/>
    <w:rsid w:val="20FA3BE1"/>
    <w:rsid w:val="20FAEBF4"/>
    <w:rsid w:val="20FC2FD1"/>
    <w:rsid w:val="2108D718"/>
    <w:rsid w:val="211645B8"/>
    <w:rsid w:val="21181C4C"/>
    <w:rsid w:val="21187EAB"/>
    <w:rsid w:val="211E12C8"/>
    <w:rsid w:val="21206AF3"/>
    <w:rsid w:val="212CFFC6"/>
    <w:rsid w:val="213E6CD5"/>
    <w:rsid w:val="2149CB5B"/>
    <w:rsid w:val="215936F1"/>
    <w:rsid w:val="2164B320"/>
    <w:rsid w:val="21698BED"/>
    <w:rsid w:val="216C24DC"/>
    <w:rsid w:val="216E7C24"/>
    <w:rsid w:val="2173681D"/>
    <w:rsid w:val="21739D5B"/>
    <w:rsid w:val="2179AFDA"/>
    <w:rsid w:val="217A8E5A"/>
    <w:rsid w:val="217AA8C5"/>
    <w:rsid w:val="217E9127"/>
    <w:rsid w:val="2181816A"/>
    <w:rsid w:val="218AF186"/>
    <w:rsid w:val="218E5F0E"/>
    <w:rsid w:val="218EAF8E"/>
    <w:rsid w:val="21A0C552"/>
    <w:rsid w:val="21A2D793"/>
    <w:rsid w:val="21A3D102"/>
    <w:rsid w:val="21A436C5"/>
    <w:rsid w:val="21B64321"/>
    <w:rsid w:val="21B784C2"/>
    <w:rsid w:val="21BDB3C3"/>
    <w:rsid w:val="21C38FA8"/>
    <w:rsid w:val="21C6CD2A"/>
    <w:rsid w:val="21D59923"/>
    <w:rsid w:val="21DA1519"/>
    <w:rsid w:val="21DCC61D"/>
    <w:rsid w:val="21DDCE80"/>
    <w:rsid w:val="21DDEF94"/>
    <w:rsid w:val="21EC6827"/>
    <w:rsid w:val="21EFCFA5"/>
    <w:rsid w:val="21F5493D"/>
    <w:rsid w:val="221C72A8"/>
    <w:rsid w:val="22256DA3"/>
    <w:rsid w:val="2225BBDA"/>
    <w:rsid w:val="22275055"/>
    <w:rsid w:val="223A857F"/>
    <w:rsid w:val="224B1E4C"/>
    <w:rsid w:val="224F9C47"/>
    <w:rsid w:val="225292EF"/>
    <w:rsid w:val="225663FB"/>
    <w:rsid w:val="2260D3B3"/>
    <w:rsid w:val="2267D51F"/>
    <w:rsid w:val="2268CB7C"/>
    <w:rsid w:val="226A3024"/>
    <w:rsid w:val="226E4D11"/>
    <w:rsid w:val="2272AAE7"/>
    <w:rsid w:val="22735A8F"/>
    <w:rsid w:val="228D001B"/>
    <w:rsid w:val="2293CD66"/>
    <w:rsid w:val="229B0298"/>
    <w:rsid w:val="229F3F8E"/>
    <w:rsid w:val="22A0EFA1"/>
    <w:rsid w:val="22A10C5B"/>
    <w:rsid w:val="22B6348F"/>
    <w:rsid w:val="22B94B9A"/>
    <w:rsid w:val="22BCEC1D"/>
    <w:rsid w:val="22CE4276"/>
    <w:rsid w:val="22E0F030"/>
    <w:rsid w:val="22E17094"/>
    <w:rsid w:val="22E71B47"/>
    <w:rsid w:val="22EA6DE5"/>
    <w:rsid w:val="22F0143C"/>
    <w:rsid w:val="22FEFEC8"/>
    <w:rsid w:val="2304D954"/>
    <w:rsid w:val="2306FA7D"/>
    <w:rsid w:val="23086B59"/>
    <w:rsid w:val="230E38DB"/>
    <w:rsid w:val="23101779"/>
    <w:rsid w:val="231B9164"/>
    <w:rsid w:val="231DA698"/>
    <w:rsid w:val="231EC654"/>
    <w:rsid w:val="231F9F2F"/>
    <w:rsid w:val="231FBBEF"/>
    <w:rsid w:val="2329260F"/>
    <w:rsid w:val="2330E556"/>
    <w:rsid w:val="233342F9"/>
    <w:rsid w:val="23338359"/>
    <w:rsid w:val="23459CA5"/>
    <w:rsid w:val="2348A1F8"/>
    <w:rsid w:val="234B389D"/>
    <w:rsid w:val="234F93DC"/>
    <w:rsid w:val="23597513"/>
    <w:rsid w:val="235BE98D"/>
    <w:rsid w:val="235EDE0D"/>
    <w:rsid w:val="235FC537"/>
    <w:rsid w:val="23629627"/>
    <w:rsid w:val="2365B63B"/>
    <w:rsid w:val="23764E0C"/>
    <w:rsid w:val="2379371B"/>
    <w:rsid w:val="2387F55D"/>
    <w:rsid w:val="23887E01"/>
    <w:rsid w:val="23889382"/>
    <w:rsid w:val="23A9006F"/>
    <w:rsid w:val="23AB6DE7"/>
    <w:rsid w:val="23B0C1D3"/>
    <w:rsid w:val="23B34C1B"/>
    <w:rsid w:val="23C2B297"/>
    <w:rsid w:val="23C68023"/>
    <w:rsid w:val="23D76254"/>
    <w:rsid w:val="23E76770"/>
    <w:rsid w:val="23E8A8CD"/>
    <w:rsid w:val="23F3A4B6"/>
    <w:rsid w:val="2410A4DD"/>
    <w:rsid w:val="24148A26"/>
    <w:rsid w:val="2421D21F"/>
    <w:rsid w:val="2425708B"/>
    <w:rsid w:val="242635D2"/>
    <w:rsid w:val="242AE5A7"/>
    <w:rsid w:val="24334AF2"/>
    <w:rsid w:val="24359697"/>
    <w:rsid w:val="243CD7F4"/>
    <w:rsid w:val="243ED42C"/>
    <w:rsid w:val="2440CE98"/>
    <w:rsid w:val="24511BD2"/>
    <w:rsid w:val="24550ACF"/>
    <w:rsid w:val="2458B024"/>
    <w:rsid w:val="245DD46A"/>
    <w:rsid w:val="2460D14D"/>
    <w:rsid w:val="2462F825"/>
    <w:rsid w:val="246D84A7"/>
    <w:rsid w:val="247142A3"/>
    <w:rsid w:val="2472057B"/>
    <w:rsid w:val="24767914"/>
    <w:rsid w:val="2479F897"/>
    <w:rsid w:val="24822248"/>
    <w:rsid w:val="2482C1F9"/>
    <w:rsid w:val="24858F27"/>
    <w:rsid w:val="24935168"/>
    <w:rsid w:val="2495807C"/>
    <w:rsid w:val="24988030"/>
    <w:rsid w:val="24997E7A"/>
    <w:rsid w:val="249EEBD0"/>
    <w:rsid w:val="24A086BB"/>
    <w:rsid w:val="24A47071"/>
    <w:rsid w:val="24A68025"/>
    <w:rsid w:val="24AA1CB0"/>
    <w:rsid w:val="24B30006"/>
    <w:rsid w:val="24B4A368"/>
    <w:rsid w:val="24BACDC3"/>
    <w:rsid w:val="24C581A0"/>
    <w:rsid w:val="24D5B9BB"/>
    <w:rsid w:val="24D78AB5"/>
    <w:rsid w:val="24E34213"/>
    <w:rsid w:val="24E50DBD"/>
    <w:rsid w:val="24E6A176"/>
    <w:rsid w:val="24FD9C60"/>
    <w:rsid w:val="250B6006"/>
    <w:rsid w:val="250D63A8"/>
    <w:rsid w:val="25119C32"/>
    <w:rsid w:val="2516F229"/>
    <w:rsid w:val="251C2BB2"/>
    <w:rsid w:val="251C5DE4"/>
    <w:rsid w:val="251F1577"/>
    <w:rsid w:val="2521785D"/>
    <w:rsid w:val="2526F6FD"/>
    <w:rsid w:val="252D83FC"/>
    <w:rsid w:val="25321D65"/>
    <w:rsid w:val="25325380"/>
    <w:rsid w:val="25332A7B"/>
    <w:rsid w:val="2534D24C"/>
    <w:rsid w:val="25354A8F"/>
    <w:rsid w:val="253A98E9"/>
    <w:rsid w:val="2547D2DF"/>
    <w:rsid w:val="2554E2A7"/>
    <w:rsid w:val="2562D1B9"/>
    <w:rsid w:val="256596E1"/>
    <w:rsid w:val="256987B9"/>
    <w:rsid w:val="256EF266"/>
    <w:rsid w:val="25736154"/>
    <w:rsid w:val="25766439"/>
    <w:rsid w:val="2578F18D"/>
    <w:rsid w:val="257C79CE"/>
    <w:rsid w:val="258D394A"/>
    <w:rsid w:val="2590C9DE"/>
    <w:rsid w:val="259A94FE"/>
    <w:rsid w:val="25A6737D"/>
    <w:rsid w:val="25A7EECA"/>
    <w:rsid w:val="25B09C6B"/>
    <w:rsid w:val="25BBDD4F"/>
    <w:rsid w:val="25C4F958"/>
    <w:rsid w:val="25E01A8C"/>
    <w:rsid w:val="25E4E39C"/>
    <w:rsid w:val="25E71525"/>
    <w:rsid w:val="25EA2EC7"/>
    <w:rsid w:val="25F4880C"/>
    <w:rsid w:val="26186EA4"/>
    <w:rsid w:val="261D5F22"/>
    <w:rsid w:val="26290750"/>
    <w:rsid w:val="26323B56"/>
    <w:rsid w:val="2636133F"/>
    <w:rsid w:val="263CA7A4"/>
    <w:rsid w:val="263F6208"/>
    <w:rsid w:val="26505839"/>
    <w:rsid w:val="26553C63"/>
    <w:rsid w:val="265F27D2"/>
    <w:rsid w:val="26603A71"/>
    <w:rsid w:val="26613E06"/>
    <w:rsid w:val="26634DE3"/>
    <w:rsid w:val="2669D970"/>
    <w:rsid w:val="266B1D23"/>
    <w:rsid w:val="266CDC66"/>
    <w:rsid w:val="267527B6"/>
    <w:rsid w:val="26776473"/>
    <w:rsid w:val="26864128"/>
    <w:rsid w:val="2687B6E9"/>
    <w:rsid w:val="2691D17E"/>
    <w:rsid w:val="26A0D2E9"/>
    <w:rsid w:val="26A4DE16"/>
    <w:rsid w:val="26ABEB63"/>
    <w:rsid w:val="26AC1EDF"/>
    <w:rsid w:val="26ADF188"/>
    <w:rsid w:val="26B02B7E"/>
    <w:rsid w:val="26B9F143"/>
    <w:rsid w:val="26BE3441"/>
    <w:rsid w:val="26C16FEB"/>
    <w:rsid w:val="26C64AE0"/>
    <w:rsid w:val="26D8B1A0"/>
    <w:rsid w:val="26DF70D2"/>
    <w:rsid w:val="26E2B699"/>
    <w:rsid w:val="26E9C7B4"/>
    <w:rsid w:val="2701D7F6"/>
    <w:rsid w:val="270436D8"/>
    <w:rsid w:val="270CDA7C"/>
    <w:rsid w:val="271D88A9"/>
    <w:rsid w:val="2721B877"/>
    <w:rsid w:val="27250338"/>
    <w:rsid w:val="2732A95A"/>
    <w:rsid w:val="273F04E8"/>
    <w:rsid w:val="274B72D8"/>
    <w:rsid w:val="274D1A65"/>
    <w:rsid w:val="275D6A7C"/>
    <w:rsid w:val="276BBE6F"/>
    <w:rsid w:val="27700FFC"/>
    <w:rsid w:val="2770A682"/>
    <w:rsid w:val="2775A90B"/>
    <w:rsid w:val="2776A5BA"/>
    <w:rsid w:val="277E4F05"/>
    <w:rsid w:val="27835F65"/>
    <w:rsid w:val="278EE2CD"/>
    <w:rsid w:val="279E6C2E"/>
    <w:rsid w:val="27A01A0D"/>
    <w:rsid w:val="27A282C8"/>
    <w:rsid w:val="27AA12E6"/>
    <w:rsid w:val="27AAE131"/>
    <w:rsid w:val="27B8D4B4"/>
    <w:rsid w:val="27B9E8DA"/>
    <w:rsid w:val="27DCC463"/>
    <w:rsid w:val="27EB8FBB"/>
    <w:rsid w:val="27F684D8"/>
    <w:rsid w:val="27F72F29"/>
    <w:rsid w:val="27F91A8A"/>
    <w:rsid w:val="2800F435"/>
    <w:rsid w:val="280692AC"/>
    <w:rsid w:val="2830DB0A"/>
    <w:rsid w:val="283B300A"/>
    <w:rsid w:val="284026D1"/>
    <w:rsid w:val="2843BFF3"/>
    <w:rsid w:val="2843DC1D"/>
    <w:rsid w:val="2846CB79"/>
    <w:rsid w:val="28495803"/>
    <w:rsid w:val="284C6769"/>
    <w:rsid w:val="284D7DA4"/>
    <w:rsid w:val="2853234A"/>
    <w:rsid w:val="2853EB58"/>
    <w:rsid w:val="2854B369"/>
    <w:rsid w:val="28561429"/>
    <w:rsid w:val="2857D628"/>
    <w:rsid w:val="2867A3E1"/>
    <w:rsid w:val="286F1A85"/>
    <w:rsid w:val="28776978"/>
    <w:rsid w:val="287A0857"/>
    <w:rsid w:val="287ADB77"/>
    <w:rsid w:val="287D3661"/>
    <w:rsid w:val="2887FF2E"/>
    <w:rsid w:val="28A6D526"/>
    <w:rsid w:val="28A7AFEB"/>
    <w:rsid w:val="28B3CBD1"/>
    <w:rsid w:val="28BA17E9"/>
    <w:rsid w:val="28BBDDEF"/>
    <w:rsid w:val="28D1FD5C"/>
    <w:rsid w:val="28D34A89"/>
    <w:rsid w:val="28E7C1B6"/>
    <w:rsid w:val="28EA40A8"/>
    <w:rsid w:val="28EF3BFE"/>
    <w:rsid w:val="28FA157A"/>
    <w:rsid w:val="28FDE7E2"/>
    <w:rsid w:val="28FF71A6"/>
    <w:rsid w:val="2907E43A"/>
    <w:rsid w:val="2909F2BD"/>
    <w:rsid w:val="2926A484"/>
    <w:rsid w:val="29291BB7"/>
    <w:rsid w:val="292FCE21"/>
    <w:rsid w:val="2930FF77"/>
    <w:rsid w:val="2935D24E"/>
    <w:rsid w:val="2935F0B6"/>
    <w:rsid w:val="294273E7"/>
    <w:rsid w:val="29465500"/>
    <w:rsid w:val="2946B75C"/>
    <w:rsid w:val="29512D88"/>
    <w:rsid w:val="295A3B0B"/>
    <w:rsid w:val="295CA37C"/>
    <w:rsid w:val="2962F41E"/>
    <w:rsid w:val="296582BF"/>
    <w:rsid w:val="2965E551"/>
    <w:rsid w:val="29685FDB"/>
    <w:rsid w:val="296F96E8"/>
    <w:rsid w:val="29763A88"/>
    <w:rsid w:val="2976BBD3"/>
    <w:rsid w:val="29774471"/>
    <w:rsid w:val="2977AB3E"/>
    <w:rsid w:val="297CF0B9"/>
    <w:rsid w:val="297D776E"/>
    <w:rsid w:val="297E1A39"/>
    <w:rsid w:val="29819EBF"/>
    <w:rsid w:val="298A4D6F"/>
    <w:rsid w:val="298FA27D"/>
    <w:rsid w:val="2990B5EF"/>
    <w:rsid w:val="299596DD"/>
    <w:rsid w:val="29995A7D"/>
    <w:rsid w:val="29A90DD9"/>
    <w:rsid w:val="29ABCD5A"/>
    <w:rsid w:val="29B8F207"/>
    <w:rsid w:val="29B95EB8"/>
    <w:rsid w:val="29B9650A"/>
    <w:rsid w:val="29C4904D"/>
    <w:rsid w:val="29D4DA6D"/>
    <w:rsid w:val="29E6B1F9"/>
    <w:rsid w:val="29E741A5"/>
    <w:rsid w:val="29E99E90"/>
    <w:rsid w:val="29F38283"/>
    <w:rsid w:val="29FAB2C3"/>
    <w:rsid w:val="2A0F21CB"/>
    <w:rsid w:val="2A14A592"/>
    <w:rsid w:val="2A1A5EF1"/>
    <w:rsid w:val="2A1AE753"/>
    <w:rsid w:val="2A1C5706"/>
    <w:rsid w:val="2A250210"/>
    <w:rsid w:val="2A2C1A16"/>
    <w:rsid w:val="2A380D3A"/>
    <w:rsid w:val="2A38FC04"/>
    <w:rsid w:val="2A3F0B33"/>
    <w:rsid w:val="2A4BB0C9"/>
    <w:rsid w:val="2A4F34D1"/>
    <w:rsid w:val="2A6907D4"/>
    <w:rsid w:val="2A6B6D92"/>
    <w:rsid w:val="2A7761A6"/>
    <w:rsid w:val="2A7DE290"/>
    <w:rsid w:val="2A803B4E"/>
    <w:rsid w:val="2A8777D4"/>
    <w:rsid w:val="2A88777C"/>
    <w:rsid w:val="2A92DDFE"/>
    <w:rsid w:val="2A959344"/>
    <w:rsid w:val="2A95D285"/>
    <w:rsid w:val="2A961AFB"/>
    <w:rsid w:val="2A98BA2F"/>
    <w:rsid w:val="2AA0BDB5"/>
    <w:rsid w:val="2AA929B6"/>
    <w:rsid w:val="2AAE9EB8"/>
    <w:rsid w:val="2AAF0637"/>
    <w:rsid w:val="2AB122F3"/>
    <w:rsid w:val="2AB1393D"/>
    <w:rsid w:val="2AB50EB3"/>
    <w:rsid w:val="2AB5287B"/>
    <w:rsid w:val="2AB980A0"/>
    <w:rsid w:val="2AC101EC"/>
    <w:rsid w:val="2AC27466"/>
    <w:rsid w:val="2AC3D790"/>
    <w:rsid w:val="2AC8AB5E"/>
    <w:rsid w:val="2ACD0245"/>
    <w:rsid w:val="2AD8CA60"/>
    <w:rsid w:val="2ADE3C18"/>
    <w:rsid w:val="2AE4D0A6"/>
    <w:rsid w:val="2AE6807B"/>
    <w:rsid w:val="2AED26D4"/>
    <w:rsid w:val="2AF22AE3"/>
    <w:rsid w:val="2AF64974"/>
    <w:rsid w:val="2B0E2D7F"/>
    <w:rsid w:val="2B185C7F"/>
    <w:rsid w:val="2B1C9FB0"/>
    <w:rsid w:val="2B1D2E35"/>
    <w:rsid w:val="2B3D33B3"/>
    <w:rsid w:val="2B3D64B3"/>
    <w:rsid w:val="2B3E1DB8"/>
    <w:rsid w:val="2B4A1796"/>
    <w:rsid w:val="2B52F5A6"/>
    <w:rsid w:val="2B5D65AF"/>
    <w:rsid w:val="2B5E7B21"/>
    <w:rsid w:val="2B5ED61D"/>
    <w:rsid w:val="2B68DB92"/>
    <w:rsid w:val="2B71874B"/>
    <w:rsid w:val="2B75A548"/>
    <w:rsid w:val="2B798EE7"/>
    <w:rsid w:val="2B7AC5AF"/>
    <w:rsid w:val="2B7C8E9C"/>
    <w:rsid w:val="2B809765"/>
    <w:rsid w:val="2B8C4BAF"/>
    <w:rsid w:val="2B97774B"/>
    <w:rsid w:val="2B97F253"/>
    <w:rsid w:val="2BA7A5F7"/>
    <w:rsid w:val="2BA834F2"/>
    <w:rsid w:val="2BA9EE73"/>
    <w:rsid w:val="2BB685A5"/>
    <w:rsid w:val="2BBED96A"/>
    <w:rsid w:val="2BC75581"/>
    <w:rsid w:val="2BE2B797"/>
    <w:rsid w:val="2BE3E453"/>
    <w:rsid w:val="2BE4DE65"/>
    <w:rsid w:val="2BE6EBF7"/>
    <w:rsid w:val="2BE9FF5F"/>
    <w:rsid w:val="2C053B1D"/>
    <w:rsid w:val="2C09F6ED"/>
    <w:rsid w:val="2C1704D6"/>
    <w:rsid w:val="2C3175A8"/>
    <w:rsid w:val="2C424482"/>
    <w:rsid w:val="2C54525F"/>
    <w:rsid w:val="2C630E2D"/>
    <w:rsid w:val="2C6B8B11"/>
    <w:rsid w:val="2C6EDD4A"/>
    <w:rsid w:val="2C79AE88"/>
    <w:rsid w:val="2C83C179"/>
    <w:rsid w:val="2C85D6EC"/>
    <w:rsid w:val="2C8EE8BC"/>
    <w:rsid w:val="2C911B80"/>
    <w:rsid w:val="2C927872"/>
    <w:rsid w:val="2C9C5D82"/>
    <w:rsid w:val="2CA1A0A3"/>
    <w:rsid w:val="2CAD9E86"/>
    <w:rsid w:val="2CB08FCA"/>
    <w:rsid w:val="2CBEFDFC"/>
    <w:rsid w:val="2CC2F40B"/>
    <w:rsid w:val="2CC7CE58"/>
    <w:rsid w:val="2CE04BE6"/>
    <w:rsid w:val="2CE1F91F"/>
    <w:rsid w:val="2CEF6536"/>
    <w:rsid w:val="2CF122F6"/>
    <w:rsid w:val="2CF55F6E"/>
    <w:rsid w:val="2CFC6922"/>
    <w:rsid w:val="2D0C1091"/>
    <w:rsid w:val="2D108083"/>
    <w:rsid w:val="2D16D113"/>
    <w:rsid w:val="2D1BEED3"/>
    <w:rsid w:val="2D1D11ED"/>
    <w:rsid w:val="2D268C5A"/>
    <w:rsid w:val="2D2C65E3"/>
    <w:rsid w:val="2D2CB0BA"/>
    <w:rsid w:val="2D309B30"/>
    <w:rsid w:val="2D3169F5"/>
    <w:rsid w:val="2D325794"/>
    <w:rsid w:val="2D3487FA"/>
    <w:rsid w:val="2D4529D0"/>
    <w:rsid w:val="2D4B1DA5"/>
    <w:rsid w:val="2D54F3B0"/>
    <w:rsid w:val="2D62286C"/>
    <w:rsid w:val="2D62A365"/>
    <w:rsid w:val="2D71EDDF"/>
    <w:rsid w:val="2D7EE207"/>
    <w:rsid w:val="2D81D5A2"/>
    <w:rsid w:val="2D839750"/>
    <w:rsid w:val="2D855500"/>
    <w:rsid w:val="2D860C95"/>
    <w:rsid w:val="2D92C9C0"/>
    <w:rsid w:val="2D93C540"/>
    <w:rsid w:val="2D95D8C1"/>
    <w:rsid w:val="2DABE485"/>
    <w:rsid w:val="2DB0E116"/>
    <w:rsid w:val="2DBA2235"/>
    <w:rsid w:val="2DBFE1A4"/>
    <w:rsid w:val="2DC39B72"/>
    <w:rsid w:val="2DC519F8"/>
    <w:rsid w:val="2DC88544"/>
    <w:rsid w:val="2DCB3521"/>
    <w:rsid w:val="2DCEF158"/>
    <w:rsid w:val="2DCFDB27"/>
    <w:rsid w:val="2DD2F3B2"/>
    <w:rsid w:val="2DD5EFB9"/>
    <w:rsid w:val="2DD67276"/>
    <w:rsid w:val="2DD6C232"/>
    <w:rsid w:val="2DD8BEE9"/>
    <w:rsid w:val="2DE943C0"/>
    <w:rsid w:val="2DF457C9"/>
    <w:rsid w:val="2DFA4C6A"/>
    <w:rsid w:val="2E0AB020"/>
    <w:rsid w:val="2E0CDF11"/>
    <w:rsid w:val="2E0DBC80"/>
    <w:rsid w:val="2E115ABF"/>
    <w:rsid w:val="2E124723"/>
    <w:rsid w:val="2E13888D"/>
    <w:rsid w:val="2E15B1FA"/>
    <w:rsid w:val="2E1BD9A1"/>
    <w:rsid w:val="2E1F2B01"/>
    <w:rsid w:val="2E2BB5B7"/>
    <w:rsid w:val="2E2EDCA3"/>
    <w:rsid w:val="2E406FF6"/>
    <w:rsid w:val="2E419307"/>
    <w:rsid w:val="2E500B67"/>
    <w:rsid w:val="2E537FD2"/>
    <w:rsid w:val="2E5B6650"/>
    <w:rsid w:val="2E6DBD84"/>
    <w:rsid w:val="2E704CB6"/>
    <w:rsid w:val="2E8E9FB3"/>
    <w:rsid w:val="2E922A4F"/>
    <w:rsid w:val="2E929AAC"/>
    <w:rsid w:val="2E941A3A"/>
    <w:rsid w:val="2E9A8A28"/>
    <w:rsid w:val="2EABC26B"/>
    <w:rsid w:val="2EB710C8"/>
    <w:rsid w:val="2EB7C8C5"/>
    <w:rsid w:val="2EBC0374"/>
    <w:rsid w:val="2EC3AFFF"/>
    <w:rsid w:val="2ECB9B30"/>
    <w:rsid w:val="2EEA9757"/>
    <w:rsid w:val="2EEF1379"/>
    <w:rsid w:val="2EF96268"/>
    <w:rsid w:val="2F0697B1"/>
    <w:rsid w:val="2F0B08B1"/>
    <w:rsid w:val="2F0F1470"/>
    <w:rsid w:val="2F1113D6"/>
    <w:rsid w:val="2F11CD33"/>
    <w:rsid w:val="2F15E861"/>
    <w:rsid w:val="2F1B017E"/>
    <w:rsid w:val="2F1B0C11"/>
    <w:rsid w:val="2F1CE5D1"/>
    <w:rsid w:val="2F23D188"/>
    <w:rsid w:val="2F2B93B6"/>
    <w:rsid w:val="2F367BE6"/>
    <w:rsid w:val="2F42CF96"/>
    <w:rsid w:val="2F44578A"/>
    <w:rsid w:val="2F5207D1"/>
    <w:rsid w:val="2F57E249"/>
    <w:rsid w:val="2F5F8CAF"/>
    <w:rsid w:val="2F655BF2"/>
    <w:rsid w:val="2F6DA35D"/>
    <w:rsid w:val="2F737752"/>
    <w:rsid w:val="2F7F3D7B"/>
    <w:rsid w:val="2F846023"/>
    <w:rsid w:val="2F8F597D"/>
    <w:rsid w:val="2F9131E5"/>
    <w:rsid w:val="2F9346AC"/>
    <w:rsid w:val="2F98B30B"/>
    <w:rsid w:val="2F9A8B4E"/>
    <w:rsid w:val="2FA01007"/>
    <w:rsid w:val="2FA8C836"/>
    <w:rsid w:val="2FADA3BE"/>
    <w:rsid w:val="2FBB87C6"/>
    <w:rsid w:val="2FBEA721"/>
    <w:rsid w:val="2FBFBBF3"/>
    <w:rsid w:val="2FC2648E"/>
    <w:rsid w:val="2FC48999"/>
    <w:rsid w:val="2FC84F93"/>
    <w:rsid w:val="2FC9A5D7"/>
    <w:rsid w:val="2FD3FC8D"/>
    <w:rsid w:val="2FD803D7"/>
    <w:rsid w:val="2FFBB212"/>
    <w:rsid w:val="2FFE3A21"/>
    <w:rsid w:val="3001D085"/>
    <w:rsid w:val="3007B8C7"/>
    <w:rsid w:val="3009BCC2"/>
    <w:rsid w:val="300C2E07"/>
    <w:rsid w:val="30148589"/>
    <w:rsid w:val="302E3337"/>
    <w:rsid w:val="302F442B"/>
    <w:rsid w:val="3032457E"/>
    <w:rsid w:val="303C82B0"/>
    <w:rsid w:val="304CCC43"/>
    <w:rsid w:val="305594D3"/>
    <w:rsid w:val="3070E379"/>
    <w:rsid w:val="30802903"/>
    <w:rsid w:val="3084D681"/>
    <w:rsid w:val="30865488"/>
    <w:rsid w:val="308BC3F1"/>
    <w:rsid w:val="308DB7CD"/>
    <w:rsid w:val="309082DC"/>
    <w:rsid w:val="3092ABE0"/>
    <w:rsid w:val="30955F62"/>
    <w:rsid w:val="309607AB"/>
    <w:rsid w:val="30A22861"/>
    <w:rsid w:val="30A36DEA"/>
    <w:rsid w:val="30C575A8"/>
    <w:rsid w:val="30CD46F5"/>
    <w:rsid w:val="30CFB616"/>
    <w:rsid w:val="30D50272"/>
    <w:rsid w:val="30D9C324"/>
    <w:rsid w:val="30DAB0E2"/>
    <w:rsid w:val="30DAB2AC"/>
    <w:rsid w:val="30E432E5"/>
    <w:rsid w:val="30ED4BAE"/>
    <w:rsid w:val="30EF66CA"/>
    <w:rsid w:val="30F19E8C"/>
    <w:rsid w:val="30F44521"/>
    <w:rsid w:val="31023064"/>
    <w:rsid w:val="310A9D4F"/>
    <w:rsid w:val="3118272A"/>
    <w:rsid w:val="3121CADC"/>
    <w:rsid w:val="3121D1AD"/>
    <w:rsid w:val="31231173"/>
    <w:rsid w:val="31314FB6"/>
    <w:rsid w:val="313AB789"/>
    <w:rsid w:val="31403FD8"/>
    <w:rsid w:val="314346F9"/>
    <w:rsid w:val="3150B494"/>
    <w:rsid w:val="31523577"/>
    <w:rsid w:val="315AE179"/>
    <w:rsid w:val="3164E772"/>
    <w:rsid w:val="3167B00D"/>
    <w:rsid w:val="316C74F3"/>
    <w:rsid w:val="316D536C"/>
    <w:rsid w:val="317342AD"/>
    <w:rsid w:val="317AED56"/>
    <w:rsid w:val="318702C8"/>
    <w:rsid w:val="3187847B"/>
    <w:rsid w:val="318EFED1"/>
    <w:rsid w:val="31A731BA"/>
    <w:rsid w:val="31A8A707"/>
    <w:rsid w:val="31AD8F30"/>
    <w:rsid w:val="31C7ECF2"/>
    <w:rsid w:val="31F1EFC8"/>
    <w:rsid w:val="31F8B2E9"/>
    <w:rsid w:val="3203D744"/>
    <w:rsid w:val="32050FC1"/>
    <w:rsid w:val="32113BCE"/>
    <w:rsid w:val="3216D3EF"/>
    <w:rsid w:val="32192781"/>
    <w:rsid w:val="321995F2"/>
    <w:rsid w:val="3221F558"/>
    <w:rsid w:val="3226D33E"/>
    <w:rsid w:val="323331AB"/>
    <w:rsid w:val="32391DFF"/>
    <w:rsid w:val="324FD577"/>
    <w:rsid w:val="32549CE1"/>
    <w:rsid w:val="325B3635"/>
    <w:rsid w:val="325BA8FB"/>
    <w:rsid w:val="325BBDB9"/>
    <w:rsid w:val="3261073D"/>
    <w:rsid w:val="326946EA"/>
    <w:rsid w:val="326D5C59"/>
    <w:rsid w:val="327E6556"/>
    <w:rsid w:val="3280B3BA"/>
    <w:rsid w:val="3280FC25"/>
    <w:rsid w:val="3285C9BA"/>
    <w:rsid w:val="3299DE55"/>
    <w:rsid w:val="32B15FDF"/>
    <w:rsid w:val="32B1D56D"/>
    <w:rsid w:val="32CF7D4E"/>
    <w:rsid w:val="32D0E4E2"/>
    <w:rsid w:val="32DD7497"/>
    <w:rsid w:val="32DFED4C"/>
    <w:rsid w:val="32E3950B"/>
    <w:rsid w:val="32E47A37"/>
    <w:rsid w:val="32E78685"/>
    <w:rsid w:val="32E9A2DC"/>
    <w:rsid w:val="32F29D71"/>
    <w:rsid w:val="32F5C926"/>
    <w:rsid w:val="33050271"/>
    <w:rsid w:val="3309AE25"/>
    <w:rsid w:val="330B52C0"/>
    <w:rsid w:val="330C73DD"/>
    <w:rsid w:val="33103D39"/>
    <w:rsid w:val="331953B3"/>
    <w:rsid w:val="3323B59F"/>
    <w:rsid w:val="3328BE4D"/>
    <w:rsid w:val="3329E527"/>
    <w:rsid w:val="33341C77"/>
    <w:rsid w:val="33379B74"/>
    <w:rsid w:val="334E1D36"/>
    <w:rsid w:val="3351D93C"/>
    <w:rsid w:val="3356D10F"/>
    <w:rsid w:val="335B8D9E"/>
    <w:rsid w:val="335ECAAD"/>
    <w:rsid w:val="335FC82B"/>
    <w:rsid w:val="33616299"/>
    <w:rsid w:val="33667272"/>
    <w:rsid w:val="336BD3A6"/>
    <w:rsid w:val="337EDB4E"/>
    <w:rsid w:val="339B1C8D"/>
    <w:rsid w:val="33A7E00C"/>
    <w:rsid w:val="33A971A7"/>
    <w:rsid w:val="33AD9923"/>
    <w:rsid w:val="33B40FED"/>
    <w:rsid w:val="33C563F7"/>
    <w:rsid w:val="33C60CAF"/>
    <w:rsid w:val="33CD7633"/>
    <w:rsid w:val="33CDDF02"/>
    <w:rsid w:val="33D0D1EC"/>
    <w:rsid w:val="33DD7DBE"/>
    <w:rsid w:val="33E3D0D0"/>
    <w:rsid w:val="33ED61B6"/>
    <w:rsid w:val="33EE4D8A"/>
    <w:rsid w:val="3404B197"/>
    <w:rsid w:val="3407939D"/>
    <w:rsid w:val="3408F737"/>
    <w:rsid w:val="340C3743"/>
    <w:rsid w:val="340E3FA2"/>
    <w:rsid w:val="341A2019"/>
    <w:rsid w:val="341AE3CE"/>
    <w:rsid w:val="3424EF70"/>
    <w:rsid w:val="342838AE"/>
    <w:rsid w:val="3428DDF6"/>
    <w:rsid w:val="342A0BB4"/>
    <w:rsid w:val="34378CDB"/>
    <w:rsid w:val="343AFF31"/>
    <w:rsid w:val="3449054F"/>
    <w:rsid w:val="344ECDA3"/>
    <w:rsid w:val="345E116E"/>
    <w:rsid w:val="3464CB6F"/>
    <w:rsid w:val="3465ACFA"/>
    <w:rsid w:val="347DA8E2"/>
    <w:rsid w:val="3484D0CD"/>
    <w:rsid w:val="34935FE7"/>
    <w:rsid w:val="349EA091"/>
    <w:rsid w:val="34A3985A"/>
    <w:rsid w:val="34B13518"/>
    <w:rsid w:val="34BB38F3"/>
    <w:rsid w:val="34D39364"/>
    <w:rsid w:val="34D4BACB"/>
    <w:rsid w:val="34E6F002"/>
    <w:rsid w:val="34E7B8DC"/>
    <w:rsid w:val="34EF046C"/>
    <w:rsid w:val="34F78A88"/>
    <w:rsid w:val="34FE1868"/>
    <w:rsid w:val="35021369"/>
    <w:rsid w:val="35050E78"/>
    <w:rsid w:val="350BB1FA"/>
    <w:rsid w:val="350DE74D"/>
    <w:rsid w:val="3518E956"/>
    <w:rsid w:val="351D50D8"/>
    <w:rsid w:val="3523EF5C"/>
    <w:rsid w:val="352906FE"/>
    <w:rsid w:val="352BA4F9"/>
    <w:rsid w:val="35343575"/>
    <w:rsid w:val="35346C30"/>
    <w:rsid w:val="353AE216"/>
    <w:rsid w:val="35499DA4"/>
    <w:rsid w:val="354EFE29"/>
    <w:rsid w:val="3550D64A"/>
    <w:rsid w:val="355F21EA"/>
    <w:rsid w:val="356CE51E"/>
    <w:rsid w:val="3570893F"/>
    <w:rsid w:val="35755FE6"/>
    <w:rsid w:val="3594DA16"/>
    <w:rsid w:val="3596952A"/>
    <w:rsid w:val="35A3FEDD"/>
    <w:rsid w:val="35A65E83"/>
    <w:rsid w:val="35A75A62"/>
    <w:rsid w:val="35A83D0F"/>
    <w:rsid w:val="35AECB7E"/>
    <w:rsid w:val="35B697A2"/>
    <w:rsid w:val="35B6A23A"/>
    <w:rsid w:val="35B7CB4F"/>
    <w:rsid w:val="35CAC8C9"/>
    <w:rsid w:val="35D522F3"/>
    <w:rsid w:val="35EDD11A"/>
    <w:rsid w:val="3601A46C"/>
    <w:rsid w:val="3605EE15"/>
    <w:rsid w:val="360B0A5D"/>
    <w:rsid w:val="36146B24"/>
    <w:rsid w:val="3614B1BD"/>
    <w:rsid w:val="3616A17F"/>
    <w:rsid w:val="36279BA0"/>
    <w:rsid w:val="3641055F"/>
    <w:rsid w:val="365E4622"/>
    <w:rsid w:val="3680E320"/>
    <w:rsid w:val="368D82E6"/>
    <w:rsid w:val="369A0FD8"/>
    <w:rsid w:val="36AF213C"/>
    <w:rsid w:val="36B131FA"/>
    <w:rsid w:val="36B141EC"/>
    <w:rsid w:val="36B597D4"/>
    <w:rsid w:val="36B5E5D7"/>
    <w:rsid w:val="36B8D0DE"/>
    <w:rsid w:val="36D5C63F"/>
    <w:rsid w:val="36D6E174"/>
    <w:rsid w:val="36DB18E7"/>
    <w:rsid w:val="36E0D652"/>
    <w:rsid w:val="36E523A6"/>
    <w:rsid w:val="36F14AB1"/>
    <w:rsid w:val="36FA6A99"/>
    <w:rsid w:val="36FCDC6A"/>
    <w:rsid w:val="370537B3"/>
    <w:rsid w:val="37118146"/>
    <w:rsid w:val="3711EA3D"/>
    <w:rsid w:val="3712232A"/>
    <w:rsid w:val="3722F0DD"/>
    <w:rsid w:val="372D1281"/>
    <w:rsid w:val="372EAD5F"/>
    <w:rsid w:val="373946F7"/>
    <w:rsid w:val="374EDBBE"/>
    <w:rsid w:val="375332B9"/>
    <w:rsid w:val="37560E63"/>
    <w:rsid w:val="375C75EC"/>
    <w:rsid w:val="376CA55F"/>
    <w:rsid w:val="376EA717"/>
    <w:rsid w:val="37756C35"/>
    <w:rsid w:val="3779FB63"/>
    <w:rsid w:val="377ABF84"/>
    <w:rsid w:val="377DCFE5"/>
    <w:rsid w:val="37838488"/>
    <w:rsid w:val="3785EF12"/>
    <w:rsid w:val="379B6D91"/>
    <w:rsid w:val="379EFFFD"/>
    <w:rsid w:val="37AE2B63"/>
    <w:rsid w:val="37B1A9EC"/>
    <w:rsid w:val="37B5D23F"/>
    <w:rsid w:val="37B91253"/>
    <w:rsid w:val="37C18663"/>
    <w:rsid w:val="37C529E9"/>
    <w:rsid w:val="37D0F863"/>
    <w:rsid w:val="37DCC569"/>
    <w:rsid w:val="37E66902"/>
    <w:rsid w:val="37F269EC"/>
    <w:rsid w:val="37F3D9FC"/>
    <w:rsid w:val="37F954E6"/>
    <w:rsid w:val="3812B064"/>
    <w:rsid w:val="3813280D"/>
    <w:rsid w:val="381A8ADB"/>
    <w:rsid w:val="381F5809"/>
    <w:rsid w:val="3823CADB"/>
    <w:rsid w:val="3832986C"/>
    <w:rsid w:val="384171EB"/>
    <w:rsid w:val="3843E08A"/>
    <w:rsid w:val="3846BA72"/>
    <w:rsid w:val="384DDD3B"/>
    <w:rsid w:val="38501D54"/>
    <w:rsid w:val="385379B4"/>
    <w:rsid w:val="3863D35D"/>
    <w:rsid w:val="387FF53D"/>
    <w:rsid w:val="38833A95"/>
    <w:rsid w:val="3886A149"/>
    <w:rsid w:val="38895FDD"/>
    <w:rsid w:val="388CA1AF"/>
    <w:rsid w:val="3891C73A"/>
    <w:rsid w:val="38984E74"/>
    <w:rsid w:val="389FA765"/>
    <w:rsid w:val="38A1CFFD"/>
    <w:rsid w:val="38A5BCE6"/>
    <w:rsid w:val="38A63B7D"/>
    <w:rsid w:val="38B4239B"/>
    <w:rsid w:val="38B581D5"/>
    <w:rsid w:val="38B5C8E4"/>
    <w:rsid w:val="38B640B9"/>
    <w:rsid w:val="38BB425F"/>
    <w:rsid w:val="38C27E99"/>
    <w:rsid w:val="38C623FF"/>
    <w:rsid w:val="38C631FA"/>
    <w:rsid w:val="38C6E108"/>
    <w:rsid w:val="38CA4D84"/>
    <w:rsid w:val="38CA5340"/>
    <w:rsid w:val="38CE18C4"/>
    <w:rsid w:val="38CEE72A"/>
    <w:rsid w:val="38E633FF"/>
    <w:rsid w:val="38E6BBF4"/>
    <w:rsid w:val="38E90672"/>
    <w:rsid w:val="38EAC75D"/>
    <w:rsid w:val="3900256E"/>
    <w:rsid w:val="39011587"/>
    <w:rsid w:val="39057A06"/>
    <w:rsid w:val="390A3163"/>
    <w:rsid w:val="3916D7D1"/>
    <w:rsid w:val="39192AB7"/>
    <w:rsid w:val="391985EC"/>
    <w:rsid w:val="391A4DBE"/>
    <w:rsid w:val="391E83A4"/>
    <w:rsid w:val="392E8EDC"/>
    <w:rsid w:val="394AFD6F"/>
    <w:rsid w:val="3954223A"/>
    <w:rsid w:val="395A4F71"/>
    <w:rsid w:val="395B1427"/>
    <w:rsid w:val="395C2724"/>
    <w:rsid w:val="396832E8"/>
    <w:rsid w:val="396C5809"/>
    <w:rsid w:val="396D6195"/>
    <w:rsid w:val="396FDB84"/>
    <w:rsid w:val="3970CBF2"/>
    <w:rsid w:val="39734E7B"/>
    <w:rsid w:val="3973BEB5"/>
    <w:rsid w:val="397483FF"/>
    <w:rsid w:val="399A1FBF"/>
    <w:rsid w:val="39A2BA86"/>
    <w:rsid w:val="39A925DF"/>
    <w:rsid w:val="39AADB63"/>
    <w:rsid w:val="39AB0E6B"/>
    <w:rsid w:val="39B1A910"/>
    <w:rsid w:val="39B2BD72"/>
    <w:rsid w:val="39BA21A1"/>
    <w:rsid w:val="39BA9C30"/>
    <w:rsid w:val="39BACD0D"/>
    <w:rsid w:val="39D560E7"/>
    <w:rsid w:val="39D5EBB0"/>
    <w:rsid w:val="39D86EDC"/>
    <w:rsid w:val="39E75F4E"/>
    <w:rsid w:val="39EBE993"/>
    <w:rsid w:val="39EEE9C6"/>
    <w:rsid w:val="39F473ED"/>
    <w:rsid w:val="3A07DE19"/>
    <w:rsid w:val="3A1225EE"/>
    <w:rsid w:val="3A39B60D"/>
    <w:rsid w:val="3A3DAA9C"/>
    <w:rsid w:val="3A409235"/>
    <w:rsid w:val="3A4122BD"/>
    <w:rsid w:val="3A46C458"/>
    <w:rsid w:val="3A5FB09E"/>
    <w:rsid w:val="3A66752A"/>
    <w:rsid w:val="3A6A060E"/>
    <w:rsid w:val="3A729399"/>
    <w:rsid w:val="3A7C9055"/>
    <w:rsid w:val="3A82A8F6"/>
    <w:rsid w:val="3A857C29"/>
    <w:rsid w:val="3A8A45EB"/>
    <w:rsid w:val="3A8A9742"/>
    <w:rsid w:val="3A8C7541"/>
    <w:rsid w:val="3A9CFEDB"/>
    <w:rsid w:val="3AAB1D6A"/>
    <w:rsid w:val="3AB996CE"/>
    <w:rsid w:val="3ABC98ED"/>
    <w:rsid w:val="3AC0E3CC"/>
    <w:rsid w:val="3AC84420"/>
    <w:rsid w:val="3ADF99B6"/>
    <w:rsid w:val="3AE41F86"/>
    <w:rsid w:val="3AE4DC5D"/>
    <w:rsid w:val="3AE7FAEA"/>
    <w:rsid w:val="3AE8BF14"/>
    <w:rsid w:val="3AE9EDC1"/>
    <w:rsid w:val="3B0CAB0F"/>
    <w:rsid w:val="3B101304"/>
    <w:rsid w:val="3B13A8C4"/>
    <w:rsid w:val="3B13CDAE"/>
    <w:rsid w:val="3B1A6719"/>
    <w:rsid w:val="3B20991A"/>
    <w:rsid w:val="3B29421C"/>
    <w:rsid w:val="3B353BC9"/>
    <w:rsid w:val="3B4A04EF"/>
    <w:rsid w:val="3B54782D"/>
    <w:rsid w:val="3B571755"/>
    <w:rsid w:val="3B584CE9"/>
    <w:rsid w:val="3B5D7E8C"/>
    <w:rsid w:val="3B676726"/>
    <w:rsid w:val="3B683050"/>
    <w:rsid w:val="3B73EEBD"/>
    <w:rsid w:val="3B743FEA"/>
    <w:rsid w:val="3B780FBC"/>
    <w:rsid w:val="3B8F83B4"/>
    <w:rsid w:val="3B91FB58"/>
    <w:rsid w:val="3B930468"/>
    <w:rsid w:val="3B9FA8FC"/>
    <w:rsid w:val="3BA1B563"/>
    <w:rsid w:val="3BA264FC"/>
    <w:rsid w:val="3BA6EE2F"/>
    <w:rsid w:val="3BAA6004"/>
    <w:rsid w:val="3BABB5AA"/>
    <w:rsid w:val="3BAF12A3"/>
    <w:rsid w:val="3BB4D7FB"/>
    <w:rsid w:val="3BB926A6"/>
    <w:rsid w:val="3BBEE9DF"/>
    <w:rsid w:val="3BC3DAF5"/>
    <w:rsid w:val="3BC50587"/>
    <w:rsid w:val="3BCE6970"/>
    <w:rsid w:val="3BD0CDAB"/>
    <w:rsid w:val="3BD1D2B2"/>
    <w:rsid w:val="3BECE182"/>
    <w:rsid w:val="3BED7F1C"/>
    <w:rsid w:val="3BEDB018"/>
    <w:rsid w:val="3BF00BE7"/>
    <w:rsid w:val="3BF63365"/>
    <w:rsid w:val="3BFFED59"/>
    <w:rsid w:val="3C07469B"/>
    <w:rsid w:val="3C09AB8F"/>
    <w:rsid w:val="3C0AAE2A"/>
    <w:rsid w:val="3C0BB94E"/>
    <w:rsid w:val="3C0BF630"/>
    <w:rsid w:val="3C0D7061"/>
    <w:rsid w:val="3C0EF45D"/>
    <w:rsid w:val="3C123EB0"/>
    <w:rsid w:val="3C19E433"/>
    <w:rsid w:val="3C21F3C9"/>
    <w:rsid w:val="3C2B7375"/>
    <w:rsid w:val="3C2B8F84"/>
    <w:rsid w:val="3C40B86E"/>
    <w:rsid w:val="3C48AC37"/>
    <w:rsid w:val="3C4B14EE"/>
    <w:rsid w:val="3C4D524F"/>
    <w:rsid w:val="3C4DD543"/>
    <w:rsid w:val="3C524127"/>
    <w:rsid w:val="3C59CDDF"/>
    <w:rsid w:val="3C67041D"/>
    <w:rsid w:val="3C6B0BD0"/>
    <w:rsid w:val="3C7E5666"/>
    <w:rsid w:val="3C880538"/>
    <w:rsid w:val="3C907D16"/>
    <w:rsid w:val="3C9554A9"/>
    <w:rsid w:val="3C968526"/>
    <w:rsid w:val="3C9D5DC6"/>
    <w:rsid w:val="3C9F3529"/>
    <w:rsid w:val="3CA7E448"/>
    <w:rsid w:val="3CB39F4C"/>
    <w:rsid w:val="3CBCC5EC"/>
    <w:rsid w:val="3CD4C84C"/>
    <w:rsid w:val="3CEEB1A3"/>
    <w:rsid w:val="3CF448FB"/>
    <w:rsid w:val="3CF58F72"/>
    <w:rsid w:val="3CF9939F"/>
    <w:rsid w:val="3CFF6BFA"/>
    <w:rsid w:val="3D003C07"/>
    <w:rsid w:val="3D0B7CD8"/>
    <w:rsid w:val="3D0E3B97"/>
    <w:rsid w:val="3D137AEB"/>
    <w:rsid w:val="3D147BF7"/>
    <w:rsid w:val="3D155656"/>
    <w:rsid w:val="3D274474"/>
    <w:rsid w:val="3D305455"/>
    <w:rsid w:val="3D346EAC"/>
    <w:rsid w:val="3D37EE1E"/>
    <w:rsid w:val="3D549770"/>
    <w:rsid w:val="3D6081EA"/>
    <w:rsid w:val="3DA20901"/>
    <w:rsid w:val="3DA4BC4C"/>
    <w:rsid w:val="3DB0710E"/>
    <w:rsid w:val="3DB238CA"/>
    <w:rsid w:val="3DB6A351"/>
    <w:rsid w:val="3DBCF41B"/>
    <w:rsid w:val="3DBF1357"/>
    <w:rsid w:val="3DD4620D"/>
    <w:rsid w:val="3DD56464"/>
    <w:rsid w:val="3DDFE986"/>
    <w:rsid w:val="3DE4FDB8"/>
    <w:rsid w:val="3DEB2F2E"/>
    <w:rsid w:val="3DF2412E"/>
    <w:rsid w:val="3DF6D817"/>
    <w:rsid w:val="3DF71F92"/>
    <w:rsid w:val="3DF8B26D"/>
    <w:rsid w:val="3DFDA07A"/>
    <w:rsid w:val="3E019A12"/>
    <w:rsid w:val="3E0572BE"/>
    <w:rsid w:val="3E06AC4A"/>
    <w:rsid w:val="3E2D6D57"/>
    <w:rsid w:val="3E307733"/>
    <w:rsid w:val="3E3144D4"/>
    <w:rsid w:val="3E3A10FC"/>
    <w:rsid w:val="3E409205"/>
    <w:rsid w:val="3E449F31"/>
    <w:rsid w:val="3E466DE9"/>
    <w:rsid w:val="3E46BF84"/>
    <w:rsid w:val="3E4E58C6"/>
    <w:rsid w:val="3E5C22AD"/>
    <w:rsid w:val="3E742E93"/>
    <w:rsid w:val="3E758629"/>
    <w:rsid w:val="3E7D08CF"/>
    <w:rsid w:val="3EA22379"/>
    <w:rsid w:val="3EA34ACD"/>
    <w:rsid w:val="3EA72913"/>
    <w:rsid w:val="3EA824BC"/>
    <w:rsid w:val="3EAA22FF"/>
    <w:rsid w:val="3EAA4D7D"/>
    <w:rsid w:val="3EB0A602"/>
    <w:rsid w:val="3EC5E83A"/>
    <w:rsid w:val="3ECEEBDE"/>
    <w:rsid w:val="3ED44488"/>
    <w:rsid w:val="3ED69820"/>
    <w:rsid w:val="3ED6D8FA"/>
    <w:rsid w:val="3EDDC485"/>
    <w:rsid w:val="3EEFF9B8"/>
    <w:rsid w:val="3EF54D45"/>
    <w:rsid w:val="3EFB1695"/>
    <w:rsid w:val="3F01C301"/>
    <w:rsid w:val="3F022C77"/>
    <w:rsid w:val="3F109078"/>
    <w:rsid w:val="3F1271AA"/>
    <w:rsid w:val="3F134A29"/>
    <w:rsid w:val="3F1AB93F"/>
    <w:rsid w:val="3F1B2721"/>
    <w:rsid w:val="3F1F8775"/>
    <w:rsid w:val="3F2B1268"/>
    <w:rsid w:val="3F2B59E5"/>
    <w:rsid w:val="3F2D9FDA"/>
    <w:rsid w:val="3F352D01"/>
    <w:rsid w:val="3F356FBF"/>
    <w:rsid w:val="3F387AE6"/>
    <w:rsid w:val="3F505CF4"/>
    <w:rsid w:val="3F56FAE6"/>
    <w:rsid w:val="3F631FE6"/>
    <w:rsid w:val="3F6A98A0"/>
    <w:rsid w:val="3F7B5878"/>
    <w:rsid w:val="3F803621"/>
    <w:rsid w:val="3F80F47F"/>
    <w:rsid w:val="3F88A951"/>
    <w:rsid w:val="3F89238F"/>
    <w:rsid w:val="3F92060C"/>
    <w:rsid w:val="3F9517B4"/>
    <w:rsid w:val="3F9973F7"/>
    <w:rsid w:val="3F99BA47"/>
    <w:rsid w:val="3F9B2DEC"/>
    <w:rsid w:val="3F9CE2F0"/>
    <w:rsid w:val="3FA2FAD9"/>
    <w:rsid w:val="3FAB664C"/>
    <w:rsid w:val="3FB412E6"/>
    <w:rsid w:val="3FB68404"/>
    <w:rsid w:val="3FBB8F9C"/>
    <w:rsid w:val="3FBBF407"/>
    <w:rsid w:val="3FC0FC6B"/>
    <w:rsid w:val="3FC1BBDE"/>
    <w:rsid w:val="3FCD6450"/>
    <w:rsid w:val="3FCE3E30"/>
    <w:rsid w:val="3FD1E238"/>
    <w:rsid w:val="3FE4CF7D"/>
    <w:rsid w:val="3FE7CAC0"/>
    <w:rsid w:val="3FF63973"/>
    <w:rsid w:val="3FFD7C35"/>
    <w:rsid w:val="4006E5D7"/>
    <w:rsid w:val="4008D622"/>
    <w:rsid w:val="4018EEA3"/>
    <w:rsid w:val="40194FF9"/>
    <w:rsid w:val="4022F87F"/>
    <w:rsid w:val="402D8A2D"/>
    <w:rsid w:val="4033DF66"/>
    <w:rsid w:val="4038BD37"/>
    <w:rsid w:val="403DDA1D"/>
    <w:rsid w:val="403ECDE5"/>
    <w:rsid w:val="4041AA5C"/>
    <w:rsid w:val="4045218A"/>
    <w:rsid w:val="4049E1BC"/>
    <w:rsid w:val="404EDD7F"/>
    <w:rsid w:val="4056AB1A"/>
    <w:rsid w:val="4063C683"/>
    <w:rsid w:val="4063E358"/>
    <w:rsid w:val="40674432"/>
    <w:rsid w:val="406AC970"/>
    <w:rsid w:val="406D8371"/>
    <w:rsid w:val="407E9914"/>
    <w:rsid w:val="40810C38"/>
    <w:rsid w:val="4095C7F0"/>
    <w:rsid w:val="409A73A4"/>
    <w:rsid w:val="409DD7F8"/>
    <w:rsid w:val="40A8F61D"/>
    <w:rsid w:val="40ADE5EF"/>
    <w:rsid w:val="40AE21E7"/>
    <w:rsid w:val="40B20F3C"/>
    <w:rsid w:val="40B59E4E"/>
    <w:rsid w:val="40C731FE"/>
    <w:rsid w:val="40C8E072"/>
    <w:rsid w:val="40CC0651"/>
    <w:rsid w:val="40D5A59F"/>
    <w:rsid w:val="40D7E59F"/>
    <w:rsid w:val="40D96F8D"/>
    <w:rsid w:val="40DD4F70"/>
    <w:rsid w:val="40E27BD4"/>
    <w:rsid w:val="40EC295B"/>
    <w:rsid w:val="40ED09C7"/>
    <w:rsid w:val="40F02000"/>
    <w:rsid w:val="410AE9D0"/>
    <w:rsid w:val="4111A83D"/>
    <w:rsid w:val="4115991C"/>
    <w:rsid w:val="411BDF7F"/>
    <w:rsid w:val="4122BBB3"/>
    <w:rsid w:val="4124B2B6"/>
    <w:rsid w:val="41392722"/>
    <w:rsid w:val="413B36A2"/>
    <w:rsid w:val="41442459"/>
    <w:rsid w:val="41499DDA"/>
    <w:rsid w:val="414C78ED"/>
    <w:rsid w:val="415AEB79"/>
    <w:rsid w:val="415BDD1D"/>
    <w:rsid w:val="417FBAAB"/>
    <w:rsid w:val="4187687D"/>
    <w:rsid w:val="418804A6"/>
    <w:rsid w:val="418BBE5F"/>
    <w:rsid w:val="419BF765"/>
    <w:rsid w:val="419E1233"/>
    <w:rsid w:val="41A28F24"/>
    <w:rsid w:val="41A6793E"/>
    <w:rsid w:val="41B3AD44"/>
    <w:rsid w:val="41B7426E"/>
    <w:rsid w:val="41BD51EE"/>
    <w:rsid w:val="41BED378"/>
    <w:rsid w:val="41C90629"/>
    <w:rsid w:val="41CEEEDB"/>
    <w:rsid w:val="41D311D7"/>
    <w:rsid w:val="41D73328"/>
    <w:rsid w:val="41DB3241"/>
    <w:rsid w:val="41DD7A53"/>
    <w:rsid w:val="41EEE065"/>
    <w:rsid w:val="41F9048B"/>
    <w:rsid w:val="41F939FD"/>
    <w:rsid w:val="41FC2AC0"/>
    <w:rsid w:val="41FD39EB"/>
    <w:rsid w:val="41FDC619"/>
    <w:rsid w:val="420D1A2A"/>
    <w:rsid w:val="420D816C"/>
    <w:rsid w:val="420F5826"/>
    <w:rsid w:val="420F5F30"/>
    <w:rsid w:val="4213294A"/>
    <w:rsid w:val="42194C05"/>
    <w:rsid w:val="42237862"/>
    <w:rsid w:val="4226A6B0"/>
    <w:rsid w:val="4227C7D3"/>
    <w:rsid w:val="422F10AB"/>
    <w:rsid w:val="4232A003"/>
    <w:rsid w:val="42344CD6"/>
    <w:rsid w:val="4238EFC2"/>
    <w:rsid w:val="4248CAE5"/>
    <w:rsid w:val="424AEB9D"/>
    <w:rsid w:val="4252B1B3"/>
    <w:rsid w:val="4261B88E"/>
    <w:rsid w:val="4263926B"/>
    <w:rsid w:val="426DC9C6"/>
    <w:rsid w:val="42784707"/>
    <w:rsid w:val="428A38AA"/>
    <w:rsid w:val="428B6942"/>
    <w:rsid w:val="428C0174"/>
    <w:rsid w:val="42A3F6DB"/>
    <w:rsid w:val="42B47B74"/>
    <w:rsid w:val="42B66F78"/>
    <w:rsid w:val="42BCCC6A"/>
    <w:rsid w:val="42C842FA"/>
    <w:rsid w:val="42CB50F0"/>
    <w:rsid w:val="42D01F22"/>
    <w:rsid w:val="42DB1404"/>
    <w:rsid w:val="42E0476C"/>
    <w:rsid w:val="42F5F49B"/>
    <w:rsid w:val="42F8FC9F"/>
    <w:rsid w:val="430DF804"/>
    <w:rsid w:val="430FBB84"/>
    <w:rsid w:val="430FC5F4"/>
    <w:rsid w:val="431AC4D8"/>
    <w:rsid w:val="43226059"/>
    <w:rsid w:val="43294B1C"/>
    <w:rsid w:val="432A7A47"/>
    <w:rsid w:val="432C2B88"/>
    <w:rsid w:val="432F4DA2"/>
    <w:rsid w:val="434AF70D"/>
    <w:rsid w:val="434BB36C"/>
    <w:rsid w:val="434DE0EC"/>
    <w:rsid w:val="435558B9"/>
    <w:rsid w:val="4355DA06"/>
    <w:rsid w:val="4358B1BA"/>
    <w:rsid w:val="4358B402"/>
    <w:rsid w:val="435941C8"/>
    <w:rsid w:val="435B242D"/>
    <w:rsid w:val="435BC1D9"/>
    <w:rsid w:val="436EA80D"/>
    <w:rsid w:val="436FE0A0"/>
    <w:rsid w:val="4376E47F"/>
    <w:rsid w:val="437AC796"/>
    <w:rsid w:val="4390DCAA"/>
    <w:rsid w:val="4395B4D2"/>
    <w:rsid w:val="43A5679C"/>
    <w:rsid w:val="43ABB57C"/>
    <w:rsid w:val="43B4F66E"/>
    <w:rsid w:val="43B78BE8"/>
    <w:rsid w:val="43B9C9C6"/>
    <w:rsid w:val="43BF884F"/>
    <w:rsid w:val="43C01D4B"/>
    <w:rsid w:val="43C729AA"/>
    <w:rsid w:val="43CEB22D"/>
    <w:rsid w:val="43D55E72"/>
    <w:rsid w:val="43DAC251"/>
    <w:rsid w:val="43E6547C"/>
    <w:rsid w:val="43E8110E"/>
    <w:rsid w:val="43E9A51D"/>
    <w:rsid w:val="43F3FADF"/>
    <w:rsid w:val="43FDD45B"/>
    <w:rsid w:val="4401C14B"/>
    <w:rsid w:val="441A990A"/>
    <w:rsid w:val="441EC36C"/>
    <w:rsid w:val="441EEB53"/>
    <w:rsid w:val="4423A513"/>
    <w:rsid w:val="442450F4"/>
    <w:rsid w:val="442B9ADF"/>
    <w:rsid w:val="443578B7"/>
    <w:rsid w:val="44366C50"/>
    <w:rsid w:val="4437DBBA"/>
    <w:rsid w:val="444464BE"/>
    <w:rsid w:val="444588AE"/>
    <w:rsid w:val="4449952D"/>
    <w:rsid w:val="4460FE31"/>
    <w:rsid w:val="44647221"/>
    <w:rsid w:val="44690996"/>
    <w:rsid w:val="4476E7EB"/>
    <w:rsid w:val="44774BDC"/>
    <w:rsid w:val="4478DA54"/>
    <w:rsid w:val="44803783"/>
    <w:rsid w:val="4480387B"/>
    <w:rsid w:val="448848E1"/>
    <w:rsid w:val="448F0569"/>
    <w:rsid w:val="4492A39A"/>
    <w:rsid w:val="4496569B"/>
    <w:rsid w:val="44969AC3"/>
    <w:rsid w:val="44990470"/>
    <w:rsid w:val="44B9555D"/>
    <w:rsid w:val="44BBED35"/>
    <w:rsid w:val="44C28AAC"/>
    <w:rsid w:val="44C5DCBF"/>
    <w:rsid w:val="44C963D6"/>
    <w:rsid w:val="44CAF169"/>
    <w:rsid w:val="44E2E690"/>
    <w:rsid w:val="44E68399"/>
    <w:rsid w:val="44FA39D4"/>
    <w:rsid w:val="44FFCBA2"/>
    <w:rsid w:val="4505568C"/>
    <w:rsid w:val="45061FA6"/>
    <w:rsid w:val="450F2169"/>
    <w:rsid w:val="4514E263"/>
    <w:rsid w:val="45199B8A"/>
    <w:rsid w:val="452AA8C6"/>
    <w:rsid w:val="452AB721"/>
    <w:rsid w:val="4530EF68"/>
    <w:rsid w:val="45330F20"/>
    <w:rsid w:val="4535530F"/>
    <w:rsid w:val="4535DBB6"/>
    <w:rsid w:val="4539CFBE"/>
    <w:rsid w:val="45471671"/>
    <w:rsid w:val="454C2FA7"/>
    <w:rsid w:val="455A31CE"/>
    <w:rsid w:val="455DC107"/>
    <w:rsid w:val="4569A997"/>
    <w:rsid w:val="456CC16A"/>
    <w:rsid w:val="456CD911"/>
    <w:rsid w:val="4575028B"/>
    <w:rsid w:val="4575CA78"/>
    <w:rsid w:val="4576237B"/>
    <w:rsid w:val="4577664B"/>
    <w:rsid w:val="458E0B9D"/>
    <w:rsid w:val="459418F1"/>
    <w:rsid w:val="45A02FF1"/>
    <w:rsid w:val="45A08DCC"/>
    <w:rsid w:val="45A28523"/>
    <w:rsid w:val="45A2AE11"/>
    <w:rsid w:val="45A810BE"/>
    <w:rsid w:val="45ADBC37"/>
    <w:rsid w:val="45C69209"/>
    <w:rsid w:val="45C701E3"/>
    <w:rsid w:val="45C74628"/>
    <w:rsid w:val="45CEDF37"/>
    <w:rsid w:val="45DCAC6C"/>
    <w:rsid w:val="45DFC8A6"/>
    <w:rsid w:val="45E8440C"/>
    <w:rsid w:val="45ED56A5"/>
    <w:rsid w:val="45F80236"/>
    <w:rsid w:val="461AC04F"/>
    <w:rsid w:val="461EF142"/>
    <w:rsid w:val="46332E8B"/>
    <w:rsid w:val="46458601"/>
    <w:rsid w:val="46459C13"/>
    <w:rsid w:val="4645BF7D"/>
    <w:rsid w:val="4647546E"/>
    <w:rsid w:val="464AA2CC"/>
    <w:rsid w:val="464AD382"/>
    <w:rsid w:val="464D10EA"/>
    <w:rsid w:val="464FC9AE"/>
    <w:rsid w:val="46509421"/>
    <w:rsid w:val="4658D666"/>
    <w:rsid w:val="465E7FB1"/>
    <w:rsid w:val="46631737"/>
    <w:rsid w:val="466E19D6"/>
    <w:rsid w:val="4676314C"/>
    <w:rsid w:val="4678D8E6"/>
    <w:rsid w:val="46876406"/>
    <w:rsid w:val="4690531B"/>
    <w:rsid w:val="4693B3EF"/>
    <w:rsid w:val="469E2FAC"/>
    <w:rsid w:val="46A14E2B"/>
    <w:rsid w:val="46A7AD30"/>
    <w:rsid w:val="46A8C133"/>
    <w:rsid w:val="46A8F2CE"/>
    <w:rsid w:val="46A9749C"/>
    <w:rsid w:val="46B00A78"/>
    <w:rsid w:val="46B6028F"/>
    <w:rsid w:val="46BE7A65"/>
    <w:rsid w:val="46C051BE"/>
    <w:rsid w:val="46C34894"/>
    <w:rsid w:val="46C474C6"/>
    <w:rsid w:val="46C8E3E4"/>
    <w:rsid w:val="46CCD935"/>
    <w:rsid w:val="46CE845D"/>
    <w:rsid w:val="4704C8C7"/>
    <w:rsid w:val="470A38D3"/>
    <w:rsid w:val="470A68A7"/>
    <w:rsid w:val="471024FB"/>
    <w:rsid w:val="47106A93"/>
    <w:rsid w:val="47108BF5"/>
    <w:rsid w:val="471A4DF2"/>
    <w:rsid w:val="471AB5FF"/>
    <w:rsid w:val="471BE5CE"/>
    <w:rsid w:val="471D5A7B"/>
    <w:rsid w:val="471F96BB"/>
    <w:rsid w:val="473212FD"/>
    <w:rsid w:val="47427EF2"/>
    <w:rsid w:val="4749F861"/>
    <w:rsid w:val="47538738"/>
    <w:rsid w:val="475C02E2"/>
    <w:rsid w:val="475FC469"/>
    <w:rsid w:val="476A12D0"/>
    <w:rsid w:val="476C7032"/>
    <w:rsid w:val="476E8F01"/>
    <w:rsid w:val="47711B9A"/>
    <w:rsid w:val="477A5F58"/>
    <w:rsid w:val="47811ADA"/>
    <w:rsid w:val="47822F99"/>
    <w:rsid w:val="4787296F"/>
    <w:rsid w:val="4787D770"/>
    <w:rsid w:val="4792DA3B"/>
    <w:rsid w:val="4795F9CE"/>
    <w:rsid w:val="479E4BED"/>
    <w:rsid w:val="479EC50E"/>
    <w:rsid w:val="47A0541F"/>
    <w:rsid w:val="47A0F87C"/>
    <w:rsid w:val="47A6ADB8"/>
    <w:rsid w:val="47A8A9BE"/>
    <w:rsid w:val="47A8F345"/>
    <w:rsid w:val="47AC91D4"/>
    <w:rsid w:val="47B60332"/>
    <w:rsid w:val="47BC4B79"/>
    <w:rsid w:val="47CC4B8F"/>
    <w:rsid w:val="47CD0478"/>
    <w:rsid w:val="47CDD7B0"/>
    <w:rsid w:val="47CFC20A"/>
    <w:rsid w:val="47D69A25"/>
    <w:rsid w:val="47DB09B1"/>
    <w:rsid w:val="47F356EC"/>
    <w:rsid w:val="47F4265C"/>
    <w:rsid w:val="47F85152"/>
    <w:rsid w:val="47FC3F70"/>
    <w:rsid w:val="48066A6E"/>
    <w:rsid w:val="4806E910"/>
    <w:rsid w:val="4812A343"/>
    <w:rsid w:val="4822C734"/>
    <w:rsid w:val="4823F8BA"/>
    <w:rsid w:val="482E0AB1"/>
    <w:rsid w:val="4833FC91"/>
    <w:rsid w:val="48429523"/>
    <w:rsid w:val="48467198"/>
    <w:rsid w:val="4847D178"/>
    <w:rsid w:val="48498324"/>
    <w:rsid w:val="484C6C81"/>
    <w:rsid w:val="484CA225"/>
    <w:rsid w:val="485CCB38"/>
    <w:rsid w:val="48756EEC"/>
    <w:rsid w:val="4875BC40"/>
    <w:rsid w:val="4879EB87"/>
    <w:rsid w:val="488B4138"/>
    <w:rsid w:val="48902640"/>
    <w:rsid w:val="48918AF9"/>
    <w:rsid w:val="489561EB"/>
    <w:rsid w:val="489E3931"/>
    <w:rsid w:val="48A29885"/>
    <w:rsid w:val="48A927C4"/>
    <w:rsid w:val="48B17620"/>
    <w:rsid w:val="48B33BD5"/>
    <w:rsid w:val="48C7A62A"/>
    <w:rsid w:val="48D500E5"/>
    <w:rsid w:val="48D54935"/>
    <w:rsid w:val="48D56217"/>
    <w:rsid w:val="48D587CB"/>
    <w:rsid w:val="48DDF2EA"/>
    <w:rsid w:val="48E2AC37"/>
    <w:rsid w:val="48EEF51D"/>
    <w:rsid w:val="48F531AE"/>
    <w:rsid w:val="4900F2CE"/>
    <w:rsid w:val="4902A315"/>
    <w:rsid w:val="49171EEA"/>
    <w:rsid w:val="49248AF6"/>
    <w:rsid w:val="492FB0EF"/>
    <w:rsid w:val="494183B7"/>
    <w:rsid w:val="4949E3F8"/>
    <w:rsid w:val="4959820F"/>
    <w:rsid w:val="49625D96"/>
    <w:rsid w:val="496D0335"/>
    <w:rsid w:val="499BF851"/>
    <w:rsid w:val="499C6FFE"/>
    <w:rsid w:val="499CCD37"/>
    <w:rsid w:val="49A0CFF4"/>
    <w:rsid w:val="49A8E03B"/>
    <w:rsid w:val="49AAD722"/>
    <w:rsid w:val="49AD3767"/>
    <w:rsid w:val="49B84B78"/>
    <w:rsid w:val="49BC752D"/>
    <w:rsid w:val="49E40891"/>
    <w:rsid w:val="49E99C7A"/>
    <w:rsid w:val="49ED65DA"/>
    <w:rsid w:val="49F4E6E7"/>
    <w:rsid w:val="49FAE960"/>
    <w:rsid w:val="4A188A72"/>
    <w:rsid w:val="4A19DF1C"/>
    <w:rsid w:val="4A1A6CB6"/>
    <w:rsid w:val="4A1FBB33"/>
    <w:rsid w:val="4A2B8E6A"/>
    <w:rsid w:val="4A33CEB9"/>
    <w:rsid w:val="4A35B12F"/>
    <w:rsid w:val="4A3ABE02"/>
    <w:rsid w:val="4A3E5AFD"/>
    <w:rsid w:val="4A43B576"/>
    <w:rsid w:val="4A496BBF"/>
    <w:rsid w:val="4A4A246E"/>
    <w:rsid w:val="4A56C5C6"/>
    <w:rsid w:val="4A5BF249"/>
    <w:rsid w:val="4A612174"/>
    <w:rsid w:val="4A690942"/>
    <w:rsid w:val="4A69FB09"/>
    <w:rsid w:val="4A6BD585"/>
    <w:rsid w:val="4A6BED94"/>
    <w:rsid w:val="4A6DFDA9"/>
    <w:rsid w:val="4A7EBF57"/>
    <w:rsid w:val="4A8A2982"/>
    <w:rsid w:val="4A8EE6BD"/>
    <w:rsid w:val="4A904E85"/>
    <w:rsid w:val="4A953C66"/>
    <w:rsid w:val="4AA2BF91"/>
    <w:rsid w:val="4AA7F447"/>
    <w:rsid w:val="4AB15F1F"/>
    <w:rsid w:val="4AB3164E"/>
    <w:rsid w:val="4ABB9354"/>
    <w:rsid w:val="4ABD7A7C"/>
    <w:rsid w:val="4ABF7696"/>
    <w:rsid w:val="4ACDFE8E"/>
    <w:rsid w:val="4ACF0AF6"/>
    <w:rsid w:val="4AD13924"/>
    <w:rsid w:val="4AD619E9"/>
    <w:rsid w:val="4AF02DFB"/>
    <w:rsid w:val="4AFDAE05"/>
    <w:rsid w:val="4B1A7A6C"/>
    <w:rsid w:val="4B2FAA93"/>
    <w:rsid w:val="4B41EA68"/>
    <w:rsid w:val="4B427042"/>
    <w:rsid w:val="4B459F6C"/>
    <w:rsid w:val="4B45BAB4"/>
    <w:rsid w:val="4B4ABA8D"/>
    <w:rsid w:val="4B4F70D0"/>
    <w:rsid w:val="4B5DB4E9"/>
    <w:rsid w:val="4B645903"/>
    <w:rsid w:val="4B668977"/>
    <w:rsid w:val="4B6F55C4"/>
    <w:rsid w:val="4B7013DD"/>
    <w:rsid w:val="4B713BB2"/>
    <w:rsid w:val="4B728074"/>
    <w:rsid w:val="4B947073"/>
    <w:rsid w:val="4B984BA6"/>
    <w:rsid w:val="4B98B7AE"/>
    <w:rsid w:val="4BBC0D03"/>
    <w:rsid w:val="4BC94FF8"/>
    <w:rsid w:val="4BD3F045"/>
    <w:rsid w:val="4BE66271"/>
    <w:rsid w:val="4BEBF683"/>
    <w:rsid w:val="4BF9A500"/>
    <w:rsid w:val="4BFCF0F2"/>
    <w:rsid w:val="4BFE52F1"/>
    <w:rsid w:val="4C00E6AD"/>
    <w:rsid w:val="4C03D111"/>
    <w:rsid w:val="4C0BA354"/>
    <w:rsid w:val="4C1DA5B7"/>
    <w:rsid w:val="4C222CAF"/>
    <w:rsid w:val="4C236798"/>
    <w:rsid w:val="4C264ACD"/>
    <w:rsid w:val="4C274345"/>
    <w:rsid w:val="4C2EBD88"/>
    <w:rsid w:val="4C2F185B"/>
    <w:rsid w:val="4C31FC5E"/>
    <w:rsid w:val="4C335D3C"/>
    <w:rsid w:val="4C339B11"/>
    <w:rsid w:val="4C3700E8"/>
    <w:rsid w:val="4C3FC7A2"/>
    <w:rsid w:val="4C44D6E5"/>
    <w:rsid w:val="4C44FEA9"/>
    <w:rsid w:val="4C45BB25"/>
    <w:rsid w:val="4C48AF90"/>
    <w:rsid w:val="4C50F941"/>
    <w:rsid w:val="4C5252FD"/>
    <w:rsid w:val="4C58E25A"/>
    <w:rsid w:val="4C5B262A"/>
    <w:rsid w:val="4C5E1D4A"/>
    <w:rsid w:val="4C5F493C"/>
    <w:rsid w:val="4C6919F9"/>
    <w:rsid w:val="4C6ED49C"/>
    <w:rsid w:val="4C6F1CDC"/>
    <w:rsid w:val="4C71B314"/>
    <w:rsid w:val="4C76A9AF"/>
    <w:rsid w:val="4C7EE6AA"/>
    <w:rsid w:val="4C9DE614"/>
    <w:rsid w:val="4C9EF66D"/>
    <w:rsid w:val="4CA35ABF"/>
    <w:rsid w:val="4CC571A6"/>
    <w:rsid w:val="4CC5D9E6"/>
    <w:rsid w:val="4CC69C75"/>
    <w:rsid w:val="4CC7D5D1"/>
    <w:rsid w:val="4CD9FC3B"/>
    <w:rsid w:val="4CE027AD"/>
    <w:rsid w:val="4CE10B0D"/>
    <w:rsid w:val="4CE407D6"/>
    <w:rsid w:val="4CF3DF0B"/>
    <w:rsid w:val="4CF9047A"/>
    <w:rsid w:val="4D0F11A4"/>
    <w:rsid w:val="4D11E7EB"/>
    <w:rsid w:val="4D1EA111"/>
    <w:rsid w:val="4D21E1A7"/>
    <w:rsid w:val="4D232934"/>
    <w:rsid w:val="4D237DCD"/>
    <w:rsid w:val="4D2BEB8E"/>
    <w:rsid w:val="4D34DFF9"/>
    <w:rsid w:val="4D356316"/>
    <w:rsid w:val="4D4597DC"/>
    <w:rsid w:val="4D65086B"/>
    <w:rsid w:val="4D75DCEB"/>
    <w:rsid w:val="4D7B8EB5"/>
    <w:rsid w:val="4D7CB4B3"/>
    <w:rsid w:val="4D7D7898"/>
    <w:rsid w:val="4D7DF4BA"/>
    <w:rsid w:val="4D86683F"/>
    <w:rsid w:val="4D8AD0FF"/>
    <w:rsid w:val="4D9E6AFF"/>
    <w:rsid w:val="4DADE886"/>
    <w:rsid w:val="4DB06431"/>
    <w:rsid w:val="4DB69CA5"/>
    <w:rsid w:val="4DB86010"/>
    <w:rsid w:val="4DB8A1DC"/>
    <w:rsid w:val="4DC24D52"/>
    <w:rsid w:val="4DC30708"/>
    <w:rsid w:val="4DC40982"/>
    <w:rsid w:val="4DDE3765"/>
    <w:rsid w:val="4DE169F3"/>
    <w:rsid w:val="4DE5157D"/>
    <w:rsid w:val="4DF80C8C"/>
    <w:rsid w:val="4E0BBB11"/>
    <w:rsid w:val="4E1A1169"/>
    <w:rsid w:val="4E2257A7"/>
    <w:rsid w:val="4E2A6E43"/>
    <w:rsid w:val="4E32C2CA"/>
    <w:rsid w:val="4E3EA977"/>
    <w:rsid w:val="4E42FB19"/>
    <w:rsid w:val="4E49CFF9"/>
    <w:rsid w:val="4E49F41E"/>
    <w:rsid w:val="4E4C6F14"/>
    <w:rsid w:val="4E536062"/>
    <w:rsid w:val="4E5EBA19"/>
    <w:rsid w:val="4E5FFBE1"/>
    <w:rsid w:val="4E6DABBE"/>
    <w:rsid w:val="4E75246D"/>
    <w:rsid w:val="4E82A365"/>
    <w:rsid w:val="4E84817F"/>
    <w:rsid w:val="4E95798C"/>
    <w:rsid w:val="4E963092"/>
    <w:rsid w:val="4EAD001E"/>
    <w:rsid w:val="4EB85E92"/>
    <w:rsid w:val="4EBC9900"/>
    <w:rsid w:val="4ECD0FF8"/>
    <w:rsid w:val="4EEBDFF9"/>
    <w:rsid w:val="4EF2F6DC"/>
    <w:rsid w:val="4EF95555"/>
    <w:rsid w:val="4EFB5435"/>
    <w:rsid w:val="4EFDC5A3"/>
    <w:rsid w:val="4F08DDAA"/>
    <w:rsid w:val="4F138F5D"/>
    <w:rsid w:val="4F1CAF99"/>
    <w:rsid w:val="4F229474"/>
    <w:rsid w:val="4F299BC7"/>
    <w:rsid w:val="4F35C14C"/>
    <w:rsid w:val="4F36849B"/>
    <w:rsid w:val="4F3CB40B"/>
    <w:rsid w:val="4F3ECCF0"/>
    <w:rsid w:val="4F4394C6"/>
    <w:rsid w:val="4F4411DD"/>
    <w:rsid w:val="4F4E601D"/>
    <w:rsid w:val="4F5B280D"/>
    <w:rsid w:val="4F5E1CFF"/>
    <w:rsid w:val="4F610D9E"/>
    <w:rsid w:val="4F6FF8A0"/>
    <w:rsid w:val="4F70168A"/>
    <w:rsid w:val="4F79501D"/>
    <w:rsid w:val="4F7C41F2"/>
    <w:rsid w:val="4F806651"/>
    <w:rsid w:val="4F930D2E"/>
    <w:rsid w:val="4F96DF7B"/>
    <w:rsid w:val="4F9AFF13"/>
    <w:rsid w:val="4FA3D049"/>
    <w:rsid w:val="4FA6FCEA"/>
    <w:rsid w:val="4FAC4C1A"/>
    <w:rsid w:val="4FADDADE"/>
    <w:rsid w:val="4FAE0B36"/>
    <w:rsid w:val="4FB98F33"/>
    <w:rsid w:val="4FC24F85"/>
    <w:rsid w:val="4FC6AAC5"/>
    <w:rsid w:val="4FDA308B"/>
    <w:rsid w:val="4FDFD5E4"/>
    <w:rsid w:val="4FE18610"/>
    <w:rsid w:val="4FE9C2B4"/>
    <w:rsid w:val="4FF434AE"/>
    <w:rsid w:val="4FF4C7FF"/>
    <w:rsid w:val="4FF6D71F"/>
    <w:rsid w:val="4FFFC4FB"/>
    <w:rsid w:val="50010106"/>
    <w:rsid w:val="50048B3B"/>
    <w:rsid w:val="5008268E"/>
    <w:rsid w:val="5009CD5C"/>
    <w:rsid w:val="500C3CA4"/>
    <w:rsid w:val="50102AF3"/>
    <w:rsid w:val="50144632"/>
    <w:rsid w:val="501737EE"/>
    <w:rsid w:val="501A5C40"/>
    <w:rsid w:val="5027DB9A"/>
    <w:rsid w:val="502863E3"/>
    <w:rsid w:val="50364BBD"/>
    <w:rsid w:val="503BB26E"/>
    <w:rsid w:val="503EFA9B"/>
    <w:rsid w:val="50467437"/>
    <w:rsid w:val="5049A416"/>
    <w:rsid w:val="504C36AE"/>
    <w:rsid w:val="5050AA93"/>
    <w:rsid w:val="50523353"/>
    <w:rsid w:val="506288C1"/>
    <w:rsid w:val="5066A6A9"/>
    <w:rsid w:val="50696D99"/>
    <w:rsid w:val="506B4BFE"/>
    <w:rsid w:val="50716177"/>
    <w:rsid w:val="507A6470"/>
    <w:rsid w:val="5089A3C5"/>
    <w:rsid w:val="509B03F1"/>
    <w:rsid w:val="509D77A2"/>
    <w:rsid w:val="50A69136"/>
    <w:rsid w:val="50A9CA42"/>
    <w:rsid w:val="50B07DB2"/>
    <w:rsid w:val="50B3A5D0"/>
    <w:rsid w:val="50C49CAC"/>
    <w:rsid w:val="50CA3CBC"/>
    <w:rsid w:val="50D2E042"/>
    <w:rsid w:val="50D44491"/>
    <w:rsid w:val="50E71815"/>
    <w:rsid w:val="50F3AC92"/>
    <w:rsid w:val="5124841D"/>
    <w:rsid w:val="5125C892"/>
    <w:rsid w:val="5128DCF1"/>
    <w:rsid w:val="51365A46"/>
    <w:rsid w:val="513EE880"/>
    <w:rsid w:val="5143B695"/>
    <w:rsid w:val="514C8DEA"/>
    <w:rsid w:val="5166A752"/>
    <w:rsid w:val="516EE374"/>
    <w:rsid w:val="5178C8D8"/>
    <w:rsid w:val="517D3B2C"/>
    <w:rsid w:val="517F35B6"/>
    <w:rsid w:val="5185117A"/>
    <w:rsid w:val="51970E57"/>
    <w:rsid w:val="519A49F4"/>
    <w:rsid w:val="51A80568"/>
    <w:rsid w:val="51A93FFE"/>
    <w:rsid w:val="51B01D9D"/>
    <w:rsid w:val="51B1D692"/>
    <w:rsid w:val="51BD8EA4"/>
    <w:rsid w:val="51C04665"/>
    <w:rsid w:val="51C1F7BE"/>
    <w:rsid w:val="51C56FE3"/>
    <w:rsid w:val="51C7269B"/>
    <w:rsid w:val="51CCA4CE"/>
    <w:rsid w:val="51CE7E7B"/>
    <w:rsid w:val="51D33C4C"/>
    <w:rsid w:val="51D8570E"/>
    <w:rsid w:val="51D9EDF4"/>
    <w:rsid w:val="51E63F68"/>
    <w:rsid w:val="51F218A4"/>
    <w:rsid w:val="520299F4"/>
    <w:rsid w:val="52047F08"/>
    <w:rsid w:val="520E5FD6"/>
    <w:rsid w:val="52134106"/>
    <w:rsid w:val="521BAEC1"/>
    <w:rsid w:val="521C6D10"/>
    <w:rsid w:val="521C9208"/>
    <w:rsid w:val="521CBDF1"/>
    <w:rsid w:val="52269164"/>
    <w:rsid w:val="522BA919"/>
    <w:rsid w:val="523373BF"/>
    <w:rsid w:val="523937FD"/>
    <w:rsid w:val="52412792"/>
    <w:rsid w:val="5244BEA3"/>
    <w:rsid w:val="5249D195"/>
    <w:rsid w:val="52517B84"/>
    <w:rsid w:val="526042DE"/>
    <w:rsid w:val="52623B81"/>
    <w:rsid w:val="52646434"/>
    <w:rsid w:val="5265C000"/>
    <w:rsid w:val="52784D2C"/>
    <w:rsid w:val="527C0BC3"/>
    <w:rsid w:val="528E7528"/>
    <w:rsid w:val="529A1972"/>
    <w:rsid w:val="52A450E2"/>
    <w:rsid w:val="52A6BEBA"/>
    <w:rsid w:val="52A866C8"/>
    <w:rsid w:val="52AEFDA4"/>
    <w:rsid w:val="52B49306"/>
    <w:rsid w:val="52C95D3E"/>
    <w:rsid w:val="52C99CFC"/>
    <w:rsid w:val="52CBD995"/>
    <w:rsid w:val="52D240D2"/>
    <w:rsid w:val="52D97B89"/>
    <w:rsid w:val="52E0C142"/>
    <w:rsid w:val="52E36A3A"/>
    <w:rsid w:val="52F5FDF9"/>
    <w:rsid w:val="52FD9DBC"/>
    <w:rsid w:val="531B35C3"/>
    <w:rsid w:val="532180FB"/>
    <w:rsid w:val="5323353A"/>
    <w:rsid w:val="53419620"/>
    <w:rsid w:val="5347D83C"/>
    <w:rsid w:val="534B6C3E"/>
    <w:rsid w:val="5355732E"/>
    <w:rsid w:val="535DC9FC"/>
    <w:rsid w:val="536533A2"/>
    <w:rsid w:val="536E8B25"/>
    <w:rsid w:val="537853DE"/>
    <w:rsid w:val="53830C4D"/>
    <w:rsid w:val="5387C9DE"/>
    <w:rsid w:val="5389763F"/>
    <w:rsid w:val="539598BE"/>
    <w:rsid w:val="53AF4373"/>
    <w:rsid w:val="53AF7D17"/>
    <w:rsid w:val="53C699D8"/>
    <w:rsid w:val="53C91C9D"/>
    <w:rsid w:val="53CC9787"/>
    <w:rsid w:val="53DD2765"/>
    <w:rsid w:val="53E6B85A"/>
    <w:rsid w:val="53EC0F8F"/>
    <w:rsid w:val="53F30A28"/>
    <w:rsid w:val="53F9C9A7"/>
    <w:rsid w:val="5407872D"/>
    <w:rsid w:val="54171B71"/>
    <w:rsid w:val="54175C9E"/>
    <w:rsid w:val="54213EDA"/>
    <w:rsid w:val="54293804"/>
    <w:rsid w:val="5433136E"/>
    <w:rsid w:val="5433DA57"/>
    <w:rsid w:val="54377430"/>
    <w:rsid w:val="543B8DC5"/>
    <w:rsid w:val="5448DF4D"/>
    <w:rsid w:val="544B7D1E"/>
    <w:rsid w:val="545E6ACD"/>
    <w:rsid w:val="5462FC08"/>
    <w:rsid w:val="54727F7E"/>
    <w:rsid w:val="54773D7B"/>
    <w:rsid w:val="548203B9"/>
    <w:rsid w:val="54839BF0"/>
    <w:rsid w:val="548835DF"/>
    <w:rsid w:val="548DE648"/>
    <w:rsid w:val="54911ADA"/>
    <w:rsid w:val="549B0EE6"/>
    <w:rsid w:val="54A53ED7"/>
    <w:rsid w:val="54B1379D"/>
    <w:rsid w:val="54B47C30"/>
    <w:rsid w:val="54B908CE"/>
    <w:rsid w:val="54BD0AB8"/>
    <w:rsid w:val="54C1C562"/>
    <w:rsid w:val="54CA4FB6"/>
    <w:rsid w:val="54CF1E91"/>
    <w:rsid w:val="54D4D860"/>
    <w:rsid w:val="54E78FD6"/>
    <w:rsid w:val="54F8B779"/>
    <w:rsid w:val="5502097A"/>
    <w:rsid w:val="550B4360"/>
    <w:rsid w:val="550E5CBD"/>
    <w:rsid w:val="5510F73E"/>
    <w:rsid w:val="5527FE56"/>
    <w:rsid w:val="55288ED7"/>
    <w:rsid w:val="552C23ED"/>
    <w:rsid w:val="5534872D"/>
    <w:rsid w:val="553FCF07"/>
    <w:rsid w:val="55414281"/>
    <w:rsid w:val="5552C564"/>
    <w:rsid w:val="555E6A4F"/>
    <w:rsid w:val="55630563"/>
    <w:rsid w:val="556A987A"/>
    <w:rsid w:val="556AF040"/>
    <w:rsid w:val="5579A35F"/>
    <w:rsid w:val="55804BED"/>
    <w:rsid w:val="558CD03B"/>
    <w:rsid w:val="5591E14A"/>
    <w:rsid w:val="5595DBAA"/>
    <w:rsid w:val="55999BBC"/>
    <w:rsid w:val="559BA22F"/>
    <w:rsid w:val="55A1DDB3"/>
    <w:rsid w:val="55A8555B"/>
    <w:rsid w:val="55A92A98"/>
    <w:rsid w:val="55AF01F9"/>
    <w:rsid w:val="55B0FBEE"/>
    <w:rsid w:val="55B228F8"/>
    <w:rsid w:val="55C1A071"/>
    <w:rsid w:val="55DEE043"/>
    <w:rsid w:val="55ECB2D3"/>
    <w:rsid w:val="55F2AE4D"/>
    <w:rsid w:val="56007DC2"/>
    <w:rsid w:val="56032A3C"/>
    <w:rsid w:val="56050074"/>
    <w:rsid w:val="560554A5"/>
    <w:rsid w:val="56118526"/>
    <w:rsid w:val="56126894"/>
    <w:rsid w:val="5616EE6D"/>
    <w:rsid w:val="5617F548"/>
    <w:rsid w:val="56194C7B"/>
    <w:rsid w:val="561A3B33"/>
    <w:rsid w:val="561EBAE7"/>
    <w:rsid w:val="561FBF89"/>
    <w:rsid w:val="562009D6"/>
    <w:rsid w:val="56232010"/>
    <w:rsid w:val="562FAE7B"/>
    <w:rsid w:val="56311F50"/>
    <w:rsid w:val="56343D28"/>
    <w:rsid w:val="563FBBAF"/>
    <w:rsid w:val="5645B270"/>
    <w:rsid w:val="5652CF52"/>
    <w:rsid w:val="5657BDD3"/>
    <w:rsid w:val="565AACDC"/>
    <w:rsid w:val="565C340A"/>
    <w:rsid w:val="565E3CA4"/>
    <w:rsid w:val="5665FA07"/>
    <w:rsid w:val="5677B963"/>
    <w:rsid w:val="5679DD63"/>
    <w:rsid w:val="567C4682"/>
    <w:rsid w:val="567CB5C7"/>
    <w:rsid w:val="5687763E"/>
    <w:rsid w:val="5687D0F0"/>
    <w:rsid w:val="568852D6"/>
    <w:rsid w:val="56984696"/>
    <w:rsid w:val="569CEEB1"/>
    <w:rsid w:val="56CC68D1"/>
    <w:rsid w:val="56E28307"/>
    <w:rsid w:val="56FD8042"/>
    <w:rsid w:val="56FDC767"/>
    <w:rsid w:val="57090EB2"/>
    <w:rsid w:val="570C00D0"/>
    <w:rsid w:val="5710E32F"/>
    <w:rsid w:val="572484C6"/>
    <w:rsid w:val="57266EE8"/>
    <w:rsid w:val="57267EC0"/>
    <w:rsid w:val="57354735"/>
    <w:rsid w:val="57363FBE"/>
    <w:rsid w:val="573E8D9C"/>
    <w:rsid w:val="573F9160"/>
    <w:rsid w:val="57483DA1"/>
    <w:rsid w:val="57592680"/>
    <w:rsid w:val="5764190B"/>
    <w:rsid w:val="5766DBEC"/>
    <w:rsid w:val="5772D46D"/>
    <w:rsid w:val="5776EC69"/>
    <w:rsid w:val="57781882"/>
    <w:rsid w:val="577860DF"/>
    <w:rsid w:val="577C531A"/>
    <w:rsid w:val="5789C63E"/>
    <w:rsid w:val="578BAFAB"/>
    <w:rsid w:val="5790EEAF"/>
    <w:rsid w:val="5795152A"/>
    <w:rsid w:val="5796CC0C"/>
    <w:rsid w:val="57A2DF2B"/>
    <w:rsid w:val="57A563DF"/>
    <w:rsid w:val="57A98687"/>
    <w:rsid w:val="57A9ECE9"/>
    <w:rsid w:val="57ADC035"/>
    <w:rsid w:val="57BC023F"/>
    <w:rsid w:val="57C183DF"/>
    <w:rsid w:val="57D66A28"/>
    <w:rsid w:val="57E700D7"/>
    <w:rsid w:val="57F3C408"/>
    <w:rsid w:val="57F9547B"/>
    <w:rsid w:val="57F9E962"/>
    <w:rsid w:val="580141D5"/>
    <w:rsid w:val="58017F21"/>
    <w:rsid w:val="580B13D9"/>
    <w:rsid w:val="580C789D"/>
    <w:rsid w:val="580F9B67"/>
    <w:rsid w:val="5811DDFF"/>
    <w:rsid w:val="58124DB9"/>
    <w:rsid w:val="5814600D"/>
    <w:rsid w:val="5815A592"/>
    <w:rsid w:val="58231331"/>
    <w:rsid w:val="58250B8F"/>
    <w:rsid w:val="58268E71"/>
    <w:rsid w:val="58287801"/>
    <w:rsid w:val="582DB055"/>
    <w:rsid w:val="5838ADD2"/>
    <w:rsid w:val="5841E618"/>
    <w:rsid w:val="585D66EB"/>
    <w:rsid w:val="586483BC"/>
    <w:rsid w:val="586605E9"/>
    <w:rsid w:val="5868470E"/>
    <w:rsid w:val="5869EAD2"/>
    <w:rsid w:val="58733CA6"/>
    <w:rsid w:val="58749697"/>
    <w:rsid w:val="587F24B5"/>
    <w:rsid w:val="5882C70C"/>
    <w:rsid w:val="588D1F61"/>
    <w:rsid w:val="588FFFC9"/>
    <w:rsid w:val="58962324"/>
    <w:rsid w:val="58962FD2"/>
    <w:rsid w:val="589643F5"/>
    <w:rsid w:val="5898F020"/>
    <w:rsid w:val="589A473F"/>
    <w:rsid w:val="589F38F5"/>
    <w:rsid w:val="58A014A3"/>
    <w:rsid w:val="58AAB4F7"/>
    <w:rsid w:val="58AD25B7"/>
    <w:rsid w:val="58AE0CC9"/>
    <w:rsid w:val="58BB23D9"/>
    <w:rsid w:val="58BE6C0B"/>
    <w:rsid w:val="58BFD8D6"/>
    <w:rsid w:val="58CA3D9C"/>
    <w:rsid w:val="58D323EF"/>
    <w:rsid w:val="58D8EE6C"/>
    <w:rsid w:val="58D9AE15"/>
    <w:rsid w:val="58E8C699"/>
    <w:rsid w:val="58F214FD"/>
    <w:rsid w:val="58F47F3C"/>
    <w:rsid w:val="58F59F4B"/>
    <w:rsid w:val="58F7F6AA"/>
    <w:rsid w:val="5901B247"/>
    <w:rsid w:val="590EB14A"/>
    <w:rsid w:val="592DD84F"/>
    <w:rsid w:val="592FA64F"/>
    <w:rsid w:val="5933377C"/>
    <w:rsid w:val="593B365B"/>
    <w:rsid w:val="59471F1D"/>
    <w:rsid w:val="594908BE"/>
    <w:rsid w:val="594D5637"/>
    <w:rsid w:val="594DA125"/>
    <w:rsid w:val="59600F74"/>
    <w:rsid w:val="596C90CF"/>
    <w:rsid w:val="596D0959"/>
    <w:rsid w:val="596D1CD1"/>
    <w:rsid w:val="596E5B3B"/>
    <w:rsid w:val="5975AFD7"/>
    <w:rsid w:val="597D0E96"/>
    <w:rsid w:val="597DF548"/>
    <w:rsid w:val="5981A9D1"/>
    <w:rsid w:val="5981EBE0"/>
    <w:rsid w:val="598C825D"/>
    <w:rsid w:val="59A2D609"/>
    <w:rsid w:val="59AD7A85"/>
    <w:rsid w:val="59B01068"/>
    <w:rsid w:val="59B35B25"/>
    <w:rsid w:val="59B3EA08"/>
    <w:rsid w:val="59BB0429"/>
    <w:rsid w:val="59C08E51"/>
    <w:rsid w:val="59C5FB88"/>
    <w:rsid w:val="59CC6988"/>
    <w:rsid w:val="59CF8AD9"/>
    <w:rsid w:val="59D0DE73"/>
    <w:rsid w:val="59D13126"/>
    <w:rsid w:val="59D5388A"/>
    <w:rsid w:val="59DAA294"/>
    <w:rsid w:val="59DF0FA9"/>
    <w:rsid w:val="59EB477F"/>
    <w:rsid w:val="59EFDC61"/>
    <w:rsid w:val="59F1F81C"/>
    <w:rsid w:val="59F4D54F"/>
    <w:rsid w:val="59FA6908"/>
    <w:rsid w:val="5A00FC86"/>
    <w:rsid w:val="5A015C71"/>
    <w:rsid w:val="5A02CF6F"/>
    <w:rsid w:val="5A05203D"/>
    <w:rsid w:val="5A0E7AAC"/>
    <w:rsid w:val="5A23A545"/>
    <w:rsid w:val="5A258FAE"/>
    <w:rsid w:val="5A2E9232"/>
    <w:rsid w:val="5A34028C"/>
    <w:rsid w:val="5A3B377B"/>
    <w:rsid w:val="5A3FFF92"/>
    <w:rsid w:val="5A55BEF0"/>
    <w:rsid w:val="5A56AD3F"/>
    <w:rsid w:val="5A5C6142"/>
    <w:rsid w:val="5A61F5A0"/>
    <w:rsid w:val="5A6DF031"/>
    <w:rsid w:val="5A71C620"/>
    <w:rsid w:val="5A7740C9"/>
    <w:rsid w:val="5A8AD2EA"/>
    <w:rsid w:val="5A8E50E4"/>
    <w:rsid w:val="5A915DC7"/>
    <w:rsid w:val="5A917035"/>
    <w:rsid w:val="5A9310E1"/>
    <w:rsid w:val="5A9A64C7"/>
    <w:rsid w:val="5AA0A9AE"/>
    <w:rsid w:val="5AA236F4"/>
    <w:rsid w:val="5AA3E5DB"/>
    <w:rsid w:val="5AA94449"/>
    <w:rsid w:val="5AAD5038"/>
    <w:rsid w:val="5AB33888"/>
    <w:rsid w:val="5AD5632F"/>
    <w:rsid w:val="5ADA5A94"/>
    <w:rsid w:val="5AE8063D"/>
    <w:rsid w:val="5AF6D8BA"/>
    <w:rsid w:val="5AF94819"/>
    <w:rsid w:val="5AFE643B"/>
    <w:rsid w:val="5B054A72"/>
    <w:rsid w:val="5B08CC39"/>
    <w:rsid w:val="5B09256F"/>
    <w:rsid w:val="5B0E313E"/>
    <w:rsid w:val="5B16476B"/>
    <w:rsid w:val="5B256735"/>
    <w:rsid w:val="5B28DC64"/>
    <w:rsid w:val="5B2C7DE6"/>
    <w:rsid w:val="5B2CA7D1"/>
    <w:rsid w:val="5B366C40"/>
    <w:rsid w:val="5B438514"/>
    <w:rsid w:val="5B48120C"/>
    <w:rsid w:val="5B49C693"/>
    <w:rsid w:val="5B4DA41E"/>
    <w:rsid w:val="5B4DAE90"/>
    <w:rsid w:val="5B53B315"/>
    <w:rsid w:val="5B569650"/>
    <w:rsid w:val="5B6485D0"/>
    <w:rsid w:val="5B6846FE"/>
    <w:rsid w:val="5B6EEC39"/>
    <w:rsid w:val="5B6FBC45"/>
    <w:rsid w:val="5B71F357"/>
    <w:rsid w:val="5B76C438"/>
    <w:rsid w:val="5B794F6B"/>
    <w:rsid w:val="5B7E1A15"/>
    <w:rsid w:val="5B801C21"/>
    <w:rsid w:val="5B846C36"/>
    <w:rsid w:val="5B87AC3A"/>
    <w:rsid w:val="5B945547"/>
    <w:rsid w:val="5B9ADEEC"/>
    <w:rsid w:val="5B9D83D9"/>
    <w:rsid w:val="5BA52814"/>
    <w:rsid w:val="5BA68992"/>
    <w:rsid w:val="5BC14EBC"/>
    <w:rsid w:val="5BC9BC95"/>
    <w:rsid w:val="5BCA6937"/>
    <w:rsid w:val="5BD9D3BA"/>
    <w:rsid w:val="5BDD92CC"/>
    <w:rsid w:val="5BE1FB32"/>
    <w:rsid w:val="5BF17B30"/>
    <w:rsid w:val="5BF5AB57"/>
    <w:rsid w:val="5BFD7D7A"/>
    <w:rsid w:val="5C006618"/>
    <w:rsid w:val="5C08F8CC"/>
    <w:rsid w:val="5C177B79"/>
    <w:rsid w:val="5C2220D2"/>
    <w:rsid w:val="5C22E203"/>
    <w:rsid w:val="5C275221"/>
    <w:rsid w:val="5C2827CE"/>
    <w:rsid w:val="5C30C39E"/>
    <w:rsid w:val="5C34A0E2"/>
    <w:rsid w:val="5C3A9011"/>
    <w:rsid w:val="5C3D77F5"/>
    <w:rsid w:val="5C410D64"/>
    <w:rsid w:val="5C461162"/>
    <w:rsid w:val="5C46DE5F"/>
    <w:rsid w:val="5C4852C2"/>
    <w:rsid w:val="5C5710C8"/>
    <w:rsid w:val="5C6217DF"/>
    <w:rsid w:val="5C62881A"/>
    <w:rsid w:val="5C6B7280"/>
    <w:rsid w:val="5C727475"/>
    <w:rsid w:val="5C7CF023"/>
    <w:rsid w:val="5C80EB79"/>
    <w:rsid w:val="5C8615E8"/>
    <w:rsid w:val="5C8C0635"/>
    <w:rsid w:val="5C8E99F3"/>
    <w:rsid w:val="5C953550"/>
    <w:rsid w:val="5C9CF44F"/>
    <w:rsid w:val="5CA02565"/>
    <w:rsid w:val="5CAC8B14"/>
    <w:rsid w:val="5CB663B5"/>
    <w:rsid w:val="5CC27068"/>
    <w:rsid w:val="5CC42DE6"/>
    <w:rsid w:val="5CC5C34D"/>
    <w:rsid w:val="5CC6F3B1"/>
    <w:rsid w:val="5CCA2C26"/>
    <w:rsid w:val="5CD691BD"/>
    <w:rsid w:val="5CDEEF6B"/>
    <w:rsid w:val="5CE7A63F"/>
    <w:rsid w:val="5CF12C12"/>
    <w:rsid w:val="5CF7C123"/>
    <w:rsid w:val="5CFB9608"/>
    <w:rsid w:val="5CFBD909"/>
    <w:rsid w:val="5D062431"/>
    <w:rsid w:val="5D106CF8"/>
    <w:rsid w:val="5D10C10E"/>
    <w:rsid w:val="5D131E2E"/>
    <w:rsid w:val="5D183336"/>
    <w:rsid w:val="5D315732"/>
    <w:rsid w:val="5D4046F8"/>
    <w:rsid w:val="5D4085F6"/>
    <w:rsid w:val="5D4B9AD4"/>
    <w:rsid w:val="5D506385"/>
    <w:rsid w:val="5D51E734"/>
    <w:rsid w:val="5D554F8D"/>
    <w:rsid w:val="5D60C066"/>
    <w:rsid w:val="5D62F128"/>
    <w:rsid w:val="5D692765"/>
    <w:rsid w:val="5D69277E"/>
    <w:rsid w:val="5D6B170D"/>
    <w:rsid w:val="5D6CB27C"/>
    <w:rsid w:val="5D868811"/>
    <w:rsid w:val="5D885ACF"/>
    <w:rsid w:val="5D89C37D"/>
    <w:rsid w:val="5D8FF58F"/>
    <w:rsid w:val="5D9773B1"/>
    <w:rsid w:val="5D9B9809"/>
    <w:rsid w:val="5DABEDC3"/>
    <w:rsid w:val="5DAFB3ED"/>
    <w:rsid w:val="5DB467C3"/>
    <w:rsid w:val="5DB68225"/>
    <w:rsid w:val="5DB7465F"/>
    <w:rsid w:val="5DC5468F"/>
    <w:rsid w:val="5DEAED0A"/>
    <w:rsid w:val="5DEBA843"/>
    <w:rsid w:val="5DF12C8D"/>
    <w:rsid w:val="5DF5EBC6"/>
    <w:rsid w:val="5DFD92D6"/>
    <w:rsid w:val="5E016515"/>
    <w:rsid w:val="5E038923"/>
    <w:rsid w:val="5E0EBEFC"/>
    <w:rsid w:val="5E103070"/>
    <w:rsid w:val="5E15905A"/>
    <w:rsid w:val="5E15E471"/>
    <w:rsid w:val="5E2359D2"/>
    <w:rsid w:val="5E25BBAC"/>
    <w:rsid w:val="5E42C3DA"/>
    <w:rsid w:val="5E438140"/>
    <w:rsid w:val="5E445436"/>
    <w:rsid w:val="5E4CFD21"/>
    <w:rsid w:val="5E55A59A"/>
    <w:rsid w:val="5E5E1B07"/>
    <w:rsid w:val="5E637660"/>
    <w:rsid w:val="5E6DFF54"/>
    <w:rsid w:val="5E750E91"/>
    <w:rsid w:val="5E82F3EE"/>
    <w:rsid w:val="5E849D57"/>
    <w:rsid w:val="5E859658"/>
    <w:rsid w:val="5E961690"/>
    <w:rsid w:val="5EA8E7E9"/>
    <w:rsid w:val="5EBECA8E"/>
    <w:rsid w:val="5ED69264"/>
    <w:rsid w:val="5ED93EA7"/>
    <w:rsid w:val="5EDD34E9"/>
    <w:rsid w:val="5EDEF17F"/>
    <w:rsid w:val="5F00A282"/>
    <w:rsid w:val="5F00D93F"/>
    <w:rsid w:val="5F05D5BC"/>
    <w:rsid w:val="5F073424"/>
    <w:rsid w:val="5F0B6DE9"/>
    <w:rsid w:val="5F14103D"/>
    <w:rsid w:val="5F1A732F"/>
    <w:rsid w:val="5F2204C3"/>
    <w:rsid w:val="5F2F57FD"/>
    <w:rsid w:val="5F333A13"/>
    <w:rsid w:val="5F3A6EEF"/>
    <w:rsid w:val="5F3ACF86"/>
    <w:rsid w:val="5F3EA4C4"/>
    <w:rsid w:val="5F526B31"/>
    <w:rsid w:val="5F5C2595"/>
    <w:rsid w:val="5F65D74B"/>
    <w:rsid w:val="5F661904"/>
    <w:rsid w:val="5F68493D"/>
    <w:rsid w:val="5F73A2B5"/>
    <w:rsid w:val="5F788C45"/>
    <w:rsid w:val="5F794E29"/>
    <w:rsid w:val="5F827F9E"/>
    <w:rsid w:val="5F89B666"/>
    <w:rsid w:val="5F91B4C5"/>
    <w:rsid w:val="5F96AA26"/>
    <w:rsid w:val="5F9A8DBC"/>
    <w:rsid w:val="5F9F08B1"/>
    <w:rsid w:val="5FA7C560"/>
    <w:rsid w:val="5FB0216E"/>
    <w:rsid w:val="5FCAF37A"/>
    <w:rsid w:val="5FCD3B68"/>
    <w:rsid w:val="6014C9EB"/>
    <w:rsid w:val="6014E59C"/>
    <w:rsid w:val="6016DA90"/>
    <w:rsid w:val="6019806D"/>
    <w:rsid w:val="601B267C"/>
    <w:rsid w:val="60212DFD"/>
    <w:rsid w:val="6043B39B"/>
    <w:rsid w:val="6046C917"/>
    <w:rsid w:val="60490926"/>
    <w:rsid w:val="60561FBD"/>
    <w:rsid w:val="60654C45"/>
    <w:rsid w:val="606B1F8F"/>
    <w:rsid w:val="60702C98"/>
    <w:rsid w:val="607055D1"/>
    <w:rsid w:val="607B1B31"/>
    <w:rsid w:val="607FA1BB"/>
    <w:rsid w:val="60815219"/>
    <w:rsid w:val="6089751E"/>
    <w:rsid w:val="608AEDFF"/>
    <w:rsid w:val="608CC235"/>
    <w:rsid w:val="60A8A886"/>
    <w:rsid w:val="60B47A87"/>
    <w:rsid w:val="60B59F65"/>
    <w:rsid w:val="60BB2C54"/>
    <w:rsid w:val="60BF2091"/>
    <w:rsid w:val="60BFD929"/>
    <w:rsid w:val="60D64116"/>
    <w:rsid w:val="60E08351"/>
    <w:rsid w:val="60F0BA73"/>
    <w:rsid w:val="60F1A2B1"/>
    <w:rsid w:val="61064344"/>
    <w:rsid w:val="61103914"/>
    <w:rsid w:val="61187812"/>
    <w:rsid w:val="611F4DD6"/>
    <w:rsid w:val="612C1C5E"/>
    <w:rsid w:val="613433F5"/>
    <w:rsid w:val="61364A25"/>
    <w:rsid w:val="6136C67C"/>
    <w:rsid w:val="6136FDAD"/>
    <w:rsid w:val="6140D73A"/>
    <w:rsid w:val="61417EAD"/>
    <w:rsid w:val="614E3345"/>
    <w:rsid w:val="6152C059"/>
    <w:rsid w:val="6154A059"/>
    <w:rsid w:val="61566573"/>
    <w:rsid w:val="61703B83"/>
    <w:rsid w:val="617F404E"/>
    <w:rsid w:val="618E462D"/>
    <w:rsid w:val="619BC527"/>
    <w:rsid w:val="619EA4CB"/>
    <w:rsid w:val="61A6BA15"/>
    <w:rsid w:val="61B20263"/>
    <w:rsid w:val="61C2934A"/>
    <w:rsid w:val="61D6D6B3"/>
    <w:rsid w:val="61D96DE0"/>
    <w:rsid w:val="61EDAEAC"/>
    <w:rsid w:val="61F16968"/>
    <w:rsid w:val="61F1FBDC"/>
    <w:rsid w:val="6209D1B1"/>
    <w:rsid w:val="620C837F"/>
    <w:rsid w:val="620D8824"/>
    <w:rsid w:val="621210BA"/>
    <w:rsid w:val="62184F48"/>
    <w:rsid w:val="622480F7"/>
    <w:rsid w:val="622D9E4C"/>
    <w:rsid w:val="622F7116"/>
    <w:rsid w:val="6232A9B9"/>
    <w:rsid w:val="623FF23B"/>
    <w:rsid w:val="6248E4D6"/>
    <w:rsid w:val="6249D793"/>
    <w:rsid w:val="624F8029"/>
    <w:rsid w:val="6255CDE1"/>
    <w:rsid w:val="625F1C6A"/>
    <w:rsid w:val="627161EB"/>
    <w:rsid w:val="6281A0E8"/>
    <w:rsid w:val="6281D2D5"/>
    <w:rsid w:val="62857004"/>
    <w:rsid w:val="628EE3A5"/>
    <w:rsid w:val="628FECF9"/>
    <w:rsid w:val="629BD29B"/>
    <w:rsid w:val="62A066D3"/>
    <w:rsid w:val="62BB9A31"/>
    <w:rsid w:val="62C2CF8D"/>
    <w:rsid w:val="62C9F1BE"/>
    <w:rsid w:val="62D9654D"/>
    <w:rsid w:val="62F9F9C5"/>
    <w:rsid w:val="62FABD9B"/>
    <w:rsid w:val="62FB0378"/>
    <w:rsid w:val="630B89A8"/>
    <w:rsid w:val="631454C6"/>
    <w:rsid w:val="631EC179"/>
    <w:rsid w:val="6323938F"/>
    <w:rsid w:val="63250584"/>
    <w:rsid w:val="6327911D"/>
    <w:rsid w:val="632CB47C"/>
    <w:rsid w:val="63307192"/>
    <w:rsid w:val="63335653"/>
    <w:rsid w:val="6337D1CA"/>
    <w:rsid w:val="634198B0"/>
    <w:rsid w:val="6341EE33"/>
    <w:rsid w:val="634D19DF"/>
    <w:rsid w:val="635D75C8"/>
    <w:rsid w:val="6366BD22"/>
    <w:rsid w:val="637E8A32"/>
    <w:rsid w:val="6381A183"/>
    <w:rsid w:val="63878926"/>
    <w:rsid w:val="638D3A55"/>
    <w:rsid w:val="6394F465"/>
    <w:rsid w:val="63A335EB"/>
    <w:rsid w:val="63AA86D6"/>
    <w:rsid w:val="63B26D50"/>
    <w:rsid w:val="63B67716"/>
    <w:rsid w:val="63BD69CB"/>
    <w:rsid w:val="63C0C6F5"/>
    <w:rsid w:val="63C34870"/>
    <w:rsid w:val="63C44A79"/>
    <w:rsid w:val="63C57EF8"/>
    <w:rsid w:val="63CFC3F7"/>
    <w:rsid w:val="63DA6A00"/>
    <w:rsid w:val="63EBDE9C"/>
    <w:rsid w:val="63EBFEB1"/>
    <w:rsid w:val="63FDB163"/>
    <w:rsid w:val="64066749"/>
    <w:rsid w:val="640B03D5"/>
    <w:rsid w:val="640D70F2"/>
    <w:rsid w:val="640E538E"/>
    <w:rsid w:val="64124707"/>
    <w:rsid w:val="64291AE6"/>
    <w:rsid w:val="643352F8"/>
    <w:rsid w:val="6437696D"/>
    <w:rsid w:val="643A50F3"/>
    <w:rsid w:val="6452AF05"/>
    <w:rsid w:val="6459D0F3"/>
    <w:rsid w:val="645B62DF"/>
    <w:rsid w:val="646302B6"/>
    <w:rsid w:val="6466C725"/>
    <w:rsid w:val="6477E760"/>
    <w:rsid w:val="647CB8A2"/>
    <w:rsid w:val="647F76D1"/>
    <w:rsid w:val="64849D65"/>
    <w:rsid w:val="64892717"/>
    <w:rsid w:val="64899C4F"/>
    <w:rsid w:val="6490A1E1"/>
    <w:rsid w:val="6490C82A"/>
    <w:rsid w:val="6499B109"/>
    <w:rsid w:val="649B57D1"/>
    <w:rsid w:val="649EFBE1"/>
    <w:rsid w:val="64A1B632"/>
    <w:rsid w:val="64B60C72"/>
    <w:rsid w:val="64B8767F"/>
    <w:rsid w:val="64B8D361"/>
    <w:rsid w:val="64C08D52"/>
    <w:rsid w:val="64C9D2AE"/>
    <w:rsid w:val="64DEE923"/>
    <w:rsid w:val="64E23170"/>
    <w:rsid w:val="64F6B92E"/>
    <w:rsid w:val="64F9DA98"/>
    <w:rsid w:val="64FB2658"/>
    <w:rsid w:val="65002AE6"/>
    <w:rsid w:val="652624F0"/>
    <w:rsid w:val="652A3AEB"/>
    <w:rsid w:val="652B4505"/>
    <w:rsid w:val="65312D1D"/>
    <w:rsid w:val="653672B1"/>
    <w:rsid w:val="653A6A67"/>
    <w:rsid w:val="6540C872"/>
    <w:rsid w:val="6545ED7D"/>
    <w:rsid w:val="6546AD70"/>
    <w:rsid w:val="654722F5"/>
    <w:rsid w:val="654D94F7"/>
    <w:rsid w:val="654F2FF4"/>
    <w:rsid w:val="654F602C"/>
    <w:rsid w:val="65534695"/>
    <w:rsid w:val="655579D8"/>
    <w:rsid w:val="655A626D"/>
    <w:rsid w:val="65679376"/>
    <w:rsid w:val="6575D516"/>
    <w:rsid w:val="657C70AE"/>
    <w:rsid w:val="657D8297"/>
    <w:rsid w:val="65983EFB"/>
    <w:rsid w:val="659B4DB3"/>
    <w:rsid w:val="659FD08E"/>
    <w:rsid w:val="65AA831A"/>
    <w:rsid w:val="65B052B3"/>
    <w:rsid w:val="65C3084D"/>
    <w:rsid w:val="65C45105"/>
    <w:rsid w:val="65D66118"/>
    <w:rsid w:val="65D8DE7A"/>
    <w:rsid w:val="65DF80C2"/>
    <w:rsid w:val="65E17A56"/>
    <w:rsid w:val="65E2BACE"/>
    <w:rsid w:val="65E9F256"/>
    <w:rsid w:val="65F95B2A"/>
    <w:rsid w:val="6609385D"/>
    <w:rsid w:val="66174637"/>
    <w:rsid w:val="66283F5E"/>
    <w:rsid w:val="662FF759"/>
    <w:rsid w:val="663EE4B4"/>
    <w:rsid w:val="6644D512"/>
    <w:rsid w:val="664E3E9C"/>
    <w:rsid w:val="66505780"/>
    <w:rsid w:val="66510C28"/>
    <w:rsid w:val="6653C342"/>
    <w:rsid w:val="6669BFD5"/>
    <w:rsid w:val="666D9F2A"/>
    <w:rsid w:val="667252FF"/>
    <w:rsid w:val="667B2032"/>
    <w:rsid w:val="667BBFB0"/>
    <w:rsid w:val="668D1674"/>
    <w:rsid w:val="66C00A94"/>
    <w:rsid w:val="66C6AF5F"/>
    <w:rsid w:val="66CAB7A8"/>
    <w:rsid w:val="66CB333F"/>
    <w:rsid w:val="66CFC6CF"/>
    <w:rsid w:val="66D5D44C"/>
    <w:rsid w:val="66D5E44D"/>
    <w:rsid w:val="67023B38"/>
    <w:rsid w:val="670AE33E"/>
    <w:rsid w:val="670E919C"/>
    <w:rsid w:val="671126E9"/>
    <w:rsid w:val="671910A3"/>
    <w:rsid w:val="672D3DAD"/>
    <w:rsid w:val="672E9D92"/>
    <w:rsid w:val="67342D94"/>
    <w:rsid w:val="673BC4E5"/>
    <w:rsid w:val="67443AA0"/>
    <w:rsid w:val="674B3C7B"/>
    <w:rsid w:val="675430BF"/>
    <w:rsid w:val="6754F2A1"/>
    <w:rsid w:val="67667F6E"/>
    <w:rsid w:val="676772DE"/>
    <w:rsid w:val="676A8D71"/>
    <w:rsid w:val="67711B0C"/>
    <w:rsid w:val="67748EC2"/>
    <w:rsid w:val="6779337B"/>
    <w:rsid w:val="677F41D0"/>
    <w:rsid w:val="6783EF1D"/>
    <w:rsid w:val="67A1874B"/>
    <w:rsid w:val="67A42900"/>
    <w:rsid w:val="67A51370"/>
    <w:rsid w:val="67A5CE71"/>
    <w:rsid w:val="67BA5D41"/>
    <w:rsid w:val="67C5BB19"/>
    <w:rsid w:val="67CA37D1"/>
    <w:rsid w:val="67CCEE4E"/>
    <w:rsid w:val="67D68702"/>
    <w:rsid w:val="67EDFB7D"/>
    <w:rsid w:val="68017A94"/>
    <w:rsid w:val="6803C94F"/>
    <w:rsid w:val="680861E4"/>
    <w:rsid w:val="680EEBF1"/>
    <w:rsid w:val="68107D66"/>
    <w:rsid w:val="681C49F0"/>
    <w:rsid w:val="681C8EEC"/>
    <w:rsid w:val="681D03F3"/>
    <w:rsid w:val="681FD676"/>
    <w:rsid w:val="68228471"/>
    <w:rsid w:val="6825B9FE"/>
    <w:rsid w:val="682E7286"/>
    <w:rsid w:val="68300811"/>
    <w:rsid w:val="68338899"/>
    <w:rsid w:val="683EB08A"/>
    <w:rsid w:val="684216A8"/>
    <w:rsid w:val="68443763"/>
    <w:rsid w:val="684A1832"/>
    <w:rsid w:val="6859B03D"/>
    <w:rsid w:val="6868CB28"/>
    <w:rsid w:val="686C58F7"/>
    <w:rsid w:val="687130B7"/>
    <w:rsid w:val="68731D44"/>
    <w:rsid w:val="6873E220"/>
    <w:rsid w:val="6877FE2A"/>
    <w:rsid w:val="68822A41"/>
    <w:rsid w:val="68841573"/>
    <w:rsid w:val="6884FD2F"/>
    <w:rsid w:val="688DC828"/>
    <w:rsid w:val="6893C9CC"/>
    <w:rsid w:val="68ABCFBA"/>
    <w:rsid w:val="68ABD1E3"/>
    <w:rsid w:val="68AF0582"/>
    <w:rsid w:val="68BAB127"/>
    <w:rsid w:val="68BBD373"/>
    <w:rsid w:val="68C07F88"/>
    <w:rsid w:val="68C45D7D"/>
    <w:rsid w:val="68C46AF1"/>
    <w:rsid w:val="68C51395"/>
    <w:rsid w:val="68CE0C32"/>
    <w:rsid w:val="68DA3CF0"/>
    <w:rsid w:val="68DCC60C"/>
    <w:rsid w:val="68E17DF0"/>
    <w:rsid w:val="68E38CB1"/>
    <w:rsid w:val="68EC7E1D"/>
    <w:rsid w:val="68F717EF"/>
    <w:rsid w:val="68FF318A"/>
    <w:rsid w:val="690768E1"/>
    <w:rsid w:val="691923C0"/>
    <w:rsid w:val="691A194F"/>
    <w:rsid w:val="691D27F4"/>
    <w:rsid w:val="69284CAF"/>
    <w:rsid w:val="69379872"/>
    <w:rsid w:val="6943A95C"/>
    <w:rsid w:val="6962BCD6"/>
    <w:rsid w:val="6965F517"/>
    <w:rsid w:val="69672CA1"/>
    <w:rsid w:val="6977D3FE"/>
    <w:rsid w:val="69827818"/>
    <w:rsid w:val="698968A8"/>
    <w:rsid w:val="698E8C09"/>
    <w:rsid w:val="69912434"/>
    <w:rsid w:val="6994A9F0"/>
    <w:rsid w:val="69951FC3"/>
    <w:rsid w:val="699C3128"/>
    <w:rsid w:val="69A22F07"/>
    <w:rsid w:val="69ABB692"/>
    <w:rsid w:val="69ABBBAA"/>
    <w:rsid w:val="69AEAA4A"/>
    <w:rsid w:val="69B48AFF"/>
    <w:rsid w:val="69BB249F"/>
    <w:rsid w:val="69CED0C7"/>
    <w:rsid w:val="69E0630C"/>
    <w:rsid w:val="69EBDEB5"/>
    <w:rsid w:val="69ED1CF0"/>
    <w:rsid w:val="69EEC613"/>
    <w:rsid w:val="69F53482"/>
    <w:rsid w:val="69F69385"/>
    <w:rsid w:val="69F9A757"/>
    <w:rsid w:val="69FAE3DC"/>
    <w:rsid w:val="69FDDCAE"/>
    <w:rsid w:val="69FF1A02"/>
    <w:rsid w:val="6A05C27F"/>
    <w:rsid w:val="6A0DAE2D"/>
    <w:rsid w:val="6A250CB1"/>
    <w:rsid w:val="6A29606C"/>
    <w:rsid w:val="6A32CB38"/>
    <w:rsid w:val="6A3393F4"/>
    <w:rsid w:val="6A3800FF"/>
    <w:rsid w:val="6A443555"/>
    <w:rsid w:val="6A47303A"/>
    <w:rsid w:val="6A47551A"/>
    <w:rsid w:val="6A4B093C"/>
    <w:rsid w:val="6A4D0A0D"/>
    <w:rsid w:val="6A5146D5"/>
    <w:rsid w:val="6A528DFB"/>
    <w:rsid w:val="6A52D5F3"/>
    <w:rsid w:val="6A5B2ABF"/>
    <w:rsid w:val="6A64AA7B"/>
    <w:rsid w:val="6A7C8D7B"/>
    <w:rsid w:val="6A7DA763"/>
    <w:rsid w:val="6A82B0FD"/>
    <w:rsid w:val="6A9B907A"/>
    <w:rsid w:val="6AA81F4D"/>
    <w:rsid w:val="6AAB442D"/>
    <w:rsid w:val="6AAC4C2C"/>
    <w:rsid w:val="6AB41FBF"/>
    <w:rsid w:val="6ABF5695"/>
    <w:rsid w:val="6AC0EE3D"/>
    <w:rsid w:val="6AC2D72F"/>
    <w:rsid w:val="6ACE4685"/>
    <w:rsid w:val="6AD0B65E"/>
    <w:rsid w:val="6AD1C5F9"/>
    <w:rsid w:val="6AD40EB2"/>
    <w:rsid w:val="6AD5D4D7"/>
    <w:rsid w:val="6AD5FD11"/>
    <w:rsid w:val="6ADA3438"/>
    <w:rsid w:val="6AE1F092"/>
    <w:rsid w:val="6AE1FC69"/>
    <w:rsid w:val="6AEF9607"/>
    <w:rsid w:val="6AF3D22A"/>
    <w:rsid w:val="6B024D59"/>
    <w:rsid w:val="6B0A43B0"/>
    <w:rsid w:val="6B0B746C"/>
    <w:rsid w:val="6B0D4643"/>
    <w:rsid w:val="6B16AAFE"/>
    <w:rsid w:val="6B1948D2"/>
    <w:rsid w:val="6B1DDF68"/>
    <w:rsid w:val="6B2289B1"/>
    <w:rsid w:val="6B26ECD2"/>
    <w:rsid w:val="6B2B575F"/>
    <w:rsid w:val="6B3A0473"/>
    <w:rsid w:val="6B3AD7C0"/>
    <w:rsid w:val="6B3D4951"/>
    <w:rsid w:val="6B606FF9"/>
    <w:rsid w:val="6B7A6D55"/>
    <w:rsid w:val="6B7E128F"/>
    <w:rsid w:val="6B8A58C1"/>
    <w:rsid w:val="6BB102AC"/>
    <w:rsid w:val="6BB85160"/>
    <w:rsid w:val="6BC90512"/>
    <w:rsid w:val="6BDB0CBF"/>
    <w:rsid w:val="6BE1F1D3"/>
    <w:rsid w:val="6BE4C449"/>
    <w:rsid w:val="6BE8AC8B"/>
    <w:rsid w:val="6BF2B2B6"/>
    <w:rsid w:val="6BFADFAB"/>
    <w:rsid w:val="6C02E138"/>
    <w:rsid w:val="6C041039"/>
    <w:rsid w:val="6C1B02C5"/>
    <w:rsid w:val="6C26865E"/>
    <w:rsid w:val="6C285018"/>
    <w:rsid w:val="6C290B93"/>
    <w:rsid w:val="6C29A516"/>
    <w:rsid w:val="6C2E5A4D"/>
    <w:rsid w:val="6C383983"/>
    <w:rsid w:val="6C3A1AAA"/>
    <w:rsid w:val="6C5D6125"/>
    <w:rsid w:val="6C63C6E6"/>
    <w:rsid w:val="6C63DA7D"/>
    <w:rsid w:val="6C70D042"/>
    <w:rsid w:val="6C74CA26"/>
    <w:rsid w:val="6C7938AA"/>
    <w:rsid w:val="6C7F5E5F"/>
    <w:rsid w:val="6C811B42"/>
    <w:rsid w:val="6C841115"/>
    <w:rsid w:val="6C8ED747"/>
    <w:rsid w:val="6CACCB7C"/>
    <w:rsid w:val="6CB0D94A"/>
    <w:rsid w:val="6CBDD367"/>
    <w:rsid w:val="6CC5DA89"/>
    <w:rsid w:val="6CC6243E"/>
    <w:rsid w:val="6CD06218"/>
    <w:rsid w:val="6CD07EE6"/>
    <w:rsid w:val="6CDE9F96"/>
    <w:rsid w:val="6CDF0622"/>
    <w:rsid w:val="6CE60681"/>
    <w:rsid w:val="6CECA5E3"/>
    <w:rsid w:val="6CFAD436"/>
    <w:rsid w:val="6D002704"/>
    <w:rsid w:val="6D0132BD"/>
    <w:rsid w:val="6D13BC07"/>
    <w:rsid w:val="6D16A70C"/>
    <w:rsid w:val="6D3F2257"/>
    <w:rsid w:val="6D448D98"/>
    <w:rsid w:val="6D459EEA"/>
    <w:rsid w:val="6D4754B7"/>
    <w:rsid w:val="6D64F280"/>
    <w:rsid w:val="6D6B5EBD"/>
    <w:rsid w:val="6D796AA8"/>
    <w:rsid w:val="6D88C1B2"/>
    <w:rsid w:val="6D90E4DE"/>
    <w:rsid w:val="6DA85460"/>
    <w:rsid w:val="6DB2CA21"/>
    <w:rsid w:val="6DB96327"/>
    <w:rsid w:val="6DBE4161"/>
    <w:rsid w:val="6DBED017"/>
    <w:rsid w:val="6DC9D801"/>
    <w:rsid w:val="6DE6A5D5"/>
    <w:rsid w:val="6DE7B1C0"/>
    <w:rsid w:val="6DF04001"/>
    <w:rsid w:val="6DF53CA8"/>
    <w:rsid w:val="6DFDD89E"/>
    <w:rsid w:val="6E0D1EA7"/>
    <w:rsid w:val="6E184E6C"/>
    <w:rsid w:val="6E2B1578"/>
    <w:rsid w:val="6E35D648"/>
    <w:rsid w:val="6E3CE19B"/>
    <w:rsid w:val="6E3DDE20"/>
    <w:rsid w:val="6E3F55CE"/>
    <w:rsid w:val="6E435156"/>
    <w:rsid w:val="6E4426C4"/>
    <w:rsid w:val="6E4A8ED5"/>
    <w:rsid w:val="6E4BFBFB"/>
    <w:rsid w:val="6E54242C"/>
    <w:rsid w:val="6E58776A"/>
    <w:rsid w:val="6E58C767"/>
    <w:rsid w:val="6E5BB1CC"/>
    <w:rsid w:val="6E6074CD"/>
    <w:rsid w:val="6E6FE172"/>
    <w:rsid w:val="6E7032CA"/>
    <w:rsid w:val="6E7DAA63"/>
    <w:rsid w:val="6E8800D3"/>
    <w:rsid w:val="6E901844"/>
    <w:rsid w:val="6E98211B"/>
    <w:rsid w:val="6E98469D"/>
    <w:rsid w:val="6E9AC10A"/>
    <w:rsid w:val="6E9B0858"/>
    <w:rsid w:val="6E9F8B71"/>
    <w:rsid w:val="6EA4DC60"/>
    <w:rsid w:val="6EA7888B"/>
    <w:rsid w:val="6EA8E929"/>
    <w:rsid w:val="6EB3225E"/>
    <w:rsid w:val="6EB983C0"/>
    <w:rsid w:val="6EBF1FCF"/>
    <w:rsid w:val="6EC6E922"/>
    <w:rsid w:val="6ECA23DA"/>
    <w:rsid w:val="6ED37AA3"/>
    <w:rsid w:val="6ED3B701"/>
    <w:rsid w:val="6ED59E8D"/>
    <w:rsid w:val="6EDB56BC"/>
    <w:rsid w:val="6EE2B665"/>
    <w:rsid w:val="6EE4ACE4"/>
    <w:rsid w:val="6EF3CC0C"/>
    <w:rsid w:val="6EF54AA8"/>
    <w:rsid w:val="6EF78CC1"/>
    <w:rsid w:val="6EF8D3B4"/>
    <w:rsid w:val="6EFCD050"/>
    <w:rsid w:val="6F014E58"/>
    <w:rsid w:val="6F03895A"/>
    <w:rsid w:val="6F115906"/>
    <w:rsid w:val="6F14278A"/>
    <w:rsid w:val="6F14D2FB"/>
    <w:rsid w:val="6F1E4778"/>
    <w:rsid w:val="6F20E563"/>
    <w:rsid w:val="6F32FAB0"/>
    <w:rsid w:val="6F43F8D9"/>
    <w:rsid w:val="6F4FFB8E"/>
    <w:rsid w:val="6F507730"/>
    <w:rsid w:val="6F54A45B"/>
    <w:rsid w:val="6F56E0C6"/>
    <w:rsid w:val="6F5F0040"/>
    <w:rsid w:val="6F60BB0A"/>
    <w:rsid w:val="6F6852FA"/>
    <w:rsid w:val="6F6BDE55"/>
    <w:rsid w:val="6F7439F3"/>
    <w:rsid w:val="6F7831AC"/>
    <w:rsid w:val="6F81B808"/>
    <w:rsid w:val="6F862BC5"/>
    <w:rsid w:val="6F8E81C1"/>
    <w:rsid w:val="6F9844D0"/>
    <w:rsid w:val="6F9964A6"/>
    <w:rsid w:val="6FA32E01"/>
    <w:rsid w:val="6FA5A7A6"/>
    <w:rsid w:val="6FAC3E04"/>
    <w:rsid w:val="6FB74D2F"/>
    <w:rsid w:val="6FC27229"/>
    <w:rsid w:val="6FC37D31"/>
    <w:rsid w:val="6FCD7FB6"/>
    <w:rsid w:val="6FE30CF4"/>
    <w:rsid w:val="6FE59E0C"/>
    <w:rsid w:val="6FE8DD61"/>
    <w:rsid w:val="6FEA2B4A"/>
    <w:rsid w:val="6FF290F4"/>
    <w:rsid w:val="6FF90666"/>
    <w:rsid w:val="6FFBF521"/>
    <w:rsid w:val="6FFF61A5"/>
    <w:rsid w:val="700AB042"/>
    <w:rsid w:val="701439DC"/>
    <w:rsid w:val="7017E3D3"/>
    <w:rsid w:val="7017FA6A"/>
    <w:rsid w:val="701F653C"/>
    <w:rsid w:val="70203A1D"/>
    <w:rsid w:val="7023F4A6"/>
    <w:rsid w:val="7024473F"/>
    <w:rsid w:val="70265F39"/>
    <w:rsid w:val="7034D753"/>
    <w:rsid w:val="7047F8C7"/>
    <w:rsid w:val="704A2900"/>
    <w:rsid w:val="704D978E"/>
    <w:rsid w:val="705165E0"/>
    <w:rsid w:val="7052BE83"/>
    <w:rsid w:val="7055BB3D"/>
    <w:rsid w:val="7058958D"/>
    <w:rsid w:val="705B64DF"/>
    <w:rsid w:val="705E50BF"/>
    <w:rsid w:val="70634607"/>
    <w:rsid w:val="7065D6A3"/>
    <w:rsid w:val="706E5AA8"/>
    <w:rsid w:val="707C7A78"/>
    <w:rsid w:val="707FD4FC"/>
    <w:rsid w:val="7081A113"/>
    <w:rsid w:val="708E3B94"/>
    <w:rsid w:val="709135E6"/>
    <w:rsid w:val="709A4BEA"/>
    <w:rsid w:val="709D1303"/>
    <w:rsid w:val="70A31B56"/>
    <w:rsid w:val="70A5F684"/>
    <w:rsid w:val="70A9E1FC"/>
    <w:rsid w:val="70AD421A"/>
    <w:rsid w:val="70B29B70"/>
    <w:rsid w:val="70B88136"/>
    <w:rsid w:val="70BCDA62"/>
    <w:rsid w:val="70BFD7D5"/>
    <w:rsid w:val="70C305A5"/>
    <w:rsid w:val="70C7CD6F"/>
    <w:rsid w:val="70D87BAB"/>
    <w:rsid w:val="70DBAE9C"/>
    <w:rsid w:val="70DDEAD6"/>
    <w:rsid w:val="70DE5D68"/>
    <w:rsid w:val="70E02ACD"/>
    <w:rsid w:val="70E2C63D"/>
    <w:rsid w:val="70E6E1E4"/>
    <w:rsid w:val="70F3549D"/>
    <w:rsid w:val="70F6575A"/>
    <w:rsid w:val="70F6B932"/>
    <w:rsid w:val="70F7D958"/>
    <w:rsid w:val="70FD4BDD"/>
    <w:rsid w:val="710410E5"/>
    <w:rsid w:val="710E39EC"/>
    <w:rsid w:val="711D9F35"/>
    <w:rsid w:val="71201243"/>
    <w:rsid w:val="712A3F2E"/>
    <w:rsid w:val="712C664F"/>
    <w:rsid w:val="71491A34"/>
    <w:rsid w:val="714B281C"/>
    <w:rsid w:val="714DAED1"/>
    <w:rsid w:val="7159AFB8"/>
    <w:rsid w:val="7161DD05"/>
    <w:rsid w:val="71656BCD"/>
    <w:rsid w:val="71674FC2"/>
    <w:rsid w:val="716F584C"/>
    <w:rsid w:val="71701841"/>
    <w:rsid w:val="717DAA8E"/>
    <w:rsid w:val="71838BAA"/>
    <w:rsid w:val="718421BA"/>
    <w:rsid w:val="71859FDE"/>
    <w:rsid w:val="7186D45D"/>
    <w:rsid w:val="718DCE2E"/>
    <w:rsid w:val="71936930"/>
    <w:rsid w:val="719436EC"/>
    <w:rsid w:val="71997BEB"/>
    <w:rsid w:val="719A823C"/>
    <w:rsid w:val="719D18AE"/>
    <w:rsid w:val="719E394E"/>
    <w:rsid w:val="71AD6F0D"/>
    <w:rsid w:val="71B1A152"/>
    <w:rsid w:val="71B57C61"/>
    <w:rsid w:val="71BADA72"/>
    <w:rsid w:val="71C45695"/>
    <w:rsid w:val="71C4E9F3"/>
    <w:rsid w:val="71C7B850"/>
    <w:rsid w:val="71CA0F72"/>
    <w:rsid w:val="71DA3A5D"/>
    <w:rsid w:val="72048CCF"/>
    <w:rsid w:val="720BDBB0"/>
    <w:rsid w:val="720E8071"/>
    <w:rsid w:val="720F797C"/>
    <w:rsid w:val="7214B1F5"/>
    <w:rsid w:val="7215BC05"/>
    <w:rsid w:val="721939BF"/>
    <w:rsid w:val="721C995D"/>
    <w:rsid w:val="721DAD20"/>
    <w:rsid w:val="72236ECC"/>
    <w:rsid w:val="72257D62"/>
    <w:rsid w:val="7225C4F8"/>
    <w:rsid w:val="722F5A89"/>
    <w:rsid w:val="722F888C"/>
    <w:rsid w:val="723741EB"/>
    <w:rsid w:val="7238F4D8"/>
    <w:rsid w:val="723F0603"/>
    <w:rsid w:val="72430360"/>
    <w:rsid w:val="7249AD61"/>
    <w:rsid w:val="724D36AC"/>
    <w:rsid w:val="7253A2A2"/>
    <w:rsid w:val="72563DFE"/>
    <w:rsid w:val="7256E3DA"/>
    <w:rsid w:val="7259CF81"/>
    <w:rsid w:val="7263202D"/>
    <w:rsid w:val="72697ABB"/>
    <w:rsid w:val="726EF429"/>
    <w:rsid w:val="72736C93"/>
    <w:rsid w:val="72773C65"/>
    <w:rsid w:val="727EF747"/>
    <w:rsid w:val="728727B6"/>
    <w:rsid w:val="7288824E"/>
    <w:rsid w:val="728A78B0"/>
    <w:rsid w:val="72A30CB9"/>
    <w:rsid w:val="72A6A846"/>
    <w:rsid w:val="72AAE66F"/>
    <w:rsid w:val="72B22D60"/>
    <w:rsid w:val="72C5A5E1"/>
    <w:rsid w:val="72CC9DF4"/>
    <w:rsid w:val="72D1AE9A"/>
    <w:rsid w:val="72DDD6C2"/>
    <w:rsid w:val="72E98023"/>
    <w:rsid w:val="72F7B6BC"/>
    <w:rsid w:val="72FFC6AA"/>
    <w:rsid w:val="73004AF4"/>
    <w:rsid w:val="73175946"/>
    <w:rsid w:val="7320E566"/>
    <w:rsid w:val="732716D4"/>
    <w:rsid w:val="73276D78"/>
    <w:rsid w:val="73279825"/>
    <w:rsid w:val="7329CA7E"/>
    <w:rsid w:val="73325756"/>
    <w:rsid w:val="73383157"/>
    <w:rsid w:val="7338DE60"/>
    <w:rsid w:val="7341EB45"/>
    <w:rsid w:val="73483BD9"/>
    <w:rsid w:val="734AEB32"/>
    <w:rsid w:val="734EF01A"/>
    <w:rsid w:val="73574626"/>
    <w:rsid w:val="736AD250"/>
    <w:rsid w:val="7372F67C"/>
    <w:rsid w:val="7383654E"/>
    <w:rsid w:val="7386ED93"/>
    <w:rsid w:val="73882ADC"/>
    <w:rsid w:val="738C14C4"/>
    <w:rsid w:val="739407CB"/>
    <w:rsid w:val="739ACFD5"/>
    <w:rsid w:val="73A46205"/>
    <w:rsid w:val="73B7D3EB"/>
    <w:rsid w:val="73D7F187"/>
    <w:rsid w:val="73EDB74C"/>
    <w:rsid w:val="73FABE49"/>
    <w:rsid w:val="74003A22"/>
    <w:rsid w:val="741A7750"/>
    <w:rsid w:val="741ABE05"/>
    <w:rsid w:val="742D1D9F"/>
    <w:rsid w:val="742F3CDB"/>
    <w:rsid w:val="743A1625"/>
    <w:rsid w:val="743EEBA7"/>
    <w:rsid w:val="744B08CE"/>
    <w:rsid w:val="744B7357"/>
    <w:rsid w:val="744F571A"/>
    <w:rsid w:val="7451B381"/>
    <w:rsid w:val="7467923D"/>
    <w:rsid w:val="746D94C1"/>
    <w:rsid w:val="747AE62F"/>
    <w:rsid w:val="74821AA9"/>
    <w:rsid w:val="7484BB46"/>
    <w:rsid w:val="7495C896"/>
    <w:rsid w:val="749C4FA2"/>
    <w:rsid w:val="74AA3DDE"/>
    <w:rsid w:val="74B0A1F7"/>
    <w:rsid w:val="74B1DD57"/>
    <w:rsid w:val="74BA73D5"/>
    <w:rsid w:val="74BB47AA"/>
    <w:rsid w:val="74C1E9B7"/>
    <w:rsid w:val="74CAFCC2"/>
    <w:rsid w:val="74CB830E"/>
    <w:rsid w:val="74CE56C1"/>
    <w:rsid w:val="74D3B698"/>
    <w:rsid w:val="74D6016A"/>
    <w:rsid w:val="74D933CF"/>
    <w:rsid w:val="74DD3C1F"/>
    <w:rsid w:val="74EBD65C"/>
    <w:rsid w:val="74EBEDDD"/>
    <w:rsid w:val="74F5ACB6"/>
    <w:rsid w:val="74FF4E61"/>
    <w:rsid w:val="75032927"/>
    <w:rsid w:val="750A8EFC"/>
    <w:rsid w:val="751783A8"/>
    <w:rsid w:val="751A857E"/>
    <w:rsid w:val="751E6CA7"/>
    <w:rsid w:val="752D6AB6"/>
    <w:rsid w:val="753922AB"/>
    <w:rsid w:val="753ABC6B"/>
    <w:rsid w:val="753EF8A3"/>
    <w:rsid w:val="7546819E"/>
    <w:rsid w:val="75491CD4"/>
    <w:rsid w:val="755C0DC4"/>
    <w:rsid w:val="756C6B3D"/>
    <w:rsid w:val="757898F8"/>
    <w:rsid w:val="7583D21B"/>
    <w:rsid w:val="7598A04E"/>
    <w:rsid w:val="759C9816"/>
    <w:rsid w:val="75A51EFE"/>
    <w:rsid w:val="75AE1A08"/>
    <w:rsid w:val="75B60600"/>
    <w:rsid w:val="75B63B56"/>
    <w:rsid w:val="75BE192C"/>
    <w:rsid w:val="75C1C73C"/>
    <w:rsid w:val="75C2B1BB"/>
    <w:rsid w:val="75CBC157"/>
    <w:rsid w:val="75D2DDBD"/>
    <w:rsid w:val="75E18B7F"/>
    <w:rsid w:val="75E2FC51"/>
    <w:rsid w:val="75EB4B90"/>
    <w:rsid w:val="75EB9D06"/>
    <w:rsid w:val="75EFAFCE"/>
    <w:rsid w:val="75F20E1D"/>
    <w:rsid w:val="75F3DC7A"/>
    <w:rsid w:val="75F8F1E2"/>
    <w:rsid w:val="761E9538"/>
    <w:rsid w:val="76212CD6"/>
    <w:rsid w:val="7621F28E"/>
    <w:rsid w:val="76222BE5"/>
    <w:rsid w:val="762FEFBC"/>
    <w:rsid w:val="76352473"/>
    <w:rsid w:val="7636C4A2"/>
    <w:rsid w:val="763FC50B"/>
    <w:rsid w:val="76461706"/>
    <w:rsid w:val="764E3E12"/>
    <w:rsid w:val="76521A2B"/>
    <w:rsid w:val="765531E4"/>
    <w:rsid w:val="765674BD"/>
    <w:rsid w:val="765AFD9F"/>
    <w:rsid w:val="765C802E"/>
    <w:rsid w:val="7663DB67"/>
    <w:rsid w:val="76652F7A"/>
    <w:rsid w:val="7672CA10"/>
    <w:rsid w:val="767E4DC0"/>
    <w:rsid w:val="7692AE86"/>
    <w:rsid w:val="7695FB8A"/>
    <w:rsid w:val="769EC971"/>
    <w:rsid w:val="76A9456F"/>
    <w:rsid w:val="76A9B96A"/>
    <w:rsid w:val="76AACD2B"/>
    <w:rsid w:val="76AC88AA"/>
    <w:rsid w:val="76B0BED3"/>
    <w:rsid w:val="76B14865"/>
    <w:rsid w:val="76B99B34"/>
    <w:rsid w:val="76C165AA"/>
    <w:rsid w:val="76C4F264"/>
    <w:rsid w:val="76CCA40E"/>
    <w:rsid w:val="76CD2318"/>
    <w:rsid w:val="76D4E6B2"/>
    <w:rsid w:val="76D544FA"/>
    <w:rsid w:val="76DF766F"/>
    <w:rsid w:val="76E0610A"/>
    <w:rsid w:val="76E55C03"/>
    <w:rsid w:val="76EC9D1A"/>
    <w:rsid w:val="76EE06AB"/>
    <w:rsid w:val="76EF1CE9"/>
    <w:rsid w:val="76F04B4D"/>
    <w:rsid w:val="76F0D530"/>
    <w:rsid w:val="76F1CA91"/>
    <w:rsid w:val="76FDAC6D"/>
    <w:rsid w:val="76FFCED0"/>
    <w:rsid w:val="77043630"/>
    <w:rsid w:val="77064CA7"/>
    <w:rsid w:val="7708B872"/>
    <w:rsid w:val="7725A838"/>
    <w:rsid w:val="772EEA24"/>
    <w:rsid w:val="7734C648"/>
    <w:rsid w:val="77426430"/>
    <w:rsid w:val="7745C9FE"/>
    <w:rsid w:val="774D1EBC"/>
    <w:rsid w:val="7758C599"/>
    <w:rsid w:val="775C72E7"/>
    <w:rsid w:val="7760F626"/>
    <w:rsid w:val="7766B65C"/>
    <w:rsid w:val="776EE727"/>
    <w:rsid w:val="7774EC5D"/>
    <w:rsid w:val="777CA159"/>
    <w:rsid w:val="77879912"/>
    <w:rsid w:val="77937890"/>
    <w:rsid w:val="779B1DB9"/>
    <w:rsid w:val="779C898E"/>
    <w:rsid w:val="779FF442"/>
    <w:rsid w:val="77A2CDFD"/>
    <w:rsid w:val="77AC6A0C"/>
    <w:rsid w:val="77B120EF"/>
    <w:rsid w:val="77B52FC7"/>
    <w:rsid w:val="77D4F01A"/>
    <w:rsid w:val="77D825C5"/>
    <w:rsid w:val="77E6CAE6"/>
    <w:rsid w:val="77E80DE6"/>
    <w:rsid w:val="77EAC7D7"/>
    <w:rsid w:val="77EBBCEA"/>
    <w:rsid w:val="77EE2CF0"/>
    <w:rsid w:val="78044329"/>
    <w:rsid w:val="780ADE87"/>
    <w:rsid w:val="7814AE1E"/>
    <w:rsid w:val="7818B963"/>
    <w:rsid w:val="781C35E1"/>
    <w:rsid w:val="78352CFD"/>
    <w:rsid w:val="783BA96E"/>
    <w:rsid w:val="783EB287"/>
    <w:rsid w:val="783F605B"/>
    <w:rsid w:val="783F8248"/>
    <w:rsid w:val="78455620"/>
    <w:rsid w:val="784C7F1B"/>
    <w:rsid w:val="784CD4F9"/>
    <w:rsid w:val="7851305F"/>
    <w:rsid w:val="78564C6B"/>
    <w:rsid w:val="786B3B6C"/>
    <w:rsid w:val="786BB533"/>
    <w:rsid w:val="78781588"/>
    <w:rsid w:val="787A6253"/>
    <w:rsid w:val="7881098A"/>
    <w:rsid w:val="7887C060"/>
    <w:rsid w:val="789B9FD2"/>
    <w:rsid w:val="78A016C7"/>
    <w:rsid w:val="78A18FF2"/>
    <w:rsid w:val="78A64258"/>
    <w:rsid w:val="78AC1FD5"/>
    <w:rsid w:val="78B80FBB"/>
    <w:rsid w:val="78B9FE03"/>
    <w:rsid w:val="78C14B6C"/>
    <w:rsid w:val="78D60851"/>
    <w:rsid w:val="78DE5FAB"/>
    <w:rsid w:val="78E148FD"/>
    <w:rsid w:val="78E614B0"/>
    <w:rsid w:val="78EE3F0C"/>
    <w:rsid w:val="78EF07F0"/>
    <w:rsid w:val="78F827FF"/>
    <w:rsid w:val="78FDDBEB"/>
    <w:rsid w:val="78FDFC52"/>
    <w:rsid w:val="790BAEC3"/>
    <w:rsid w:val="792C54A0"/>
    <w:rsid w:val="792CDCC1"/>
    <w:rsid w:val="793397F8"/>
    <w:rsid w:val="793C839C"/>
    <w:rsid w:val="793FA94E"/>
    <w:rsid w:val="7941A200"/>
    <w:rsid w:val="7945AABA"/>
    <w:rsid w:val="794FBE81"/>
    <w:rsid w:val="795BFAB1"/>
    <w:rsid w:val="795C7209"/>
    <w:rsid w:val="795CA7DF"/>
    <w:rsid w:val="795DEFD9"/>
    <w:rsid w:val="796747B2"/>
    <w:rsid w:val="796B0213"/>
    <w:rsid w:val="79721C29"/>
    <w:rsid w:val="798AA51C"/>
    <w:rsid w:val="798C3B92"/>
    <w:rsid w:val="798E7FDA"/>
    <w:rsid w:val="79901AFF"/>
    <w:rsid w:val="79946BF2"/>
    <w:rsid w:val="7998A5CA"/>
    <w:rsid w:val="799DB579"/>
    <w:rsid w:val="79A18002"/>
    <w:rsid w:val="79AACFD1"/>
    <w:rsid w:val="79AEBF23"/>
    <w:rsid w:val="79B0B6A2"/>
    <w:rsid w:val="79B29103"/>
    <w:rsid w:val="79B84A13"/>
    <w:rsid w:val="79CCA575"/>
    <w:rsid w:val="79CCFD82"/>
    <w:rsid w:val="79D596F4"/>
    <w:rsid w:val="79D5ABD3"/>
    <w:rsid w:val="79D86ADA"/>
    <w:rsid w:val="79DBC28F"/>
    <w:rsid w:val="79E5793B"/>
    <w:rsid w:val="79EBD4E0"/>
    <w:rsid w:val="79FF0663"/>
    <w:rsid w:val="7A005C8E"/>
    <w:rsid w:val="7A01BF7D"/>
    <w:rsid w:val="7A0FEF2D"/>
    <w:rsid w:val="7A13E3D6"/>
    <w:rsid w:val="7A13E931"/>
    <w:rsid w:val="7A1D4285"/>
    <w:rsid w:val="7A1D42C2"/>
    <w:rsid w:val="7A2390C1"/>
    <w:rsid w:val="7A2620F2"/>
    <w:rsid w:val="7A34805C"/>
    <w:rsid w:val="7A45BFDD"/>
    <w:rsid w:val="7A47AAE2"/>
    <w:rsid w:val="7A4C1E54"/>
    <w:rsid w:val="7A518949"/>
    <w:rsid w:val="7A52A4FA"/>
    <w:rsid w:val="7A5B8778"/>
    <w:rsid w:val="7A68A8AA"/>
    <w:rsid w:val="7A74A6F6"/>
    <w:rsid w:val="7A7522F0"/>
    <w:rsid w:val="7A7C465A"/>
    <w:rsid w:val="7A7ED02F"/>
    <w:rsid w:val="7A82A798"/>
    <w:rsid w:val="7A8CA796"/>
    <w:rsid w:val="7A95701A"/>
    <w:rsid w:val="7A97904E"/>
    <w:rsid w:val="7A9C3E1D"/>
    <w:rsid w:val="7A9F4C7F"/>
    <w:rsid w:val="7A9F52D3"/>
    <w:rsid w:val="7AA566DC"/>
    <w:rsid w:val="7AA7E212"/>
    <w:rsid w:val="7AAAFD4E"/>
    <w:rsid w:val="7AB5395E"/>
    <w:rsid w:val="7ABD31B2"/>
    <w:rsid w:val="7ABFBA20"/>
    <w:rsid w:val="7AC202C1"/>
    <w:rsid w:val="7ACA9AF4"/>
    <w:rsid w:val="7AD113A3"/>
    <w:rsid w:val="7AECCBD1"/>
    <w:rsid w:val="7AEE90D4"/>
    <w:rsid w:val="7AF8347B"/>
    <w:rsid w:val="7B05B63F"/>
    <w:rsid w:val="7B08A16C"/>
    <w:rsid w:val="7B0DA9B1"/>
    <w:rsid w:val="7B10C5DF"/>
    <w:rsid w:val="7B11E30A"/>
    <w:rsid w:val="7B146646"/>
    <w:rsid w:val="7B16B75E"/>
    <w:rsid w:val="7B1AA068"/>
    <w:rsid w:val="7B1DEF67"/>
    <w:rsid w:val="7B24B49B"/>
    <w:rsid w:val="7B2F1A3D"/>
    <w:rsid w:val="7B322E10"/>
    <w:rsid w:val="7B3A4B3E"/>
    <w:rsid w:val="7B44A4E6"/>
    <w:rsid w:val="7B4D974E"/>
    <w:rsid w:val="7B58F984"/>
    <w:rsid w:val="7B60EBAD"/>
    <w:rsid w:val="7B62E7B6"/>
    <w:rsid w:val="7B65C8F4"/>
    <w:rsid w:val="7B678544"/>
    <w:rsid w:val="7B6A59F1"/>
    <w:rsid w:val="7B6C517E"/>
    <w:rsid w:val="7B91D065"/>
    <w:rsid w:val="7B93ECD8"/>
    <w:rsid w:val="7B97ACE2"/>
    <w:rsid w:val="7B98A561"/>
    <w:rsid w:val="7B9C7A8E"/>
    <w:rsid w:val="7B9DA486"/>
    <w:rsid w:val="7B9EAF1B"/>
    <w:rsid w:val="7B9F4951"/>
    <w:rsid w:val="7BA35430"/>
    <w:rsid w:val="7BB443CF"/>
    <w:rsid w:val="7BB6DC30"/>
    <w:rsid w:val="7BB83318"/>
    <w:rsid w:val="7BB973F6"/>
    <w:rsid w:val="7BC5CA14"/>
    <w:rsid w:val="7BC792BD"/>
    <w:rsid w:val="7BCC32B4"/>
    <w:rsid w:val="7BD51E84"/>
    <w:rsid w:val="7BDC5B83"/>
    <w:rsid w:val="7BDC7523"/>
    <w:rsid w:val="7BE49C21"/>
    <w:rsid w:val="7BE9EF56"/>
    <w:rsid w:val="7BFE94AB"/>
    <w:rsid w:val="7C150CDE"/>
    <w:rsid w:val="7C16B205"/>
    <w:rsid w:val="7C1CFEF6"/>
    <w:rsid w:val="7C28D035"/>
    <w:rsid w:val="7C2D6926"/>
    <w:rsid w:val="7C30244F"/>
    <w:rsid w:val="7C350294"/>
    <w:rsid w:val="7C3CF40A"/>
    <w:rsid w:val="7C41C58E"/>
    <w:rsid w:val="7C49CEEE"/>
    <w:rsid w:val="7C5FFE52"/>
    <w:rsid w:val="7C767912"/>
    <w:rsid w:val="7C7DAE24"/>
    <w:rsid w:val="7C842F6C"/>
    <w:rsid w:val="7C93969D"/>
    <w:rsid w:val="7C99A81A"/>
    <w:rsid w:val="7CA22F0D"/>
    <w:rsid w:val="7CA33EA5"/>
    <w:rsid w:val="7CA92963"/>
    <w:rsid w:val="7CADDC9C"/>
    <w:rsid w:val="7CAF13A2"/>
    <w:rsid w:val="7CB6B395"/>
    <w:rsid w:val="7CBB21AC"/>
    <w:rsid w:val="7CBB3972"/>
    <w:rsid w:val="7CBB714E"/>
    <w:rsid w:val="7CBF2784"/>
    <w:rsid w:val="7CC2153F"/>
    <w:rsid w:val="7CC2A0E1"/>
    <w:rsid w:val="7CC9B98C"/>
    <w:rsid w:val="7CCFB024"/>
    <w:rsid w:val="7CD255D8"/>
    <w:rsid w:val="7CD2D931"/>
    <w:rsid w:val="7CD93334"/>
    <w:rsid w:val="7CE2423F"/>
    <w:rsid w:val="7CE3DFDC"/>
    <w:rsid w:val="7CE7A7AA"/>
    <w:rsid w:val="7CEEF15D"/>
    <w:rsid w:val="7CF0AA47"/>
    <w:rsid w:val="7CF43DD2"/>
    <w:rsid w:val="7D332D91"/>
    <w:rsid w:val="7D36268A"/>
    <w:rsid w:val="7D383353"/>
    <w:rsid w:val="7D3B8E3D"/>
    <w:rsid w:val="7D3BF68D"/>
    <w:rsid w:val="7D428D5E"/>
    <w:rsid w:val="7D483455"/>
    <w:rsid w:val="7D4980C9"/>
    <w:rsid w:val="7D516E4D"/>
    <w:rsid w:val="7D543ED9"/>
    <w:rsid w:val="7D5F5809"/>
    <w:rsid w:val="7D63441A"/>
    <w:rsid w:val="7D673EAD"/>
    <w:rsid w:val="7D6BFAA1"/>
    <w:rsid w:val="7D7884BB"/>
    <w:rsid w:val="7D8E2656"/>
    <w:rsid w:val="7D94DDF8"/>
    <w:rsid w:val="7D97817E"/>
    <w:rsid w:val="7DAABD6D"/>
    <w:rsid w:val="7DAE5709"/>
    <w:rsid w:val="7DB2A222"/>
    <w:rsid w:val="7DBD7995"/>
    <w:rsid w:val="7DCA6C4D"/>
    <w:rsid w:val="7DDA7EB4"/>
    <w:rsid w:val="7DDAE3F2"/>
    <w:rsid w:val="7DE6DAAF"/>
    <w:rsid w:val="7DE9390E"/>
    <w:rsid w:val="7DED5485"/>
    <w:rsid w:val="7DED704F"/>
    <w:rsid w:val="7DF823C2"/>
    <w:rsid w:val="7DF8A003"/>
    <w:rsid w:val="7DFC609A"/>
    <w:rsid w:val="7DFFB1D1"/>
    <w:rsid w:val="7E168F1D"/>
    <w:rsid w:val="7E1CC03A"/>
    <w:rsid w:val="7E246B73"/>
    <w:rsid w:val="7E25DD7A"/>
    <w:rsid w:val="7E4158B3"/>
    <w:rsid w:val="7E513F6C"/>
    <w:rsid w:val="7E545192"/>
    <w:rsid w:val="7E62FA2D"/>
    <w:rsid w:val="7E680C21"/>
    <w:rsid w:val="7E6998B6"/>
    <w:rsid w:val="7E75E32A"/>
    <w:rsid w:val="7E7AD977"/>
    <w:rsid w:val="7E7DA2A1"/>
    <w:rsid w:val="7E82BE89"/>
    <w:rsid w:val="7E83E55D"/>
    <w:rsid w:val="7E8919BF"/>
    <w:rsid w:val="7E93A528"/>
    <w:rsid w:val="7E97209C"/>
    <w:rsid w:val="7E9A65A9"/>
    <w:rsid w:val="7E9C2299"/>
    <w:rsid w:val="7EB521B9"/>
    <w:rsid w:val="7EB83B16"/>
    <w:rsid w:val="7EB9E615"/>
    <w:rsid w:val="7EBECDB9"/>
    <w:rsid w:val="7EC10047"/>
    <w:rsid w:val="7EC11806"/>
    <w:rsid w:val="7EC1F02E"/>
    <w:rsid w:val="7EC22793"/>
    <w:rsid w:val="7EC848A2"/>
    <w:rsid w:val="7EE0FFFD"/>
    <w:rsid w:val="7EE39BF7"/>
    <w:rsid w:val="7EE4B072"/>
    <w:rsid w:val="7EF22B1E"/>
    <w:rsid w:val="7EF27E8E"/>
    <w:rsid w:val="7EFB0E73"/>
    <w:rsid w:val="7F00460C"/>
    <w:rsid w:val="7F123462"/>
    <w:rsid w:val="7F135ED9"/>
    <w:rsid w:val="7F16C2C3"/>
    <w:rsid w:val="7F2568A1"/>
    <w:rsid w:val="7F2CD152"/>
    <w:rsid w:val="7F333EE3"/>
    <w:rsid w:val="7F352F05"/>
    <w:rsid w:val="7F3D8EC2"/>
    <w:rsid w:val="7F3E80DA"/>
    <w:rsid w:val="7F5C950E"/>
    <w:rsid w:val="7F7DB471"/>
    <w:rsid w:val="7F8088FB"/>
    <w:rsid w:val="7F830374"/>
    <w:rsid w:val="7F845B65"/>
    <w:rsid w:val="7F855E7B"/>
    <w:rsid w:val="7F8692DF"/>
    <w:rsid w:val="7F937EFB"/>
    <w:rsid w:val="7F9523B9"/>
    <w:rsid w:val="7F998F7F"/>
    <w:rsid w:val="7FA45413"/>
    <w:rsid w:val="7FA96951"/>
    <w:rsid w:val="7FAB1A1E"/>
    <w:rsid w:val="7FCE3FA3"/>
    <w:rsid w:val="7FD169D7"/>
    <w:rsid w:val="7FD54051"/>
    <w:rsid w:val="7FDC4C8E"/>
    <w:rsid w:val="7FE51E3F"/>
    <w:rsid w:val="7FE7203D"/>
    <w:rsid w:val="7FEAC953"/>
    <w:rsid w:val="7FED0D77"/>
    <w:rsid w:val="7FF71683"/>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30627"/>
  <w15:docId w15:val="{9FF1F1AA-3F85-48DD-A62B-41327259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33"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4A1C"/>
    <w:rPr>
      <w:rFonts w:ascii="Cambria" w:hAnsi="Cambria"/>
      <w:lang w:eastAsia="en-US"/>
    </w:rPr>
  </w:style>
  <w:style w:type="paragraph" w:styleId="Heading1">
    <w:name w:val="heading 1"/>
    <w:next w:val="DHHSbody"/>
    <w:link w:val="Heading1Char"/>
    <w:uiPriority w:val="1"/>
    <w:qFormat/>
    <w:rsid w:val="009E4235"/>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9E4235"/>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E4235"/>
    <w:rPr>
      <w:rFonts w:ascii="Arial" w:hAnsi="Arial"/>
      <w:bCs/>
      <w:color w:val="87189D"/>
      <w:sz w:val="44"/>
      <w:szCs w:val="44"/>
      <w:lang w:eastAsia="en-US"/>
    </w:rPr>
  </w:style>
  <w:style w:type="character" w:customStyle="1" w:styleId="Heading2Char">
    <w:name w:val="Heading 2 Char"/>
    <w:link w:val="Heading2"/>
    <w:uiPriority w:val="1"/>
    <w:rsid w:val="009E4235"/>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DE7B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E4235"/>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DE7B07"/>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uiPriority w:val="39"/>
    <w:rsid w:val="00B126CB"/>
    <w:pPr>
      <w:ind w:left="851"/>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7F5858"/>
    <w:pPr>
      <w:spacing w:after="40"/>
      <w:ind w:left="284" w:hanging="284"/>
    </w:pPr>
  </w:style>
  <w:style w:type="paragraph" w:customStyle="1" w:styleId="DHHSnumberloweralpha">
    <w:name w:val="DHHS number lower alpha"/>
    <w:basedOn w:val="DHHSbody"/>
    <w:uiPriority w:val="3"/>
    <w:rsid w:val="008669BE"/>
    <w:pPr>
      <w:tabs>
        <w:tab w:val="num" w:pos="397"/>
      </w:tabs>
      <w:ind w:left="397" w:hanging="397"/>
    </w:pPr>
  </w:style>
  <w:style w:type="paragraph" w:customStyle="1" w:styleId="DHHSnumberloweralphaindent">
    <w:name w:val="DHHS number lower alpha indent"/>
    <w:basedOn w:val="DHHSbody"/>
    <w:uiPriority w:val="3"/>
    <w:rsid w:val="008669BE"/>
    <w:pPr>
      <w:tabs>
        <w:tab w:val="num" w:pos="794"/>
      </w:tabs>
      <w:ind w:left="794" w:hanging="397"/>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numPr>
        <w:ilvl w:val="1"/>
        <w:numId w:val="19"/>
      </w:num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F5858"/>
    <w:pPr>
      <w:numPr>
        <w:ilvl w:val="1"/>
        <w:numId w:val="13"/>
      </w:numPr>
      <w:spacing w:after="40"/>
    </w:pPr>
  </w:style>
  <w:style w:type="paragraph" w:customStyle="1" w:styleId="DHHSheader">
    <w:name w:val="DHHS header"/>
    <w:basedOn w:val="DHHSfooter"/>
    <w:uiPriority w:val="11"/>
    <w:rsid w:val="00E969B1"/>
    <w:pPr>
      <w:numPr>
        <w:ilvl w:val="0"/>
      </w:numPr>
    </w:pPr>
  </w:style>
  <w:style w:type="character" w:styleId="Strong">
    <w:name w:val="Strong"/>
    <w:uiPriority w:val="22"/>
    <w:qFormat/>
    <w:rsid w:val="00DC19D8"/>
    <w:rPr>
      <w:b/>
      <w:bCs/>
    </w:rPr>
  </w:style>
  <w:style w:type="paragraph" w:customStyle="1" w:styleId="DHHSnumberdigit">
    <w:name w:val="DHHS number digit"/>
    <w:basedOn w:val="DHHSbody"/>
    <w:uiPriority w:val="2"/>
    <w:rsid w:val="008669BE"/>
  </w:style>
  <w:style w:type="paragraph" w:customStyle="1" w:styleId="DHHStablecolhead">
    <w:name w:val="DHHS table col head"/>
    <w:uiPriority w:val="3"/>
    <w:qFormat/>
    <w:rsid w:val="009E4235"/>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9E4235"/>
    <w:pPr>
      <w:spacing w:before="0"/>
      <w:outlineLvl w:val="9"/>
    </w:pPr>
  </w:style>
  <w:style w:type="character" w:customStyle="1" w:styleId="DHHSTOCheadingreportChar">
    <w:name w:val="DHHS TOC heading report Char"/>
    <w:link w:val="DHHSTOCheadingreport"/>
    <w:uiPriority w:val="5"/>
    <w:rsid w:val="009E4235"/>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7"/>
      </w:numPr>
    </w:pPr>
  </w:style>
  <w:style w:type="paragraph" w:customStyle="1" w:styleId="DHHSnumberlowerroman">
    <w:name w:val="DHHS number lower roman"/>
    <w:basedOn w:val="DHHSbody"/>
    <w:uiPriority w:val="3"/>
    <w:rsid w:val="008669BE"/>
    <w:pPr>
      <w:tabs>
        <w:tab w:val="num" w:pos="397"/>
      </w:tabs>
      <w:ind w:left="397" w:hanging="397"/>
    </w:pPr>
  </w:style>
  <w:style w:type="paragraph" w:customStyle="1" w:styleId="DHHSnumberlowerromanindent">
    <w:name w:val="DHHS number lower roman indent"/>
    <w:basedOn w:val="DHHSbody"/>
    <w:uiPriority w:val="3"/>
    <w:rsid w:val="008669BE"/>
    <w:pPr>
      <w:tabs>
        <w:tab w:val="num" w:pos="794"/>
      </w:tabs>
      <w:ind w:left="794" w:hanging="397"/>
    </w:pPr>
  </w:style>
  <w:style w:type="paragraph" w:customStyle="1" w:styleId="DHHSnumberdigitindent">
    <w:name w:val="DHHS number digit indent"/>
    <w:basedOn w:val="DHHSnumberloweralphaindent"/>
    <w:uiPriority w:val="3"/>
    <w:rsid w:val="005C4A1C"/>
    <w:pPr>
      <w:ind w:left="0" w:firstLine="0"/>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tabs>
        <w:tab w:val="num" w:pos="794"/>
      </w:tabs>
      <w:spacing w:before="240" w:after="60"/>
      <w:ind w:left="794" w:hanging="397"/>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hAnsi="Calibri Light"/>
      <w:b/>
      <w:bCs/>
      <w:kern w:val="28"/>
      <w:sz w:val="32"/>
      <w:szCs w:val="32"/>
      <w:lang w:eastAsia="en-US"/>
    </w:rPr>
  </w:style>
  <w:style w:type="paragraph" w:customStyle="1" w:styleId="DHHSbodyafterbullets">
    <w:name w:val="DHHS body after bullets"/>
    <w:basedOn w:val="DHHSbody"/>
    <w:uiPriority w:val="11"/>
    <w:rsid w:val="008669BE"/>
    <w:pPr>
      <w:tabs>
        <w:tab w:val="num" w:pos="397"/>
      </w:tabs>
      <w:spacing w:before="120"/>
      <w:ind w:left="397" w:hanging="397"/>
    </w:pPr>
  </w:style>
  <w:style w:type="paragraph" w:customStyle="1" w:styleId="DHHSbulletafternumbers1">
    <w:name w:val="DHHS bullet after numbers 1"/>
    <w:basedOn w:val="DHHSbody"/>
    <w:uiPriority w:val="4"/>
    <w:rsid w:val="005C4A1C"/>
  </w:style>
  <w:style w:type="paragraph" w:customStyle="1" w:styleId="DHHSbulletafternumbers2">
    <w:name w:val="DHHS bullet after numbers 2"/>
    <w:basedOn w:val="DHHSbody"/>
    <w:rsid w:val="005C4A1C"/>
  </w:style>
  <w:style w:type="paragraph" w:customStyle="1" w:styleId="DHHSquotebullet1">
    <w:name w:val="DHHS quote bullet 1"/>
    <w:basedOn w:val="DHHSquote"/>
    <w:rsid w:val="008669BE"/>
    <w:pPr>
      <w:tabs>
        <w:tab w:val="num" w:pos="360"/>
        <w:tab w:val="num" w:pos="397"/>
      </w:tabs>
      <w:ind w:hanging="397"/>
    </w:pPr>
  </w:style>
  <w:style w:type="paragraph" w:customStyle="1" w:styleId="DHHSquotebullet2">
    <w:name w:val="DHHS quote bullet 2"/>
    <w:basedOn w:val="DHHSquote"/>
    <w:rsid w:val="008669BE"/>
    <w:pPr>
      <w:tabs>
        <w:tab w:val="num" w:pos="794"/>
        <w:tab w:val="num" w:pos="1080"/>
      </w:tabs>
      <w:ind w:left="794" w:hanging="397"/>
    </w:pPr>
  </w:style>
  <w:style w:type="paragraph" w:customStyle="1" w:styleId="DHHStablebullet1">
    <w:name w:val="DHHS table bullet 1"/>
    <w:basedOn w:val="DHHStabletext"/>
    <w:uiPriority w:val="3"/>
    <w:qFormat/>
    <w:rsid w:val="008669BE"/>
    <w:pPr>
      <w:numPr>
        <w:numId w:val="9"/>
      </w:numPr>
    </w:pPr>
  </w:style>
  <w:style w:type="paragraph" w:customStyle="1" w:styleId="DHHStablebullet2">
    <w:name w:val="DHHS table bullet 2"/>
    <w:basedOn w:val="DHHStabletext"/>
    <w:uiPriority w:val="11"/>
    <w:rsid w:val="008669BE"/>
    <w:pPr>
      <w:numPr>
        <w:ilvl w:val="1"/>
        <w:numId w:val="9"/>
      </w:numPr>
    </w:pPr>
  </w:style>
  <w:style w:type="numbering" w:customStyle="1" w:styleId="ZZNumbersdigit">
    <w:name w:val="ZZ Numbers digit"/>
    <w:rsid w:val="005C4A1C"/>
  </w:style>
  <w:style w:type="numbering" w:customStyle="1" w:styleId="ZZNumbersloweralpha">
    <w:name w:val="ZZ Numbers lower alpha"/>
    <w:basedOn w:val="NoList"/>
    <w:rsid w:val="008669BE"/>
  </w:style>
  <w:style w:type="numbering" w:customStyle="1" w:styleId="ZZQuotebullets">
    <w:name w:val="ZZ Quote bullets"/>
    <w:basedOn w:val="ZZNumbersdigit"/>
    <w:rsid w:val="008669BE"/>
    <w:pPr>
      <w:numPr>
        <w:numId w:val="8"/>
      </w:numPr>
    </w:pPr>
  </w:style>
  <w:style w:type="numbering" w:customStyle="1" w:styleId="ZZNumberslowerroman">
    <w:name w:val="ZZ Numbers lower roman"/>
    <w:basedOn w:val="ZZQuotebullets"/>
    <w:rsid w:val="008669BE"/>
    <w:pPr>
      <w:numPr>
        <w:numId w:val="12"/>
      </w:numPr>
    </w:pPr>
  </w:style>
  <w:style w:type="numbering" w:customStyle="1" w:styleId="ZZTablebullets">
    <w:name w:val="ZZ Table bullets"/>
    <w:basedOn w:val="NoList"/>
    <w:rsid w:val="008669BE"/>
    <w:pPr>
      <w:numPr>
        <w:numId w:val="10"/>
      </w:numPr>
    </w:pPr>
  </w:style>
  <w:style w:type="paragraph" w:styleId="BalloonText">
    <w:name w:val="Balloon Text"/>
    <w:basedOn w:val="Normal"/>
    <w:link w:val="BalloonTextChar"/>
    <w:uiPriority w:val="99"/>
    <w:semiHidden/>
    <w:unhideWhenUsed/>
    <w:rsid w:val="002D4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67"/>
    <w:rPr>
      <w:rFonts w:ascii="Segoe UI" w:hAnsi="Segoe UI" w:cs="Segoe UI"/>
      <w:sz w:val="18"/>
      <w:szCs w:val="18"/>
      <w:lang w:eastAsia="en-US"/>
    </w:rPr>
  </w:style>
  <w:style w:type="numbering" w:customStyle="1" w:styleId="ZZBullets1">
    <w:name w:val="ZZ Bullets1"/>
    <w:rsid w:val="00C56B0C"/>
    <w:pPr>
      <w:numPr>
        <w:numId w:val="19"/>
      </w:numPr>
    </w:pPr>
  </w:style>
  <w:style w:type="paragraph" w:styleId="ListParagraph">
    <w:name w:val="List Paragraph"/>
    <w:basedOn w:val="Normal"/>
    <w:uiPriority w:val="34"/>
    <w:qFormat/>
    <w:rsid w:val="00C56B0C"/>
    <w:pPr>
      <w:ind w:left="720"/>
    </w:pPr>
    <w:rPr>
      <w:rFonts w:ascii="Calibri" w:eastAsiaTheme="minorHAnsi" w:hAnsi="Calibri" w:cs="Calibri"/>
      <w:sz w:val="22"/>
      <w:szCs w:val="22"/>
    </w:rPr>
  </w:style>
  <w:style w:type="paragraph" w:customStyle="1" w:styleId="Default">
    <w:name w:val="Default"/>
    <w:rsid w:val="00C56B0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unhideWhenUsed/>
    <w:rsid w:val="00C56B0C"/>
    <w:rPr>
      <w:sz w:val="16"/>
      <w:szCs w:val="16"/>
    </w:rPr>
  </w:style>
  <w:style w:type="paragraph" w:styleId="CommentText">
    <w:name w:val="annotation text"/>
    <w:basedOn w:val="Normal"/>
    <w:link w:val="CommentTextChar"/>
    <w:uiPriority w:val="99"/>
    <w:unhideWhenUsed/>
    <w:rsid w:val="00C56B0C"/>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56B0C"/>
    <w:rPr>
      <w:rFonts w:asciiTheme="minorHAnsi" w:eastAsiaTheme="minorHAnsi" w:hAnsiTheme="minorHAnsi" w:cstheme="minorBidi"/>
      <w:lang w:eastAsia="en-US"/>
    </w:rPr>
  </w:style>
  <w:style w:type="character" w:styleId="UnresolvedMention">
    <w:name w:val="Unresolved Mention"/>
    <w:basedOn w:val="DefaultParagraphFont"/>
    <w:uiPriority w:val="99"/>
    <w:unhideWhenUsed/>
    <w:rsid w:val="00C56B0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56B0C"/>
    <w:pPr>
      <w:spacing w:after="0"/>
    </w:pPr>
    <w:rPr>
      <w:rFonts w:ascii="Cambria" w:eastAsia="Times New Roman" w:hAnsi="Cambria" w:cs="Times New Roman"/>
      <w:b/>
      <w:bCs/>
    </w:rPr>
  </w:style>
  <w:style w:type="character" w:customStyle="1" w:styleId="CommentSubjectChar">
    <w:name w:val="Comment Subject Char"/>
    <w:basedOn w:val="CommentTextChar"/>
    <w:link w:val="CommentSubject"/>
    <w:uiPriority w:val="99"/>
    <w:semiHidden/>
    <w:rsid w:val="00C56B0C"/>
    <w:rPr>
      <w:rFonts w:ascii="Cambria" w:eastAsiaTheme="minorHAnsi" w:hAnsi="Cambria" w:cstheme="minorBidi"/>
      <w:b/>
      <w:bCs/>
      <w:lang w:eastAsia="en-US"/>
    </w:rPr>
  </w:style>
  <w:style w:type="table" w:customStyle="1" w:styleId="TableGrid1">
    <w:name w:val="Table Grid1"/>
    <w:basedOn w:val="TableNormal"/>
    <w:next w:val="TableGrid"/>
    <w:uiPriority w:val="39"/>
    <w:rsid w:val="00C56B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Bullets11">
    <w:name w:val="ZZ Bullets11"/>
    <w:rsid w:val="00C56B0C"/>
    <w:pPr>
      <w:numPr>
        <w:numId w:val="14"/>
      </w:numPr>
    </w:pPr>
  </w:style>
  <w:style w:type="paragraph" w:styleId="NormalWeb">
    <w:name w:val="Normal (Web)"/>
    <w:basedOn w:val="Normal"/>
    <w:uiPriority w:val="99"/>
    <w:unhideWhenUsed/>
    <w:rsid w:val="00C56B0C"/>
    <w:rPr>
      <w:rFonts w:ascii="inherit" w:hAnsi="inherit"/>
      <w:sz w:val="24"/>
      <w:szCs w:val="24"/>
      <w:lang w:eastAsia="en-AU"/>
    </w:rPr>
  </w:style>
  <w:style w:type="paragraph" w:customStyle="1" w:styleId="Paragraphtext">
    <w:name w:val="Paragraph text"/>
    <w:basedOn w:val="Normal"/>
    <w:qFormat/>
    <w:rsid w:val="00C56B0C"/>
    <w:pPr>
      <w:spacing w:before="120" w:after="60"/>
    </w:pPr>
    <w:rPr>
      <w:rFonts w:ascii="Arial" w:hAnsi="Arial"/>
      <w:color w:val="000000" w:themeColor="text1"/>
      <w:sz w:val="21"/>
      <w:szCs w:val="24"/>
    </w:rPr>
  </w:style>
  <w:style w:type="paragraph" w:styleId="BodyText">
    <w:name w:val="Body Text"/>
    <w:basedOn w:val="Normal"/>
    <w:link w:val="BodyTextChar"/>
    <w:uiPriority w:val="1"/>
    <w:qFormat/>
    <w:rsid w:val="00C56B0C"/>
    <w:pPr>
      <w:widowControl w:val="0"/>
      <w:autoSpaceDE w:val="0"/>
      <w:autoSpaceDN w:val="0"/>
      <w:spacing w:after="120" w:line="276" w:lineRule="auto"/>
      <w:ind w:left="284"/>
    </w:pPr>
    <w:rPr>
      <w:rFonts w:ascii="Arial" w:eastAsia="Arial" w:hAnsi="Arial" w:cs="Arial"/>
      <w:lang w:eastAsia="en-AU" w:bidi="en-AU"/>
    </w:rPr>
  </w:style>
  <w:style w:type="character" w:customStyle="1" w:styleId="BodyTextChar">
    <w:name w:val="Body Text Char"/>
    <w:basedOn w:val="DefaultParagraphFont"/>
    <w:link w:val="BodyText"/>
    <w:uiPriority w:val="1"/>
    <w:rsid w:val="00C56B0C"/>
    <w:rPr>
      <w:rFonts w:ascii="Arial" w:eastAsia="Arial" w:hAnsi="Arial" w:cs="Arial"/>
      <w:lang w:bidi="en-AU"/>
    </w:rPr>
  </w:style>
  <w:style w:type="paragraph" w:customStyle="1" w:styleId="DHHStablebullet">
    <w:name w:val="DHHS table bullet"/>
    <w:basedOn w:val="Normal"/>
    <w:uiPriority w:val="3"/>
    <w:qFormat/>
    <w:rsid w:val="00C56B0C"/>
    <w:pPr>
      <w:spacing w:before="80" w:after="60" w:line="276" w:lineRule="auto"/>
      <w:ind w:left="511" w:hanging="227"/>
    </w:pPr>
    <w:rPr>
      <w:rFonts w:ascii="Arial" w:hAnsi="Arial"/>
    </w:rPr>
  </w:style>
  <w:style w:type="paragraph" w:customStyle="1" w:styleId="DHHSbulletindent">
    <w:name w:val="DHHS bullet indent"/>
    <w:basedOn w:val="Normal"/>
    <w:uiPriority w:val="4"/>
    <w:rsid w:val="00C56B0C"/>
    <w:pPr>
      <w:spacing w:after="40" w:line="270" w:lineRule="atLeast"/>
      <w:ind w:left="964" w:hanging="283"/>
    </w:pPr>
    <w:rPr>
      <w:rFonts w:ascii="Arial" w:eastAsia="Times" w:hAnsi="Arial"/>
    </w:rPr>
  </w:style>
  <w:style w:type="paragraph" w:customStyle="1" w:styleId="DHHSbullet1lastline">
    <w:name w:val="DHHS bullet 1 last line"/>
    <w:basedOn w:val="DHHSbullet1"/>
    <w:qFormat/>
    <w:rsid w:val="00C56B0C"/>
    <w:pPr>
      <w:spacing w:after="120" w:line="240" w:lineRule="auto"/>
      <w:ind w:left="568"/>
    </w:pPr>
    <w:rPr>
      <w:sz w:val="22"/>
    </w:rPr>
  </w:style>
  <w:style w:type="paragraph" w:customStyle="1" w:styleId="DHHSbullet2lastline">
    <w:name w:val="DHHS bullet 2 last line"/>
    <w:basedOn w:val="DHHSbullet2"/>
    <w:uiPriority w:val="2"/>
    <w:qFormat/>
    <w:rsid w:val="00C56B0C"/>
    <w:pPr>
      <w:spacing w:after="120"/>
      <w:ind w:left="851"/>
    </w:pPr>
  </w:style>
  <w:style w:type="paragraph" w:customStyle="1" w:styleId="DHHSbulletindentlastline">
    <w:name w:val="DHHS bullet indent last line"/>
    <w:basedOn w:val="Normal"/>
    <w:uiPriority w:val="4"/>
    <w:rsid w:val="00C56B0C"/>
    <w:pPr>
      <w:spacing w:after="120" w:line="270" w:lineRule="atLeast"/>
      <w:ind w:left="964" w:hanging="283"/>
    </w:pPr>
    <w:rPr>
      <w:rFonts w:ascii="Arial" w:eastAsia="Times" w:hAnsi="Arial"/>
    </w:rPr>
  </w:style>
  <w:style w:type="character" w:customStyle="1" w:styleId="HeaderChar">
    <w:name w:val="Header Char"/>
    <w:basedOn w:val="DefaultParagraphFont"/>
    <w:link w:val="Header"/>
    <w:uiPriority w:val="99"/>
    <w:rsid w:val="00C56B0C"/>
    <w:rPr>
      <w:rFonts w:ascii="Arial" w:hAnsi="Arial" w:cs="Arial"/>
      <w:sz w:val="18"/>
      <w:szCs w:val="18"/>
      <w:lang w:eastAsia="en-US"/>
    </w:rPr>
  </w:style>
  <w:style w:type="paragraph" w:styleId="Revision">
    <w:name w:val="Revision"/>
    <w:hidden/>
    <w:uiPriority w:val="71"/>
    <w:rsid w:val="00C56B0C"/>
    <w:rPr>
      <w:rFonts w:ascii="Cambria" w:hAnsi="Cambria"/>
      <w:lang w:eastAsia="en-US"/>
    </w:rPr>
  </w:style>
  <w:style w:type="character" w:customStyle="1" w:styleId="DHHSbodyChar">
    <w:name w:val="DHHS body Char"/>
    <w:basedOn w:val="DefaultParagraphFont"/>
    <w:link w:val="DHHSbody"/>
    <w:locked/>
    <w:rsid w:val="00C56B0C"/>
    <w:rPr>
      <w:rFonts w:ascii="Arial" w:eastAsia="Times" w:hAnsi="Arial"/>
      <w:lang w:eastAsia="en-US"/>
    </w:rPr>
  </w:style>
  <w:style w:type="paragraph" w:customStyle="1" w:styleId="DHHSletterbody">
    <w:name w:val="DHHS letter body"/>
    <w:qFormat/>
    <w:rsid w:val="00C56B0C"/>
    <w:pPr>
      <w:tabs>
        <w:tab w:val="left" w:pos="1333"/>
      </w:tabs>
      <w:spacing w:line="270" w:lineRule="atLeast"/>
    </w:pPr>
    <w:rPr>
      <w:rFonts w:ascii="Arial" w:eastAsia="MS PMincho" w:hAnsi="Arial" w:cs="Arial"/>
      <w:sz w:val="22"/>
      <w:szCs w:val="22"/>
      <w:lang w:eastAsia="en-US"/>
    </w:rPr>
  </w:style>
  <w:style w:type="character" w:customStyle="1" w:styleId="FooterChar">
    <w:name w:val="Footer Char"/>
    <w:basedOn w:val="DefaultParagraphFont"/>
    <w:link w:val="Footer"/>
    <w:uiPriority w:val="99"/>
    <w:rsid w:val="00C56B0C"/>
    <w:rPr>
      <w:rFonts w:ascii="Arial" w:hAnsi="Arial" w:cs="Arial"/>
      <w:sz w:val="18"/>
      <w:szCs w:val="18"/>
      <w:lang w:eastAsia="en-US"/>
    </w:rPr>
  </w:style>
  <w:style w:type="paragraph" w:customStyle="1" w:styleId="DHHSmainheading">
    <w:name w:val="DHHS main heading"/>
    <w:uiPriority w:val="8"/>
    <w:rsid w:val="00C56B0C"/>
    <w:pPr>
      <w:spacing w:line="560" w:lineRule="atLeast"/>
    </w:pPr>
    <w:rPr>
      <w:rFonts w:ascii="Arial" w:hAnsi="Arial"/>
      <w:color w:val="FFFFFF"/>
      <w:sz w:val="50"/>
      <w:szCs w:val="50"/>
      <w:lang w:eastAsia="en-US"/>
    </w:rPr>
  </w:style>
  <w:style w:type="paragraph" w:customStyle="1" w:styleId="DHHSmainsubheading">
    <w:name w:val="DHHS main subheading"/>
    <w:uiPriority w:val="8"/>
    <w:rsid w:val="00C56B0C"/>
    <w:rPr>
      <w:rFonts w:ascii="Arial" w:hAnsi="Arial"/>
      <w:color w:val="FFFFFF"/>
      <w:sz w:val="28"/>
      <w:szCs w:val="24"/>
      <w:lang w:eastAsia="en-US"/>
    </w:rPr>
  </w:style>
  <w:style w:type="numbering" w:customStyle="1" w:styleId="ZZNumbers">
    <w:name w:val="ZZ Numbers"/>
    <w:rsid w:val="002E2265"/>
    <w:pPr>
      <w:numPr>
        <w:numId w:val="11"/>
      </w:numPr>
    </w:pPr>
  </w:style>
  <w:style w:type="numbering" w:customStyle="1" w:styleId="ZZNumbers1">
    <w:name w:val="ZZ Numbers1"/>
    <w:rsid w:val="00FC3ECB"/>
  </w:style>
  <w:style w:type="numbering" w:customStyle="1" w:styleId="ZZNumbers2">
    <w:name w:val="ZZ Numbers2"/>
    <w:rsid w:val="0035465F"/>
  </w:style>
  <w:style w:type="numbering" w:customStyle="1" w:styleId="ZZNumbers3">
    <w:name w:val="ZZ Numbers3"/>
    <w:rsid w:val="003C1569"/>
  </w:style>
  <w:style w:type="paragraph" w:customStyle="1" w:styleId="DHHSTOCheadingfactsheet">
    <w:name w:val="DHHS TOC heading fact sheet"/>
    <w:basedOn w:val="Heading2"/>
    <w:next w:val="DHHSbody"/>
    <w:link w:val="DHHSTOCheadingfactsheetChar"/>
    <w:uiPriority w:val="4"/>
    <w:rsid w:val="00984E20"/>
    <w:pPr>
      <w:spacing w:before="0" w:after="200"/>
      <w:outlineLvl w:val="9"/>
    </w:pPr>
    <w:rPr>
      <w:color w:val="201547"/>
    </w:rPr>
  </w:style>
  <w:style w:type="character" w:customStyle="1" w:styleId="DHHSTOCheadingfactsheetChar">
    <w:name w:val="DHHS TOC heading fact sheet Char"/>
    <w:link w:val="DHHSTOCheadingfactsheet"/>
    <w:uiPriority w:val="4"/>
    <w:rsid w:val="00984E20"/>
    <w:rPr>
      <w:rFonts w:ascii="Arial" w:hAnsi="Arial"/>
      <w:b/>
      <w:color w:val="201547"/>
      <w:sz w:val="28"/>
      <w:szCs w:val="28"/>
      <w:lang w:eastAsia="en-US"/>
    </w:rPr>
  </w:style>
  <w:style w:type="numbering" w:customStyle="1" w:styleId="ZZNumbers4">
    <w:name w:val="ZZ Numbers4"/>
    <w:rsid w:val="00227F76"/>
  </w:style>
  <w:style w:type="numbering" w:customStyle="1" w:styleId="ZZNumbers5">
    <w:name w:val="ZZ Numbers5"/>
    <w:rsid w:val="00F85ABC"/>
  </w:style>
  <w:style w:type="numbering" w:customStyle="1" w:styleId="ZZNumbers6">
    <w:name w:val="ZZ Numbers6"/>
    <w:rsid w:val="00F2516C"/>
    <w:pPr>
      <w:numPr>
        <w:numId w:val="13"/>
      </w:numPr>
    </w:pPr>
  </w:style>
  <w:style w:type="table" w:customStyle="1" w:styleId="TableGrid2">
    <w:name w:val="Table Grid2"/>
    <w:basedOn w:val="TableNormal"/>
    <w:next w:val="TableGrid"/>
    <w:rsid w:val="00CC7802"/>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20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C6378"/>
    <w:p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 w:type="paragraph" w:customStyle="1" w:styleId="paragraph">
    <w:name w:val="paragraph"/>
    <w:basedOn w:val="Normal"/>
    <w:rsid w:val="00F45253"/>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F45253"/>
  </w:style>
  <w:style w:type="character" w:customStyle="1" w:styleId="eop">
    <w:name w:val="eop"/>
    <w:basedOn w:val="DefaultParagraphFont"/>
    <w:rsid w:val="00F45253"/>
  </w:style>
  <w:style w:type="character" w:customStyle="1" w:styleId="contextualspellingandgrammarerror">
    <w:name w:val="contextualspellingandgrammarerror"/>
    <w:basedOn w:val="DefaultParagraphFont"/>
    <w:rsid w:val="00F45253"/>
  </w:style>
  <w:style w:type="character" w:customStyle="1" w:styleId="spellingerror">
    <w:name w:val="spellingerror"/>
    <w:basedOn w:val="DefaultParagraphFont"/>
    <w:rsid w:val="00F45253"/>
  </w:style>
  <w:style w:type="character" w:customStyle="1" w:styleId="advancedproofingissue">
    <w:name w:val="advancedproofingissue"/>
    <w:basedOn w:val="DefaultParagraphFont"/>
    <w:rsid w:val="00F45253"/>
  </w:style>
  <w:style w:type="character" w:styleId="Mention">
    <w:name w:val="Mention"/>
    <w:basedOn w:val="DefaultParagraphFont"/>
    <w:uiPriority w:val="99"/>
    <w:unhideWhenUsed/>
    <w:rsid w:val="00D96788"/>
    <w:rPr>
      <w:color w:val="2B579A"/>
      <w:shd w:val="clear" w:color="auto" w:fill="E1DFDD"/>
    </w:rPr>
  </w:style>
  <w:style w:type="character" w:customStyle="1" w:styleId="A1">
    <w:name w:val="A1"/>
    <w:uiPriority w:val="99"/>
    <w:rsid w:val="00B06718"/>
    <w:rPr>
      <w:rFonts w:cs="VIC"/>
      <w:b/>
      <w:bCs/>
      <w:color w:val="000000"/>
    </w:rPr>
  </w:style>
  <w:style w:type="paragraph" w:customStyle="1" w:styleId="Pa5">
    <w:name w:val="Pa5"/>
    <w:basedOn w:val="Default"/>
    <w:next w:val="Default"/>
    <w:uiPriority w:val="99"/>
    <w:rsid w:val="00B06718"/>
    <w:pPr>
      <w:spacing w:line="211" w:lineRule="atLeast"/>
    </w:pPr>
    <w:rPr>
      <w:rFonts w:ascii="VIC" w:hAnsi="VIC" w:cs="Times New Roman"/>
      <w:color w:val="auto"/>
    </w:rPr>
  </w:style>
  <w:style w:type="character" w:customStyle="1" w:styleId="A6">
    <w:name w:val="A6"/>
    <w:uiPriority w:val="99"/>
    <w:rsid w:val="00B06718"/>
    <w:rPr>
      <w:rFonts w:cs="VIC"/>
      <w:color w:val="000000"/>
      <w:sz w:val="22"/>
      <w:szCs w:val="22"/>
    </w:rPr>
  </w:style>
  <w:style w:type="paragraph" w:customStyle="1" w:styleId="Pa11">
    <w:name w:val="Pa11"/>
    <w:basedOn w:val="Default"/>
    <w:next w:val="Default"/>
    <w:uiPriority w:val="99"/>
    <w:rsid w:val="00DF27A9"/>
    <w:pPr>
      <w:spacing w:line="211" w:lineRule="atLeast"/>
    </w:pPr>
    <w:rPr>
      <w:rFonts w:ascii="VIC" w:hAnsi="VIC" w:cs="Times New Roman"/>
      <w:color w:val="auto"/>
    </w:rPr>
  </w:style>
  <w:style w:type="character" w:styleId="Emphasis">
    <w:name w:val="Emphasis"/>
    <w:uiPriority w:val="20"/>
    <w:rsid w:val="008E1463"/>
    <w:rPr>
      <w:i/>
      <w:iCs/>
    </w:rPr>
  </w:style>
  <w:style w:type="table" w:styleId="GridTable5Dark-Accent4">
    <w:name w:val="Grid Table 5 Dark Accent 4"/>
    <w:basedOn w:val="TableNormal"/>
    <w:uiPriority w:val="50"/>
    <w:rsid w:val="001217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xxxmsolistparagraph">
    <w:name w:val="x_x_xmsolistparagraph"/>
    <w:basedOn w:val="Normal"/>
    <w:rsid w:val="00372F54"/>
    <w:pPr>
      <w:ind w:left="720"/>
    </w:pPr>
    <w:rPr>
      <w:rFonts w:ascii="Calibri" w:eastAsiaTheme="minorHAnsi" w:hAnsi="Calibri" w:cs="Calibri"/>
      <w:sz w:val="22"/>
      <w:szCs w:val="22"/>
      <w:lang w:eastAsia="en-AU"/>
    </w:rPr>
  </w:style>
  <w:style w:type="paragraph" w:customStyle="1" w:styleId="mld-paragraph">
    <w:name w:val="mld-paragraph"/>
    <w:basedOn w:val="Normal"/>
    <w:rsid w:val="00967ACB"/>
    <w:pPr>
      <w:spacing w:before="100" w:beforeAutospacing="1" w:after="100" w:afterAutospacing="1"/>
    </w:pPr>
    <w:rPr>
      <w:rFonts w:ascii="Calibri" w:eastAsiaTheme="minorHAnsi" w:hAnsi="Calibri" w:cs="Calibri"/>
      <w:sz w:val="22"/>
      <w:szCs w:val="22"/>
      <w:lang w:eastAsia="en-AU"/>
    </w:rPr>
  </w:style>
  <w:style w:type="character" w:styleId="BookTitle">
    <w:name w:val="Book Title"/>
    <w:basedOn w:val="DefaultParagraphFont"/>
    <w:uiPriority w:val="33"/>
    <w:qFormat/>
    <w:rsid w:val="00F24B7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9012">
      <w:bodyDiv w:val="1"/>
      <w:marLeft w:val="0"/>
      <w:marRight w:val="0"/>
      <w:marTop w:val="0"/>
      <w:marBottom w:val="0"/>
      <w:divBdr>
        <w:top w:val="none" w:sz="0" w:space="0" w:color="auto"/>
        <w:left w:val="none" w:sz="0" w:space="0" w:color="auto"/>
        <w:bottom w:val="none" w:sz="0" w:space="0" w:color="auto"/>
        <w:right w:val="none" w:sz="0" w:space="0" w:color="auto"/>
      </w:divBdr>
      <w:divsChild>
        <w:div w:id="176778311">
          <w:marLeft w:val="0"/>
          <w:marRight w:val="0"/>
          <w:marTop w:val="0"/>
          <w:marBottom w:val="0"/>
          <w:divBdr>
            <w:top w:val="none" w:sz="0" w:space="0" w:color="auto"/>
            <w:left w:val="none" w:sz="0" w:space="0" w:color="auto"/>
            <w:bottom w:val="none" w:sz="0" w:space="0" w:color="auto"/>
            <w:right w:val="none" w:sz="0" w:space="0" w:color="auto"/>
          </w:divBdr>
          <w:divsChild>
            <w:div w:id="1756437853">
              <w:marLeft w:val="0"/>
              <w:marRight w:val="0"/>
              <w:marTop w:val="0"/>
              <w:marBottom w:val="0"/>
              <w:divBdr>
                <w:top w:val="none" w:sz="0" w:space="0" w:color="auto"/>
                <w:left w:val="none" w:sz="0" w:space="0" w:color="auto"/>
                <w:bottom w:val="none" w:sz="0" w:space="0" w:color="auto"/>
                <w:right w:val="none" w:sz="0" w:space="0" w:color="auto"/>
              </w:divBdr>
              <w:divsChild>
                <w:div w:id="143399947">
                  <w:marLeft w:val="0"/>
                  <w:marRight w:val="0"/>
                  <w:marTop w:val="0"/>
                  <w:marBottom w:val="0"/>
                  <w:divBdr>
                    <w:top w:val="none" w:sz="0" w:space="0" w:color="auto"/>
                    <w:left w:val="none" w:sz="0" w:space="0" w:color="auto"/>
                    <w:bottom w:val="none" w:sz="0" w:space="0" w:color="auto"/>
                    <w:right w:val="none" w:sz="0" w:space="0" w:color="auto"/>
                  </w:divBdr>
                  <w:divsChild>
                    <w:div w:id="1332293399">
                      <w:marLeft w:val="-225"/>
                      <w:marRight w:val="-225"/>
                      <w:marTop w:val="0"/>
                      <w:marBottom w:val="0"/>
                      <w:divBdr>
                        <w:top w:val="none" w:sz="0" w:space="0" w:color="auto"/>
                        <w:left w:val="none" w:sz="0" w:space="0" w:color="auto"/>
                        <w:bottom w:val="none" w:sz="0" w:space="0" w:color="auto"/>
                        <w:right w:val="none" w:sz="0" w:space="0" w:color="auto"/>
                      </w:divBdr>
                      <w:divsChild>
                        <w:div w:id="1809594150">
                          <w:marLeft w:val="0"/>
                          <w:marRight w:val="0"/>
                          <w:marTop w:val="0"/>
                          <w:marBottom w:val="0"/>
                          <w:divBdr>
                            <w:top w:val="none" w:sz="0" w:space="0" w:color="auto"/>
                            <w:left w:val="none" w:sz="0" w:space="0" w:color="auto"/>
                            <w:bottom w:val="none" w:sz="0" w:space="0" w:color="auto"/>
                            <w:right w:val="none" w:sz="0" w:space="0" w:color="auto"/>
                          </w:divBdr>
                          <w:divsChild>
                            <w:div w:id="1345126900">
                              <w:marLeft w:val="0"/>
                              <w:marRight w:val="0"/>
                              <w:marTop w:val="0"/>
                              <w:marBottom w:val="0"/>
                              <w:divBdr>
                                <w:top w:val="none" w:sz="0" w:space="0" w:color="auto"/>
                                <w:left w:val="none" w:sz="0" w:space="0" w:color="auto"/>
                                <w:bottom w:val="none" w:sz="0" w:space="0" w:color="auto"/>
                                <w:right w:val="none" w:sz="0" w:space="0" w:color="auto"/>
                              </w:divBdr>
                              <w:divsChild>
                                <w:div w:id="1063985486">
                                  <w:marLeft w:val="0"/>
                                  <w:marRight w:val="0"/>
                                  <w:marTop w:val="0"/>
                                  <w:marBottom w:val="0"/>
                                  <w:divBdr>
                                    <w:top w:val="none" w:sz="0" w:space="0" w:color="auto"/>
                                    <w:left w:val="none" w:sz="0" w:space="0" w:color="auto"/>
                                    <w:bottom w:val="none" w:sz="0" w:space="0" w:color="auto"/>
                                    <w:right w:val="none" w:sz="0" w:space="0" w:color="auto"/>
                                  </w:divBdr>
                                  <w:divsChild>
                                    <w:div w:id="1719820583">
                                      <w:marLeft w:val="0"/>
                                      <w:marRight w:val="0"/>
                                      <w:marTop w:val="0"/>
                                      <w:marBottom w:val="0"/>
                                      <w:divBdr>
                                        <w:top w:val="none" w:sz="0" w:space="0" w:color="auto"/>
                                        <w:left w:val="none" w:sz="0" w:space="0" w:color="auto"/>
                                        <w:bottom w:val="none" w:sz="0" w:space="0" w:color="auto"/>
                                        <w:right w:val="none" w:sz="0" w:space="0" w:color="auto"/>
                                      </w:divBdr>
                                      <w:divsChild>
                                        <w:div w:id="352846200">
                                          <w:marLeft w:val="0"/>
                                          <w:marRight w:val="0"/>
                                          <w:marTop w:val="0"/>
                                          <w:marBottom w:val="0"/>
                                          <w:divBdr>
                                            <w:top w:val="none" w:sz="0" w:space="0" w:color="auto"/>
                                            <w:left w:val="none" w:sz="0" w:space="0" w:color="auto"/>
                                            <w:bottom w:val="none" w:sz="0" w:space="0" w:color="auto"/>
                                            <w:right w:val="none" w:sz="0" w:space="0" w:color="auto"/>
                                          </w:divBdr>
                                          <w:divsChild>
                                            <w:div w:id="454177746">
                                              <w:marLeft w:val="0"/>
                                              <w:marRight w:val="0"/>
                                              <w:marTop w:val="0"/>
                                              <w:marBottom w:val="0"/>
                                              <w:divBdr>
                                                <w:top w:val="none" w:sz="0" w:space="0" w:color="auto"/>
                                                <w:left w:val="none" w:sz="0" w:space="0" w:color="auto"/>
                                                <w:bottom w:val="none" w:sz="0" w:space="0" w:color="auto"/>
                                                <w:right w:val="none" w:sz="0" w:space="0" w:color="auto"/>
                                              </w:divBdr>
                                              <w:divsChild>
                                                <w:div w:id="264965168">
                                                  <w:marLeft w:val="0"/>
                                                  <w:marRight w:val="0"/>
                                                  <w:marTop w:val="0"/>
                                                  <w:marBottom w:val="0"/>
                                                  <w:divBdr>
                                                    <w:top w:val="none" w:sz="0" w:space="0" w:color="auto"/>
                                                    <w:left w:val="none" w:sz="0" w:space="0" w:color="auto"/>
                                                    <w:bottom w:val="none" w:sz="0" w:space="0" w:color="auto"/>
                                                    <w:right w:val="none" w:sz="0" w:space="0" w:color="auto"/>
                                                  </w:divBdr>
                                                  <w:divsChild>
                                                    <w:div w:id="395591428">
                                                      <w:marLeft w:val="0"/>
                                                      <w:marRight w:val="0"/>
                                                      <w:marTop w:val="0"/>
                                                      <w:marBottom w:val="0"/>
                                                      <w:divBdr>
                                                        <w:top w:val="none" w:sz="0" w:space="0" w:color="auto"/>
                                                        <w:left w:val="none" w:sz="0" w:space="0" w:color="auto"/>
                                                        <w:bottom w:val="none" w:sz="0" w:space="0" w:color="auto"/>
                                                        <w:right w:val="none" w:sz="0" w:space="0" w:color="auto"/>
                                                      </w:divBdr>
                                                      <w:divsChild>
                                                        <w:div w:id="1935356438">
                                                          <w:marLeft w:val="0"/>
                                                          <w:marRight w:val="0"/>
                                                          <w:marTop w:val="0"/>
                                                          <w:marBottom w:val="0"/>
                                                          <w:divBdr>
                                                            <w:top w:val="none" w:sz="0" w:space="0" w:color="auto"/>
                                                            <w:left w:val="none" w:sz="0" w:space="0" w:color="auto"/>
                                                            <w:bottom w:val="none" w:sz="0" w:space="0" w:color="auto"/>
                                                            <w:right w:val="none" w:sz="0" w:space="0" w:color="auto"/>
                                                          </w:divBdr>
                                                          <w:divsChild>
                                                            <w:div w:id="335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60769">
      <w:bodyDiv w:val="1"/>
      <w:marLeft w:val="0"/>
      <w:marRight w:val="0"/>
      <w:marTop w:val="0"/>
      <w:marBottom w:val="0"/>
      <w:divBdr>
        <w:top w:val="none" w:sz="0" w:space="0" w:color="auto"/>
        <w:left w:val="none" w:sz="0" w:space="0" w:color="auto"/>
        <w:bottom w:val="none" w:sz="0" w:space="0" w:color="auto"/>
        <w:right w:val="none" w:sz="0" w:space="0" w:color="auto"/>
      </w:divBdr>
    </w:div>
    <w:div w:id="219294061">
      <w:bodyDiv w:val="1"/>
      <w:marLeft w:val="0"/>
      <w:marRight w:val="0"/>
      <w:marTop w:val="0"/>
      <w:marBottom w:val="0"/>
      <w:divBdr>
        <w:top w:val="none" w:sz="0" w:space="0" w:color="auto"/>
        <w:left w:val="none" w:sz="0" w:space="0" w:color="auto"/>
        <w:bottom w:val="none" w:sz="0" w:space="0" w:color="auto"/>
        <w:right w:val="none" w:sz="0" w:space="0" w:color="auto"/>
      </w:divBdr>
    </w:div>
    <w:div w:id="378942920">
      <w:bodyDiv w:val="1"/>
      <w:marLeft w:val="0"/>
      <w:marRight w:val="0"/>
      <w:marTop w:val="0"/>
      <w:marBottom w:val="0"/>
      <w:divBdr>
        <w:top w:val="none" w:sz="0" w:space="0" w:color="auto"/>
        <w:left w:val="none" w:sz="0" w:space="0" w:color="auto"/>
        <w:bottom w:val="none" w:sz="0" w:space="0" w:color="auto"/>
        <w:right w:val="none" w:sz="0" w:space="0" w:color="auto"/>
      </w:divBdr>
    </w:div>
    <w:div w:id="576937142">
      <w:bodyDiv w:val="1"/>
      <w:marLeft w:val="0"/>
      <w:marRight w:val="0"/>
      <w:marTop w:val="0"/>
      <w:marBottom w:val="0"/>
      <w:divBdr>
        <w:top w:val="none" w:sz="0" w:space="0" w:color="auto"/>
        <w:left w:val="none" w:sz="0" w:space="0" w:color="auto"/>
        <w:bottom w:val="none" w:sz="0" w:space="0" w:color="auto"/>
        <w:right w:val="none" w:sz="0" w:space="0" w:color="auto"/>
      </w:divBdr>
    </w:div>
    <w:div w:id="579756955">
      <w:bodyDiv w:val="1"/>
      <w:marLeft w:val="0"/>
      <w:marRight w:val="0"/>
      <w:marTop w:val="0"/>
      <w:marBottom w:val="0"/>
      <w:divBdr>
        <w:top w:val="none" w:sz="0" w:space="0" w:color="auto"/>
        <w:left w:val="none" w:sz="0" w:space="0" w:color="auto"/>
        <w:bottom w:val="none" w:sz="0" w:space="0" w:color="auto"/>
        <w:right w:val="none" w:sz="0" w:space="0" w:color="auto"/>
      </w:divBdr>
    </w:div>
    <w:div w:id="607006595">
      <w:bodyDiv w:val="1"/>
      <w:marLeft w:val="0"/>
      <w:marRight w:val="0"/>
      <w:marTop w:val="0"/>
      <w:marBottom w:val="0"/>
      <w:divBdr>
        <w:top w:val="none" w:sz="0" w:space="0" w:color="auto"/>
        <w:left w:val="none" w:sz="0" w:space="0" w:color="auto"/>
        <w:bottom w:val="none" w:sz="0" w:space="0" w:color="auto"/>
        <w:right w:val="none" w:sz="0" w:space="0" w:color="auto"/>
      </w:divBdr>
      <w:divsChild>
        <w:div w:id="473564">
          <w:marLeft w:val="0"/>
          <w:marRight w:val="0"/>
          <w:marTop w:val="0"/>
          <w:marBottom w:val="0"/>
          <w:divBdr>
            <w:top w:val="none" w:sz="0" w:space="0" w:color="auto"/>
            <w:left w:val="none" w:sz="0" w:space="0" w:color="auto"/>
            <w:bottom w:val="none" w:sz="0" w:space="0" w:color="auto"/>
            <w:right w:val="none" w:sz="0" w:space="0" w:color="auto"/>
          </w:divBdr>
        </w:div>
        <w:div w:id="11806800">
          <w:marLeft w:val="0"/>
          <w:marRight w:val="0"/>
          <w:marTop w:val="0"/>
          <w:marBottom w:val="0"/>
          <w:divBdr>
            <w:top w:val="none" w:sz="0" w:space="0" w:color="auto"/>
            <w:left w:val="none" w:sz="0" w:space="0" w:color="auto"/>
            <w:bottom w:val="none" w:sz="0" w:space="0" w:color="auto"/>
            <w:right w:val="none" w:sz="0" w:space="0" w:color="auto"/>
          </w:divBdr>
        </w:div>
        <w:div w:id="40400529">
          <w:marLeft w:val="0"/>
          <w:marRight w:val="0"/>
          <w:marTop w:val="0"/>
          <w:marBottom w:val="0"/>
          <w:divBdr>
            <w:top w:val="none" w:sz="0" w:space="0" w:color="auto"/>
            <w:left w:val="none" w:sz="0" w:space="0" w:color="auto"/>
            <w:bottom w:val="none" w:sz="0" w:space="0" w:color="auto"/>
            <w:right w:val="none" w:sz="0" w:space="0" w:color="auto"/>
          </w:divBdr>
        </w:div>
        <w:div w:id="73094686">
          <w:marLeft w:val="0"/>
          <w:marRight w:val="0"/>
          <w:marTop w:val="0"/>
          <w:marBottom w:val="0"/>
          <w:divBdr>
            <w:top w:val="none" w:sz="0" w:space="0" w:color="auto"/>
            <w:left w:val="none" w:sz="0" w:space="0" w:color="auto"/>
            <w:bottom w:val="none" w:sz="0" w:space="0" w:color="auto"/>
            <w:right w:val="none" w:sz="0" w:space="0" w:color="auto"/>
          </w:divBdr>
        </w:div>
        <w:div w:id="173344527">
          <w:marLeft w:val="0"/>
          <w:marRight w:val="0"/>
          <w:marTop w:val="0"/>
          <w:marBottom w:val="0"/>
          <w:divBdr>
            <w:top w:val="none" w:sz="0" w:space="0" w:color="auto"/>
            <w:left w:val="none" w:sz="0" w:space="0" w:color="auto"/>
            <w:bottom w:val="none" w:sz="0" w:space="0" w:color="auto"/>
            <w:right w:val="none" w:sz="0" w:space="0" w:color="auto"/>
          </w:divBdr>
        </w:div>
        <w:div w:id="311639852">
          <w:marLeft w:val="0"/>
          <w:marRight w:val="0"/>
          <w:marTop w:val="0"/>
          <w:marBottom w:val="0"/>
          <w:divBdr>
            <w:top w:val="none" w:sz="0" w:space="0" w:color="auto"/>
            <w:left w:val="none" w:sz="0" w:space="0" w:color="auto"/>
            <w:bottom w:val="none" w:sz="0" w:space="0" w:color="auto"/>
            <w:right w:val="none" w:sz="0" w:space="0" w:color="auto"/>
          </w:divBdr>
        </w:div>
        <w:div w:id="315496253">
          <w:marLeft w:val="0"/>
          <w:marRight w:val="0"/>
          <w:marTop w:val="0"/>
          <w:marBottom w:val="0"/>
          <w:divBdr>
            <w:top w:val="none" w:sz="0" w:space="0" w:color="auto"/>
            <w:left w:val="none" w:sz="0" w:space="0" w:color="auto"/>
            <w:bottom w:val="none" w:sz="0" w:space="0" w:color="auto"/>
            <w:right w:val="none" w:sz="0" w:space="0" w:color="auto"/>
          </w:divBdr>
        </w:div>
        <w:div w:id="320162201">
          <w:marLeft w:val="0"/>
          <w:marRight w:val="0"/>
          <w:marTop w:val="0"/>
          <w:marBottom w:val="0"/>
          <w:divBdr>
            <w:top w:val="none" w:sz="0" w:space="0" w:color="auto"/>
            <w:left w:val="none" w:sz="0" w:space="0" w:color="auto"/>
            <w:bottom w:val="none" w:sz="0" w:space="0" w:color="auto"/>
            <w:right w:val="none" w:sz="0" w:space="0" w:color="auto"/>
          </w:divBdr>
        </w:div>
        <w:div w:id="344871167">
          <w:marLeft w:val="0"/>
          <w:marRight w:val="0"/>
          <w:marTop w:val="0"/>
          <w:marBottom w:val="0"/>
          <w:divBdr>
            <w:top w:val="none" w:sz="0" w:space="0" w:color="auto"/>
            <w:left w:val="none" w:sz="0" w:space="0" w:color="auto"/>
            <w:bottom w:val="none" w:sz="0" w:space="0" w:color="auto"/>
            <w:right w:val="none" w:sz="0" w:space="0" w:color="auto"/>
          </w:divBdr>
        </w:div>
        <w:div w:id="352611861">
          <w:marLeft w:val="0"/>
          <w:marRight w:val="0"/>
          <w:marTop w:val="0"/>
          <w:marBottom w:val="0"/>
          <w:divBdr>
            <w:top w:val="none" w:sz="0" w:space="0" w:color="auto"/>
            <w:left w:val="none" w:sz="0" w:space="0" w:color="auto"/>
            <w:bottom w:val="none" w:sz="0" w:space="0" w:color="auto"/>
            <w:right w:val="none" w:sz="0" w:space="0" w:color="auto"/>
          </w:divBdr>
        </w:div>
        <w:div w:id="356124808">
          <w:marLeft w:val="0"/>
          <w:marRight w:val="0"/>
          <w:marTop w:val="0"/>
          <w:marBottom w:val="0"/>
          <w:divBdr>
            <w:top w:val="none" w:sz="0" w:space="0" w:color="auto"/>
            <w:left w:val="none" w:sz="0" w:space="0" w:color="auto"/>
            <w:bottom w:val="none" w:sz="0" w:space="0" w:color="auto"/>
            <w:right w:val="none" w:sz="0" w:space="0" w:color="auto"/>
          </w:divBdr>
        </w:div>
        <w:div w:id="361395078">
          <w:marLeft w:val="0"/>
          <w:marRight w:val="0"/>
          <w:marTop w:val="0"/>
          <w:marBottom w:val="0"/>
          <w:divBdr>
            <w:top w:val="none" w:sz="0" w:space="0" w:color="auto"/>
            <w:left w:val="none" w:sz="0" w:space="0" w:color="auto"/>
            <w:bottom w:val="none" w:sz="0" w:space="0" w:color="auto"/>
            <w:right w:val="none" w:sz="0" w:space="0" w:color="auto"/>
          </w:divBdr>
        </w:div>
        <w:div w:id="361631182">
          <w:marLeft w:val="0"/>
          <w:marRight w:val="0"/>
          <w:marTop w:val="0"/>
          <w:marBottom w:val="0"/>
          <w:divBdr>
            <w:top w:val="none" w:sz="0" w:space="0" w:color="auto"/>
            <w:left w:val="none" w:sz="0" w:space="0" w:color="auto"/>
            <w:bottom w:val="none" w:sz="0" w:space="0" w:color="auto"/>
            <w:right w:val="none" w:sz="0" w:space="0" w:color="auto"/>
          </w:divBdr>
        </w:div>
        <w:div w:id="373425546">
          <w:marLeft w:val="0"/>
          <w:marRight w:val="0"/>
          <w:marTop w:val="0"/>
          <w:marBottom w:val="0"/>
          <w:divBdr>
            <w:top w:val="none" w:sz="0" w:space="0" w:color="auto"/>
            <w:left w:val="none" w:sz="0" w:space="0" w:color="auto"/>
            <w:bottom w:val="none" w:sz="0" w:space="0" w:color="auto"/>
            <w:right w:val="none" w:sz="0" w:space="0" w:color="auto"/>
          </w:divBdr>
        </w:div>
        <w:div w:id="408622422">
          <w:marLeft w:val="0"/>
          <w:marRight w:val="0"/>
          <w:marTop w:val="0"/>
          <w:marBottom w:val="0"/>
          <w:divBdr>
            <w:top w:val="none" w:sz="0" w:space="0" w:color="auto"/>
            <w:left w:val="none" w:sz="0" w:space="0" w:color="auto"/>
            <w:bottom w:val="none" w:sz="0" w:space="0" w:color="auto"/>
            <w:right w:val="none" w:sz="0" w:space="0" w:color="auto"/>
          </w:divBdr>
        </w:div>
        <w:div w:id="418715954">
          <w:marLeft w:val="0"/>
          <w:marRight w:val="0"/>
          <w:marTop w:val="0"/>
          <w:marBottom w:val="0"/>
          <w:divBdr>
            <w:top w:val="none" w:sz="0" w:space="0" w:color="auto"/>
            <w:left w:val="none" w:sz="0" w:space="0" w:color="auto"/>
            <w:bottom w:val="none" w:sz="0" w:space="0" w:color="auto"/>
            <w:right w:val="none" w:sz="0" w:space="0" w:color="auto"/>
          </w:divBdr>
        </w:div>
        <w:div w:id="522286464">
          <w:marLeft w:val="0"/>
          <w:marRight w:val="0"/>
          <w:marTop w:val="0"/>
          <w:marBottom w:val="0"/>
          <w:divBdr>
            <w:top w:val="none" w:sz="0" w:space="0" w:color="auto"/>
            <w:left w:val="none" w:sz="0" w:space="0" w:color="auto"/>
            <w:bottom w:val="none" w:sz="0" w:space="0" w:color="auto"/>
            <w:right w:val="none" w:sz="0" w:space="0" w:color="auto"/>
          </w:divBdr>
        </w:div>
        <w:div w:id="527722803">
          <w:marLeft w:val="0"/>
          <w:marRight w:val="0"/>
          <w:marTop w:val="0"/>
          <w:marBottom w:val="0"/>
          <w:divBdr>
            <w:top w:val="none" w:sz="0" w:space="0" w:color="auto"/>
            <w:left w:val="none" w:sz="0" w:space="0" w:color="auto"/>
            <w:bottom w:val="none" w:sz="0" w:space="0" w:color="auto"/>
            <w:right w:val="none" w:sz="0" w:space="0" w:color="auto"/>
          </w:divBdr>
        </w:div>
        <w:div w:id="571156424">
          <w:marLeft w:val="0"/>
          <w:marRight w:val="0"/>
          <w:marTop w:val="0"/>
          <w:marBottom w:val="0"/>
          <w:divBdr>
            <w:top w:val="none" w:sz="0" w:space="0" w:color="auto"/>
            <w:left w:val="none" w:sz="0" w:space="0" w:color="auto"/>
            <w:bottom w:val="none" w:sz="0" w:space="0" w:color="auto"/>
            <w:right w:val="none" w:sz="0" w:space="0" w:color="auto"/>
          </w:divBdr>
        </w:div>
        <w:div w:id="587927433">
          <w:marLeft w:val="0"/>
          <w:marRight w:val="0"/>
          <w:marTop w:val="0"/>
          <w:marBottom w:val="0"/>
          <w:divBdr>
            <w:top w:val="none" w:sz="0" w:space="0" w:color="auto"/>
            <w:left w:val="none" w:sz="0" w:space="0" w:color="auto"/>
            <w:bottom w:val="none" w:sz="0" w:space="0" w:color="auto"/>
            <w:right w:val="none" w:sz="0" w:space="0" w:color="auto"/>
          </w:divBdr>
        </w:div>
        <w:div w:id="760949948">
          <w:marLeft w:val="0"/>
          <w:marRight w:val="0"/>
          <w:marTop w:val="0"/>
          <w:marBottom w:val="0"/>
          <w:divBdr>
            <w:top w:val="none" w:sz="0" w:space="0" w:color="auto"/>
            <w:left w:val="none" w:sz="0" w:space="0" w:color="auto"/>
            <w:bottom w:val="none" w:sz="0" w:space="0" w:color="auto"/>
            <w:right w:val="none" w:sz="0" w:space="0" w:color="auto"/>
          </w:divBdr>
        </w:div>
        <w:div w:id="959414259">
          <w:marLeft w:val="0"/>
          <w:marRight w:val="0"/>
          <w:marTop w:val="0"/>
          <w:marBottom w:val="0"/>
          <w:divBdr>
            <w:top w:val="none" w:sz="0" w:space="0" w:color="auto"/>
            <w:left w:val="none" w:sz="0" w:space="0" w:color="auto"/>
            <w:bottom w:val="none" w:sz="0" w:space="0" w:color="auto"/>
            <w:right w:val="none" w:sz="0" w:space="0" w:color="auto"/>
          </w:divBdr>
        </w:div>
        <w:div w:id="1076130633">
          <w:marLeft w:val="0"/>
          <w:marRight w:val="0"/>
          <w:marTop w:val="0"/>
          <w:marBottom w:val="0"/>
          <w:divBdr>
            <w:top w:val="none" w:sz="0" w:space="0" w:color="auto"/>
            <w:left w:val="none" w:sz="0" w:space="0" w:color="auto"/>
            <w:bottom w:val="none" w:sz="0" w:space="0" w:color="auto"/>
            <w:right w:val="none" w:sz="0" w:space="0" w:color="auto"/>
          </w:divBdr>
        </w:div>
        <w:div w:id="1084184104">
          <w:marLeft w:val="0"/>
          <w:marRight w:val="0"/>
          <w:marTop w:val="0"/>
          <w:marBottom w:val="0"/>
          <w:divBdr>
            <w:top w:val="none" w:sz="0" w:space="0" w:color="auto"/>
            <w:left w:val="none" w:sz="0" w:space="0" w:color="auto"/>
            <w:bottom w:val="none" w:sz="0" w:space="0" w:color="auto"/>
            <w:right w:val="none" w:sz="0" w:space="0" w:color="auto"/>
          </w:divBdr>
        </w:div>
        <w:div w:id="1137449632">
          <w:marLeft w:val="0"/>
          <w:marRight w:val="0"/>
          <w:marTop w:val="0"/>
          <w:marBottom w:val="0"/>
          <w:divBdr>
            <w:top w:val="none" w:sz="0" w:space="0" w:color="auto"/>
            <w:left w:val="none" w:sz="0" w:space="0" w:color="auto"/>
            <w:bottom w:val="none" w:sz="0" w:space="0" w:color="auto"/>
            <w:right w:val="none" w:sz="0" w:space="0" w:color="auto"/>
          </w:divBdr>
        </w:div>
        <w:div w:id="1152411156">
          <w:marLeft w:val="0"/>
          <w:marRight w:val="0"/>
          <w:marTop w:val="0"/>
          <w:marBottom w:val="0"/>
          <w:divBdr>
            <w:top w:val="none" w:sz="0" w:space="0" w:color="auto"/>
            <w:left w:val="none" w:sz="0" w:space="0" w:color="auto"/>
            <w:bottom w:val="none" w:sz="0" w:space="0" w:color="auto"/>
            <w:right w:val="none" w:sz="0" w:space="0" w:color="auto"/>
          </w:divBdr>
        </w:div>
        <w:div w:id="1154369770">
          <w:marLeft w:val="0"/>
          <w:marRight w:val="0"/>
          <w:marTop w:val="0"/>
          <w:marBottom w:val="0"/>
          <w:divBdr>
            <w:top w:val="none" w:sz="0" w:space="0" w:color="auto"/>
            <w:left w:val="none" w:sz="0" w:space="0" w:color="auto"/>
            <w:bottom w:val="none" w:sz="0" w:space="0" w:color="auto"/>
            <w:right w:val="none" w:sz="0" w:space="0" w:color="auto"/>
          </w:divBdr>
        </w:div>
        <w:div w:id="1291127734">
          <w:marLeft w:val="0"/>
          <w:marRight w:val="0"/>
          <w:marTop w:val="0"/>
          <w:marBottom w:val="0"/>
          <w:divBdr>
            <w:top w:val="none" w:sz="0" w:space="0" w:color="auto"/>
            <w:left w:val="none" w:sz="0" w:space="0" w:color="auto"/>
            <w:bottom w:val="none" w:sz="0" w:space="0" w:color="auto"/>
            <w:right w:val="none" w:sz="0" w:space="0" w:color="auto"/>
          </w:divBdr>
        </w:div>
        <w:div w:id="1397362789">
          <w:marLeft w:val="0"/>
          <w:marRight w:val="0"/>
          <w:marTop w:val="0"/>
          <w:marBottom w:val="0"/>
          <w:divBdr>
            <w:top w:val="none" w:sz="0" w:space="0" w:color="auto"/>
            <w:left w:val="none" w:sz="0" w:space="0" w:color="auto"/>
            <w:bottom w:val="none" w:sz="0" w:space="0" w:color="auto"/>
            <w:right w:val="none" w:sz="0" w:space="0" w:color="auto"/>
          </w:divBdr>
        </w:div>
        <w:div w:id="1525244208">
          <w:marLeft w:val="0"/>
          <w:marRight w:val="0"/>
          <w:marTop w:val="0"/>
          <w:marBottom w:val="0"/>
          <w:divBdr>
            <w:top w:val="none" w:sz="0" w:space="0" w:color="auto"/>
            <w:left w:val="none" w:sz="0" w:space="0" w:color="auto"/>
            <w:bottom w:val="none" w:sz="0" w:space="0" w:color="auto"/>
            <w:right w:val="none" w:sz="0" w:space="0" w:color="auto"/>
          </w:divBdr>
        </w:div>
        <w:div w:id="1698387034">
          <w:marLeft w:val="0"/>
          <w:marRight w:val="0"/>
          <w:marTop w:val="0"/>
          <w:marBottom w:val="0"/>
          <w:divBdr>
            <w:top w:val="none" w:sz="0" w:space="0" w:color="auto"/>
            <w:left w:val="none" w:sz="0" w:space="0" w:color="auto"/>
            <w:bottom w:val="none" w:sz="0" w:space="0" w:color="auto"/>
            <w:right w:val="none" w:sz="0" w:space="0" w:color="auto"/>
          </w:divBdr>
        </w:div>
        <w:div w:id="1752048667">
          <w:marLeft w:val="0"/>
          <w:marRight w:val="0"/>
          <w:marTop w:val="0"/>
          <w:marBottom w:val="0"/>
          <w:divBdr>
            <w:top w:val="none" w:sz="0" w:space="0" w:color="auto"/>
            <w:left w:val="none" w:sz="0" w:space="0" w:color="auto"/>
            <w:bottom w:val="none" w:sz="0" w:space="0" w:color="auto"/>
            <w:right w:val="none" w:sz="0" w:space="0" w:color="auto"/>
          </w:divBdr>
        </w:div>
        <w:div w:id="1755734886">
          <w:marLeft w:val="0"/>
          <w:marRight w:val="0"/>
          <w:marTop w:val="0"/>
          <w:marBottom w:val="0"/>
          <w:divBdr>
            <w:top w:val="none" w:sz="0" w:space="0" w:color="auto"/>
            <w:left w:val="none" w:sz="0" w:space="0" w:color="auto"/>
            <w:bottom w:val="none" w:sz="0" w:space="0" w:color="auto"/>
            <w:right w:val="none" w:sz="0" w:space="0" w:color="auto"/>
          </w:divBdr>
        </w:div>
        <w:div w:id="1881437748">
          <w:marLeft w:val="0"/>
          <w:marRight w:val="0"/>
          <w:marTop w:val="0"/>
          <w:marBottom w:val="0"/>
          <w:divBdr>
            <w:top w:val="none" w:sz="0" w:space="0" w:color="auto"/>
            <w:left w:val="none" w:sz="0" w:space="0" w:color="auto"/>
            <w:bottom w:val="none" w:sz="0" w:space="0" w:color="auto"/>
            <w:right w:val="none" w:sz="0" w:space="0" w:color="auto"/>
          </w:divBdr>
        </w:div>
        <w:div w:id="1971326684">
          <w:marLeft w:val="0"/>
          <w:marRight w:val="0"/>
          <w:marTop w:val="0"/>
          <w:marBottom w:val="0"/>
          <w:divBdr>
            <w:top w:val="none" w:sz="0" w:space="0" w:color="auto"/>
            <w:left w:val="none" w:sz="0" w:space="0" w:color="auto"/>
            <w:bottom w:val="none" w:sz="0" w:space="0" w:color="auto"/>
            <w:right w:val="none" w:sz="0" w:space="0" w:color="auto"/>
          </w:divBdr>
        </w:div>
        <w:div w:id="2049716254">
          <w:marLeft w:val="0"/>
          <w:marRight w:val="0"/>
          <w:marTop w:val="0"/>
          <w:marBottom w:val="0"/>
          <w:divBdr>
            <w:top w:val="none" w:sz="0" w:space="0" w:color="auto"/>
            <w:left w:val="none" w:sz="0" w:space="0" w:color="auto"/>
            <w:bottom w:val="none" w:sz="0" w:space="0" w:color="auto"/>
            <w:right w:val="none" w:sz="0" w:space="0" w:color="auto"/>
          </w:divBdr>
        </w:div>
        <w:div w:id="2124419711">
          <w:marLeft w:val="0"/>
          <w:marRight w:val="0"/>
          <w:marTop w:val="0"/>
          <w:marBottom w:val="0"/>
          <w:divBdr>
            <w:top w:val="none" w:sz="0" w:space="0" w:color="auto"/>
            <w:left w:val="none" w:sz="0" w:space="0" w:color="auto"/>
            <w:bottom w:val="none" w:sz="0" w:space="0" w:color="auto"/>
            <w:right w:val="none" w:sz="0" w:space="0" w:color="auto"/>
          </w:divBdr>
        </w:div>
      </w:divsChild>
    </w:div>
    <w:div w:id="779419763">
      <w:bodyDiv w:val="1"/>
      <w:marLeft w:val="0"/>
      <w:marRight w:val="0"/>
      <w:marTop w:val="0"/>
      <w:marBottom w:val="0"/>
      <w:divBdr>
        <w:top w:val="none" w:sz="0" w:space="0" w:color="auto"/>
        <w:left w:val="none" w:sz="0" w:space="0" w:color="auto"/>
        <w:bottom w:val="none" w:sz="0" w:space="0" w:color="auto"/>
        <w:right w:val="none" w:sz="0" w:space="0" w:color="auto"/>
      </w:divBdr>
    </w:div>
    <w:div w:id="848954212">
      <w:bodyDiv w:val="1"/>
      <w:marLeft w:val="0"/>
      <w:marRight w:val="0"/>
      <w:marTop w:val="0"/>
      <w:marBottom w:val="0"/>
      <w:divBdr>
        <w:top w:val="none" w:sz="0" w:space="0" w:color="auto"/>
        <w:left w:val="none" w:sz="0" w:space="0" w:color="auto"/>
        <w:bottom w:val="none" w:sz="0" w:space="0" w:color="auto"/>
        <w:right w:val="none" w:sz="0" w:space="0" w:color="auto"/>
      </w:divBdr>
    </w:div>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106539276">
      <w:bodyDiv w:val="1"/>
      <w:marLeft w:val="0"/>
      <w:marRight w:val="0"/>
      <w:marTop w:val="0"/>
      <w:marBottom w:val="0"/>
      <w:divBdr>
        <w:top w:val="none" w:sz="0" w:space="0" w:color="auto"/>
        <w:left w:val="none" w:sz="0" w:space="0" w:color="auto"/>
        <w:bottom w:val="none" w:sz="0" w:space="0" w:color="auto"/>
        <w:right w:val="none" w:sz="0" w:space="0" w:color="auto"/>
      </w:divBdr>
    </w:div>
    <w:div w:id="1173766937">
      <w:bodyDiv w:val="1"/>
      <w:marLeft w:val="0"/>
      <w:marRight w:val="0"/>
      <w:marTop w:val="0"/>
      <w:marBottom w:val="0"/>
      <w:divBdr>
        <w:top w:val="none" w:sz="0" w:space="0" w:color="auto"/>
        <w:left w:val="none" w:sz="0" w:space="0" w:color="auto"/>
        <w:bottom w:val="none" w:sz="0" w:space="0" w:color="auto"/>
        <w:right w:val="none" w:sz="0" w:space="0" w:color="auto"/>
      </w:divBdr>
    </w:div>
    <w:div w:id="1358197767">
      <w:bodyDiv w:val="1"/>
      <w:marLeft w:val="0"/>
      <w:marRight w:val="0"/>
      <w:marTop w:val="0"/>
      <w:marBottom w:val="0"/>
      <w:divBdr>
        <w:top w:val="none" w:sz="0" w:space="0" w:color="auto"/>
        <w:left w:val="none" w:sz="0" w:space="0" w:color="auto"/>
        <w:bottom w:val="none" w:sz="0" w:space="0" w:color="auto"/>
        <w:right w:val="none" w:sz="0" w:space="0" w:color="auto"/>
      </w:divBdr>
      <w:divsChild>
        <w:div w:id="990060498">
          <w:marLeft w:val="0"/>
          <w:marRight w:val="0"/>
          <w:marTop w:val="0"/>
          <w:marBottom w:val="0"/>
          <w:divBdr>
            <w:top w:val="none" w:sz="0" w:space="0" w:color="auto"/>
            <w:left w:val="none" w:sz="0" w:space="0" w:color="auto"/>
            <w:bottom w:val="none" w:sz="0" w:space="0" w:color="auto"/>
            <w:right w:val="none" w:sz="0" w:space="0" w:color="auto"/>
          </w:divBdr>
          <w:divsChild>
            <w:div w:id="813989475">
              <w:marLeft w:val="0"/>
              <w:marRight w:val="0"/>
              <w:marTop w:val="0"/>
              <w:marBottom w:val="0"/>
              <w:divBdr>
                <w:top w:val="none" w:sz="0" w:space="0" w:color="auto"/>
                <w:left w:val="none" w:sz="0" w:space="0" w:color="auto"/>
                <w:bottom w:val="none" w:sz="0" w:space="0" w:color="auto"/>
                <w:right w:val="none" w:sz="0" w:space="0" w:color="auto"/>
              </w:divBdr>
              <w:divsChild>
                <w:div w:id="164906767">
                  <w:marLeft w:val="0"/>
                  <w:marRight w:val="0"/>
                  <w:marTop w:val="0"/>
                  <w:marBottom w:val="0"/>
                  <w:divBdr>
                    <w:top w:val="none" w:sz="0" w:space="0" w:color="auto"/>
                    <w:left w:val="none" w:sz="0" w:space="0" w:color="auto"/>
                    <w:bottom w:val="none" w:sz="0" w:space="0" w:color="auto"/>
                    <w:right w:val="none" w:sz="0" w:space="0" w:color="auto"/>
                  </w:divBdr>
                  <w:divsChild>
                    <w:div w:id="90200264">
                      <w:marLeft w:val="0"/>
                      <w:marRight w:val="0"/>
                      <w:marTop w:val="0"/>
                      <w:marBottom w:val="0"/>
                      <w:divBdr>
                        <w:top w:val="none" w:sz="0" w:space="0" w:color="auto"/>
                        <w:left w:val="none" w:sz="0" w:space="0" w:color="auto"/>
                        <w:bottom w:val="none" w:sz="0" w:space="0" w:color="auto"/>
                        <w:right w:val="none" w:sz="0" w:space="0" w:color="auto"/>
                      </w:divBdr>
                      <w:divsChild>
                        <w:div w:id="336422165">
                          <w:marLeft w:val="0"/>
                          <w:marRight w:val="0"/>
                          <w:marTop w:val="0"/>
                          <w:marBottom w:val="0"/>
                          <w:divBdr>
                            <w:top w:val="none" w:sz="0" w:space="0" w:color="auto"/>
                            <w:left w:val="none" w:sz="0" w:space="0" w:color="auto"/>
                            <w:bottom w:val="none" w:sz="0" w:space="0" w:color="auto"/>
                            <w:right w:val="none" w:sz="0" w:space="0" w:color="auto"/>
                          </w:divBdr>
                          <w:divsChild>
                            <w:div w:id="59331247">
                              <w:marLeft w:val="0"/>
                              <w:marRight w:val="0"/>
                              <w:marTop w:val="0"/>
                              <w:marBottom w:val="0"/>
                              <w:divBdr>
                                <w:top w:val="none" w:sz="0" w:space="0" w:color="auto"/>
                                <w:left w:val="none" w:sz="0" w:space="0" w:color="auto"/>
                                <w:bottom w:val="none" w:sz="0" w:space="0" w:color="auto"/>
                                <w:right w:val="none" w:sz="0" w:space="0" w:color="auto"/>
                              </w:divBdr>
                              <w:divsChild>
                                <w:div w:id="1752772087">
                                  <w:marLeft w:val="0"/>
                                  <w:marRight w:val="0"/>
                                  <w:marTop w:val="0"/>
                                  <w:marBottom w:val="0"/>
                                  <w:divBdr>
                                    <w:top w:val="none" w:sz="0" w:space="0" w:color="auto"/>
                                    <w:left w:val="none" w:sz="0" w:space="0" w:color="auto"/>
                                    <w:bottom w:val="none" w:sz="0" w:space="0" w:color="auto"/>
                                    <w:right w:val="none" w:sz="0" w:space="0" w:color="auto"/>
                                  </w:divBdr>
                                  <w:divsChild>
                                    <w:div w:id="2028405666">
                                      <w:marLeft w:val="0"/>
                                      <w:marRight w:val="0"/>
                                      <w:marTop w:val="0"/>
                                      <w:marBottom w:val="0"/>
                                      <w:divBdr>
                                        <w:top w:val="none" w:sz="0" w:space="0" w:color="auto"/>
                                        <w:left w:val="none" w:sz="0" w:space="0" w:color="auto"/>
                                        <w:bottom w:val="none" w:sz="0" w:space="0" w:color="auto"/>
                                        <w:right w:val="none" w:sz="0" w:space="0" w:color="auto"/>
                                      </w:divBdr>
                                      <w:divsChild>
                                        <w:div w:id="1190794695">
                                          <w:marLeft w:val="0"/>
                                          <w:marRight w:val="0"/>
                                          <w:marTop w:val="0"/>
                                          <w:marBottom w:val="0"/>
                                          <w:divBdr>
                                            <w:top w:val="none" w:sz="0" w:space="0" w:color="auto"/>
                                            <w:left w:val="none" w:sz="0" w:space="0" w:color="auto"/>
                                            <w:bottom w:val="none" w:sz="0" w:space="0" w:color="auto"/>
                                            <w:right w:val="none" w:sz="0" w:space="0" w:color="auto"/>
                                          </w:divBdr>
                                          <w:divsChild>
                                            <w:div w:id="1984651890">
                                              <w:marLeft w:val="0"/>
                                              <w:marRight w:val="0"/>
                                              <w:marTop w:val="0"/>
                                              <w:marBottom w:val="0"/>
                                              <w:divBdr>
                                                <w:top w:val="none" w:sz="0" w:space="0" w:color="auto"/>
                                                <w:left w:val="none" w:sz="0" w:space="0" w:color="auto"/>
                                                <w:bottom w:val="none" w:sz="0" w:space="0" w:color="auto"/>
                                                <w:right w:val="none" w:sz="0" w:space="0" w:color="auto"/>
                                              </w:divBdr>
                                              <w:divsChild>
                                                <w:div w:id="9854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351604">
      <w:bodyDiv w:val="1"/>
      <w:marLeft w:val="0"/>
      <w:marRight w:val="0"/>
      <w:marTop w:val="0"/>
      <w:marBottom w:val="0"/>
      <w:divBdr>
        <w:top w:val="none" w:sz="0" w:space="0" w:color="auto"/>
        <w:left w:val="none" w:sz="0" w:space="0" w:color="auto"/>
        <w:bottom w:val="none" w:sz="0" w:space="0" w:color="auto"/>
        <w:right w:val="none" w:sz="0" w:space="0" w:color="auto"/>
      </w:divBdr>
    </w:div>
    <w:div w:id="1567959681">
      <w:bodyDiv w:val="1"/>
      <w:marLeft w:val="0"/>
      <w:marRight w:val="0"/>
      <w:marTop w:val="0"/>
      <w:marBottom w:val="0"/>
      <w:divBdr>
        <w:top w:val="none" w:sz="0" w:space="0" w:color="auto"/>
        <w:left w:val="none" w:sz="0" w:space="0" w:color="auto"/>
        <w:bottom w:val="none" w:sz="0" w:space="0" w:color="auto"/>
        <w:right w:val="none" w:sz="0" w:space="0" w:color="auto"/>
      </w:divBdr>
    </w:div>
    <w:div w:id="1639800222">
      <w:bodyDiv w:val="1"/>
      <w:marLeft w:val="0"/>
      <w:marRight w:val="0"/>
      <w:marTop w:val="0"/>
      <w:marBottom w:val="0"/>
      <w:divBdr>
        <w:top w:val="none" w:sz="0" w:space="0" w:color="auto"/>
        <w:left w:val="none" w:sz="0" w:space="0" w:color="auto"/>
        <w:bottom w:val="none" w:sz="0" w:space="0" w:color="auto"/>
        <w:right w:val="none" w:sz="0" w:space="0" w:color="auto"/>
      </w:divBdr>
    </w:div>
    <w:div w:id="1671787288">
      <w:bodyDiv w:val="1"/>
      <w:marLeft w:val="0"/>
      <w:marRight w:val="0"/>
      <w:marTop w:val="0"/>
      <w:marBottom w:val="0"/>
      <w:divBdr>
        <w:top w:val="none" w:sz="0" w:space="0" w:color="auto"/>
        <w:left w:val="none" w:sz="0" w:space="0" w:color="auto"/>
        <w:bottom w:val="none" w:sz="0" w:space="0" w:color="auto"/>
        <w:right w:val="none" w:sz="0" w:space="0" w:color="auto"/>
      </w:divBdr>
    </w:div>
    <w:div w:id="1695037606">
      <w:bodyDiv w:val="1"/>
      <w:marLeft w:val="0"/>
      <w:marRight w:val="0"/>
      <w:marTop w:val="0"/>
      <w:marBottom w:val="0"/>
      <w:divBdr>
        <w:top w:val="none" w:sz="0" w:space="0" w:color="auto"/>
        <w:left w:val="none" w:sz="0" w:space="0" w:color="auto"/>
        <w:bottom w:val="none" w:sz="0" w:space="0" w:color="auto"/>
        <w:right w:val="none" w:sz="0" w:space="0" w:color="auto"/>
      </w:divBdr>
      <w:divsChild>
        <w:div w:id="1900894794">
          <w:marLeft w:val="0"/>
          <w:marRight w:val="0"/>
          <w:marTop w:val="0"/>
          <w:marBottom w:val="0"/>
          <w:divBdr>
            <w:top w:val="none" w:sz="0" w:space="0" w:color="auto"/>
            <w:left w:val="none" w:sz="0" w:space="0" w:color="auto"/>
            <w:bottom w:val="none" w:sz="0" w:space="0" w:color="auto"/>
            <w:right w:val="none" w:sz="0" w:space="0" w:color="auto"/>
          </w:divBdr>
          <w:divsChild>
            <w:div w:id="1529878079">
              <w:marLeft w:val="0"/>
              <w:marRight w:val="0"/>
              <w:marTop w:val="0"/>
              <w:marBottom w:val="0"/>
              <w:divBdr>
                <w:top w:val="none" w:sz="0" w:space="0" w:color="auto"/>
                <w:left w:val="none" w:sz="0" w:space="0" w:color="auto"/>
                <w:bottom w:val="none" w:sz="0" w:space="0" w:color="auto"/>
                <w:right w:val="none" w:sz="0" w:space="0" w:color="auto"/>
              </w:divBdr>
              <w:divsChild>
                <w:div w:id="767430910">
                  <w:marLeft w:val="300"/>
                  <w:marRight w:val="0"/>
                  <w:marTop w:val="0"/>
                  <w:marBottom w:val="0"/>
                  <w:divBdr>
                    <w:top w:val="none" w:sz="0" w:space="0" w:color="auto"/>
                    <w:left w:val="none" w:sz="0" w:space="0" w:color="auto"/>
                    <w:bottom w:val="none" w:sz="0" w:space="0" w:color="auto"/>
                    <w:right w:val="none" w:sz="0" w:space="0" w:color="auto"/>
                  </w:divBdr>
                  <w:divsChild>
                    <w:div w:id="1127428130">
                      <w:marLeft w:val="0"/>
                      <w:marRight w:val="0"/>
                      <w:marTop w:val="0"/>
                      <w:marBottom w:val="0"/>
                      <w:divBdr>
                        <w:top w:val="none" w:sz="0" w:space="0" w:color="auto"/>
                        <w:left w:val="none" w:sz="0" w:space="0" w:color="auto"/>
                        <w:bottom w:val="none" w:sz="0" w:space="0" w:color="auto"/>
                        <w:right w:val="none" w:sz="0" w:space="0" w:color="auto"/>
                      </w:divBdr>
                      <w:divsChild>
                        <w:div w:id="86855087">
                          <w:marLeft w:val="0"/>
                          <w:marRight w:val="0"/>
                          <w:marTop w:val="0"/>
                          <w:marBottom w:val="150"/>
                          <w:divBdr>
                            <w:top w:val="none" w:sz="0" w:space="0" w:color="auto"/>
                            <w:left w:val="none" w:sz="0" w:space="0" w:color="auto"/>
                            <w:bottom w:val="none" w:sz="0" w:space="0" w:color="auto"/>
                            <w:right w:val="none" w:sz="0" w:space="0" w:color="auto"/>
                          </w:divBdr>
                          <w:divsChild>
                            <w:div w:id="8566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3565">
      <w:bodyDiv w:val="1"/>
      <w:marLeft w:val="0"/>
      <w:marRight w:val="0"/>
      <w:marTop w:val="0"/>
      <w:marBottom w:val="0"/>
      <w:divBdr>
        <w:top w:val="none" w:sz="0" w:space="0" w:color="auto"/>
        <w:left w:val="none" w:sz="0" w:space="0" w:color="auto"/>
        <w:bottom w:val="none" w:sz="0" w:space="0" w:color="auto"/>
        <w:right w:val="none" w:sz="0" w:space="0" w:color="auto"/>
      </w:divBdr>
      <w:divsChild>
        <w:div w:id="455100262">
          <w:marLeft w:val="0"/>
          <w:marRight w:val="0"/>
          <w:marTop w:val="0"/>
          <w:marBottom w:val="0"/>
          <w:divBdr>
            <w:top w:val="none" w:sz="0" w:space="0" w:color="auto"/>
            <w:left w:val="none" w:sz="0" w:space="0" w:color="auto"/>
            <w:bottom w:val="none" w:sz="0" w:space="0" w:color="auto"/>
            <w:right w:val="none" w:sz="0" w:space="0" w:color="auto"/>
          </w:divBdr>
        </w:div>
        <w:div w:id="546264227">
          <w:marLeft w:val="0"/>
          <w:marRight w:val="0"/>
          <w:marTop w:val="0"/>
          <w:marBottom w:val="0"/>
          <w:divBdr>
            <w:top w:val="none" w:sz="0" w:space="0" w:color="auto"/>
            <w:left w:val="none" w:sz="0" w:space="0" w:color="auto"/>
            <w:bottom w:val="none" w:sz="0" w:space="0" w:color="auto"/>
            <w:right w:val="none" w:sz="0" w:space="0" w:color="auto"/>
          </w:divBdr>
        </w:div>
        <w:div w:id="678387073">
          <w:marLeft w:val="0"/>
          <w:marRight w:val="0"/>
          <w:marTop w:val="0"/>
          <w:marBottom w:val="0"/>
          <w:divBdr>
            <w:top w:val="none" w:sz="0" w:space="0" w:color="auto"/>
            <w:left w:val="none" w:sz="0" w:space="0" w:color="auto"/>
            <w:bottom w:val="none" w:sz="0" w:space="0" w:color="auto"/>
            <w:right w:val="none" w:sz="0" w:space="0" w:color="auto"/>
          </w:divBdr>
        </w:div>
        <w:div w:id="728265685">
          <w:marLeft w:val="0"/>
          <w:marRight w:val="0"/>
          <w:marTop w:val="0"/>
          <w:marBottom w:val="0"/>
          <w:divBdr>
            <w:top w:val="none" w:sz="0" w:space="0" w:color="auto"/>
            <w:left w:val="none" w:sz="0" w:space="0" w:color="auto"/>
            <w:bottom w:val="none" w:sz="0" w:space="0" w:color="auto"/>
            <w:right w:val="none" w:sz="0" w:space="0" w:color="auto"/>
          </w:divBdr>
        </w:div>
        <w:div w:id="906232634">
          <w:marLeft w:val="0"/>
          <w:marRight w:val="0"/>
          <w:marTop w:val="0"/>
          <w:marBottom w:val="0"/>
          <w:divBdr>
            <w:top w:val="none" w:sz="0" w:space="0" w:color="auto"/>
            <w:left w:val="none" w:sz="0" w:space="0" w:color="auto"/>
            <w:bottom w:val="none" w:sz="0" w:space="0" w:color="auto"/>
            <w:right w:val="none" w:sz="0" w:space="0" w:color="auto"/>
          </w:divBdr>
        </w:div>
        <w:div w:id="1386373097">
          <w:marLeft w:val="0"/>
          <w:marRight w:val="0"/>
          <w:marTop w:val="0"/>
          <w:marBottom w:val="0"/>
          <w:divBdr>
            <w:top w:val="none" w:sz="0" w:space="0" w:color="auto"/>
            <w:left w:val="none" w:sz="0" w:space="0" w:color="auto"/>
            <w:bottom w:val="none" w:sz="0" w:space="0" w:color="auto"/>
            <w:right w:val="none" w:sz="0" w:space="0" w:color="auto"/>
          </w:divBdr>
        </w:div>
        <w:div w:id="1491947518">
          <w:marLeft w:val="0"/>
          <w:marRight w:val="0"/>
          <w:marTop w:val="0"/>
          <w:marBottom w:val="0"/>
          <w:divBdr>
            <w:top w:val="none" w:sz="0" w:space="0" w:color="auto"/>
            <w:left w:val="none" w:sz="0" w:space="0" w:color="auto"/>
            <w:bottom w:val="none" w:sz="0" w:space="0" w:color="auto"/>
            <w:right w:val="none" w:sz="0" w:space="0" w:color="auto"/>
          </w:divBdr>
        </w:div>
        <w:div w:id="2140371163">
          <w:marLeft w:val="0"/>
          <w:marRight w:val="0"/>
          <w:marTop w:val="0"/>
          <w:marBottom w:val="0"/>
          <w:divBdr>
            <w:top w:val="none" w:sz="0" w:space="0" w:color="auto"/>
            <w:left w:val="none" w:sz="0" w:space="0" w:color="auto"/>
            <w:bottom w:val="none" w:sz="0" w:space="0" w:color="auto"/>
            <w:right w:val="none" w:sz="0" w:space="0" w:color="auto"/>
          </w:divBdr>
        </w:div>
      </w:divsChild>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947039439">
      <w:bodyDiv w:val="1"/>
      <w:marLeft w:val="0"/>
      <w:marRight w:val="0"/>
      <w:marTop w:val="0"/>
      <w:marBottom w:val="0"/>
      <w:divBdr>
        <w:top w:val="none" w:sz="0" w:space="0" w:color="auto"/>
        <w:left w:val="none" w:sz="0" w:space="0" w:color="auto"/>
        <w:bottom w:val="none" w:sz="0" w:space="0" w:color="auto"/>
        <w:right w:val="none" w:sz="0" w:space="0" w:color="auto"/>
      </w:divBdr>
    </w:div>
    <w:div w:id="1987969389">
      <w:bodyDiv w:val="1"/>
      <w:marLeft w:val="0"/>
      <w:marRight w:val="0"/>
      <w:marTop w:val="0"/>
      <w:marBottom w:val="0"/>
      <w:divBdr>
        <w:top w:val="none" w:sz="0" w:space="0" w:color="auto"/>
        <w:left w:val="none" w:sz="0" w:space="0" w:color="auto"/>
        <w:bottom w:val="none" w:sz="0" w:space="0" w:color="auto"/>
        <w:right w:val="none" w:sz="0" w:space="0" w:color="auto"/>
      </w:divBdr>
    </w:div>
    <w:div w:id="2072844295">
      <w:bodyDiv w:val="1"/>
      <w:marLeft w:val="0"/>
      <w:marRight w:val="0"/>
      <w:marTop w:val="0"/>
      <w:marBottom w:val="0"/>
      <w:divBdr>
        <w:top w:val="none" w:sz="0" w:space="0" w:color="auto"/>
        <w:left w:val="none" w:sz="0" w:space="0" w:color="auto"/>
        <w:bottom w:val="none" w:sz="0" w:space="0" w:color="auto"/>
        <w:right w:val="none" w:sz="0" w:space="0" w:color="auto"/>
      </w:divBdr>
      <w:divsChild>
        <w:div w:id="463350537">
          <w:marLeft w:val="0"/>
          <w:marRight w:val="0"/>
          <w:marTop w:val="0"/>
          <w:marBottom w:val="0"/>
          <w:divBdr>
            <w:top w:val="none" w:sz="0" w:space="0" w:color="auto"/>
            <w:left w:val="none" w:sz="0" w:space="0" w:color="auto"/>
            <w:bottom w:val="none" w:sz="0" w:space="0" w:color="auto"/>
            <w:right w:val="none" w:sz="0" w:space="0" w:color="auto"/>
          </w:divBdr>
          <w:divsChild>
            <w:div w:id="2027707803">
              <w:marLeft w:val="0"/>
              <w:marRight w:val="0"/>
              <w:marTop w:val="0"/>
              <w:marBottom w:val="0"/>
              <w:divBdr>
                <w:top w:val="none" w:sz="0" w:space="0" w:color="auto"/>
                <w:left w:val="none" w:sz="0" w:space="0" w:color="auto"/>
                <w:bottom w:val="none" w:sz="0" w:space="0" w:color="auto"/>
                <w:right w:val="none" w:sz="0" w:space="0" w:color="auto"/>
              </w:divBdr>
              <w:divsChild>
                <w:div w:id="1117917165">
                  <w:marLeft w:val="0"/>
                  <w:marRight w:val="0"/>
                  <w:marTop w:val="0"/>
                  <w:marBottom w:val="0"/>
                  <w:divBdr>
                    <w:top w:val="none" w:sz="0" w:space="0" w:color="auto"/>
                    <w:left w:val="none" w:sz="0" w:space="0" w:color="auto"/>
                    <w:bottom w:val="none" w:sz="0" w:space="0" w:color="auto"/>
                    <w:right w:val="none" w:sz="0" w:space="0" w:color="auto"/>
                  </w:divBdr>
                  <w:divsChild>
                    <w:div w:id="1820725421">
                      <w:marLeft w:val="-225"/>
                      <w:marRight w:val="-225"/>
                      <w:marTop w:val="0"/>
                      <w:marBottom w:val="0"/>
                      <w:divBdr>
                        <w:top w:val="none" w:sz="0" w:space="0" w:color="auto"/>
                        <w:left w:val="none" w:sz="0" w:space="0" w:color="auto"/>
                        <w:bottom w:val="none" w:sz="0" w:space="0" w:color="auto"/>
                        <w:right w:val="none" w:sz="0" w:space="0" w:color="auto"/>
                      </w:divBdr>
                      <w:divsChild>
                        <w:div w:id="269632650">
                          <w:marLeft w:val="0"/>
                          <w:marRight w:val="0"/>
                          <w:marTop w:val="0"/>
                          <w:marBottom w:val="0"/>
                          <w:divBdr>
                            <w:top w:val="none" w:sz="0" w:space="0" w:color="auto"/>
                            <w:left w:val="none" w:sz="0" w:space="0" w:color="auto"/>
                            <w:bottom w:val="none" w:sz="0" w:space="0" w:color="auto"/>
                            <w:right w:val="none" w:sz="0" w:space="0" w:color="auto"/>
                          </w:divBdr>
                          <w:divsChild>
                            <w:div w:id="337660600">
                              <w:marLeft w:val="0"/>
                              <w:marRight w:val="0"/>
                              <w:marTop w:val="0"/>
                              <w:marBottom w:val="0"/>
                              <w:divBdr>
                                <w:top w:val="none" w:sz="0" w:space="0" w:color="auto"/>
                                <w:left w:val="none" w:sz="0" w:space="0" w:color="auto"/>
                                <w:bottom w:val="none" w:sz="0" w:space="0" w:color="auto"/>
                                <w:right w:val="none" w:sz="0" w:space="0" w:color="auto"/>
                              </w:divBdr>
                              <w:divsChild>
                                <w:div w:id="1432163029">
                                  <w:marLeft w:val="0"/>
                                  <w:marRight w:val="0"/>
                                  <w:marTop w:val="0"/>
                                  <w:marBottom w:val="0"/>
                                  <w:divBdr>
                                    <w:top w:val="none" w:sz="0" w:space="0" w:color="auto"/>
                                    <w:left w:val="none" w:sz="0" w:space="0" w:color="auto"/>
                                    <w:bottom w:val="none" w:sz="0" w:space="0" w:color="auto"/>
                                    <w:right w:val="none" w:sz="0" w:space="0" w:color="auto"/>
                                  </w:divBdr>
                                  <w:divsChild>
                                    <w:div w:id="556823679">
                                      <w:marLeft w:val="0"/>
                                      <w:marRight w:val="0"/>
                                      <w:marTop w:val="0"/>
                                      <w:marBottom w:val="0"/>
                                      <w:divBdr>
                                        <w:top w:val="none" w:sz="0" w:space="0" w:color="auto"/>
                                        <w:left w:val="none" w:sz="0" w:space="0" w:color="auto"/>
                                        <w:bottom w:val="none" w:sz="0" w:space="0" w:color="auto"/>
                                        <w:right w:val="none" w:sz="0" w:space="0" w:color="auto"/>
                                      </w:divBdr>
                                      <w:divsChild>
                                        <w:div w:id="376198951">
                                          <w:marLeft w:val="0"/>
                                          <w:marRight w:val="0"/>
                                          <w:marTop w:val="0"/>
                                          <w:marBottom w:val="0"/>
                                          <w:divBdr>
                                            <w:top w:val="none" w:sz="0" w:space="0" w:color="auto"/>
                                            <w:left w:val="none" w:sz="0" w:space="0" w:color="auto"/>
                                            <w:bottom w:val="none" w:sz="0" w:space="0" w:color="auto"/>
                                            <w:right w:val="none" w:sz="0" w:space="0" w:color="auto"/>
                                          </w:divBdr>
                                          <w:divsChild>
                                            <w:div w:id="1336693426">
                                              <w:marLeft w:val="0"/>
                                              <w:marRight w:val="0"/>
                                              <w:marTop w:val="0"/>
                                              <w:marBottom w:val="0"/>
                                              <w:divBdr>
                                                <w:top w:val="none" w:sz="0" w:space="0" w:color="auto"/>
                                                <w:left w:val="none" w:sz="0" w:space="0" w:color="auto"/>
                                                <w:bottom w:val="none" w:sz="0" w:space="0" w:color="auto"/>
                                                <w:right w:val="none" w:sz="0" w:space="0" w:color="auto"/>
                                              </w:divBdr>
                                              <w:divsChild>
                                                <w:div w:id="1081487996">
                                                  <w:marLeft w:val="0"/>
                                                  <w:marRight w:val="0"/>
                                                  <w:marTop w:val="0"/>
                                                  <w:marBottom w:val="0"/>
                                                  <w:divBdr>
                                                    <w:top w:val="none" w:sz="0" w:space="0" w:color="auto"/>
                                                    <w:left w:val="none" w:sz="0" w:space="0" w:color="auto"/>
                                                    <w:bottom w:val="none" w:sz="0" w:space="0" w:color="auto"/>
                                                    <w:right w:val="none" w:sz="0" w:space="0" w:color="auto"/>
                                                  </w:divBdr>
                                                  <w:divsChild>
                                                    <w:div w:id="61103652">
                                                      <w:marLeft w:val="0"/>
                                                      <w:marRight w:val="0"/>
                                                      <w:marTop w:val="0"/>
                                                      <w:marBottom w:val="0"/>
                                                      <w:divBdr>
                                                        <w:top w:val="none" w:sz="0" w:space="0" w:color="auto"/>
                                                        <w:left w:val="none" w:sz="0" w:space="0" w:color="auto"/>
                                                        <w:bottom w:val="none" w:sz="0" w:space="0" w:color="auto"/>
                                                        <w:right w:val="none" w:sz="0" w:space="0" w:color="auto"/>
                                                      </w:divBdr>
                                                      <w:divsChild>
                                                        <w:div w:id="1865512862">
                                                          <w:marLeft w:val="0"/>
                                                          <w:marRight w:val="0"/>
                                                          <w:marTop w:val="0"/>
                                                          <w:marBottom w:val="0"/>
                                                          <w:divBdr>
                                                            <w:top w:val="none" w:sz="0" w:space="0" w:color="auto"/>
                                                            <w:left w:val="none" w:sz="0" w:space="0" w:color="auto"/>
                                                            <w:bottom w:val="none" w:sz="0" w:space="0" w:color="auto"/>
                                                            <w:right w:val="none" w:sz="0" w:space="0" w:color="auto"/>
                                                          </w:divBdr>
                                                          <w:divsChild>
                                                            <w:div w:id="11529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07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hhs.vic.gov.au/state-emergency" TargetMode="External"/><Relationship Id="rId18" Type="http://schemas.openxmlformats.org/officeDocument/2006/relationships/hyperlink" Target="https://www.dhhs.vic.gov.au/promotional-material-coronavirus-disease-covid-19" TargetMode="External"/><Relationship Id="rId26" Type="http://schemas.openxmlformats.org/officeDocument/2006/relationships/hyperlink" Target="https://www.dhhs.vic.gov.au/novel-coronavirus-close-contact-what-you-need-know" TargetMode="External"/><Relationship Id="rId39" Type="http://schemas.openxmlformats.org/officeDocument/2006/relationships/hyperlink" Target="https://files-em.em.vic.gov.au/public/EMV-web/EMMV-Part-3.pdf" TargetMode="External"/><Relationship Id="rId21" Type="http://schemas.openxmlformats.org/officeDocument/2006/relationships/hyperlink" Target="https://www.dhhs.vic.gov.au/covid-19-hospital-preparedness-scenario-testing-tool" TargetMode="External"/><Relationship Id="rId34" Type="http://schemas.openxmlformats.org/officeDocument/2006/relationships/hyperlink" Target="http://www.smartraveller.gov.au" TargetMode="External"/><Relationship Id="rId42" Type="http://schemas.openxmlformats.org/officeDocument/2006/relationships/hyperlink" Target="https://www.business.gov.au/Risk-management/Emergency-management" TargetMode="External"/><Relationship Id="rId47" Type="http://schemas.openxmlformats.org/officeDocument/2006/relationships/hyperlink" Target="mailto:haas@dhhs.vic.gov.a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viders.dhhs.vic.gov.au/emergency-management" TargetMode="External"/><Relationship Id="rId29" Type="http://schemas.openxmlformats.org/officeDocument/2006/relationships/hyperlink" Target="https://providers.dhhs.vic.gov.au/family-services-flexible-funding-acquittal-tool-xls" TargetMode="External"/><Relationship Id="rId11" Type="http://schemas.openxmlformats.org/officeDocument/2006/relationships/image" Target="media/image1.png"/><Relationship Id="rId24" Type="http://schemas.openxmlformats.org/officeDocument/2006/relationships/hyperlink" Target="https://www.dhhs.vic.gov.au/coronavirus-self-assessment" TargetMode="External"/><Relationship Id="rId32" Type="http://schemas.openxmlformats.org/officeDocument/2006/relationships/hyperlink" Target="https://www2.health.vic.gov.au/newsletters" TargetMode="External"/><Relationship Id="rId37" Type="http://schemas.openxmlformats.org/officeDocument/2006/relationships/hyperlink" Target="https://www.dhhs.vic.gov.au/coronavirus" TargetMode="External"/><Relationship Id="rId40" Type="http://schemas.openxmlformats.org/officeDocument/2006/relationships/hyperlink" Target="https://www.emv.vic.gov.au/responsibilities/state-emergency-plans/state-health-emergency-response-plan" TargetMode="External"/><Relationship Id="rId45" Type="http://schemas.openxmlformats.org/officeDocument/2006/relationships/hyperlink" Target="https://education.vic.gov.au/about/department/Pages/coronavirus.aspx"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dhhs.vic.gov.au/coronavirus" TargetMode="External"/><Relationship Id="rId31" Type="http://schemas.openxmlformats.org/officeDocument/2006/relationships/hyperlink" Target="https://twitter.com/VictorianCHO" TargetMode="External"/><Relationship Id="rId44" Type="http://schemas.openxmlformats.org/officeDocument/2006/relationships/hyperlink" Target="https://www.fairwork.gov.au/about-us/news-and-media-releases/website-news/coronavirus-and-australian-workplace-laws"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vic.gov.au/coronavirus" TargetMode="External"/><Relationship Id="rId22" Type="http://schemas.openxmlformats.org/officeDocument/2006/relationships/hyperlink" Target="https://www.worksafe.vic.gov.au/safety-alerts/exposure-coronavirus-workplaces" TargetMode="External"/><Relationship Id="rId27" Type="http://schemas.openxmlformats.org/officeDocument/2006/relationships/hyperlink" Target="http://www.dhhs.vic.gov.au/coronavirus" TargetMode="External"/><Relationship Id="rId30" Type="http://schemas.openxmlformats.org/officeDocument/2006/relationships/hyperlink" Target="https://providers.dhhs.vic.gov.au/better-futures" TargetMode="External"/><Relationship Id="rId35" Type="http://schemas.openxmlformats.org/officeDocument/2006/relationships/hyperlink" Target="https://www.health.gov.au/resources/publications/australian-health-sector-emergency-response-plan-for-novel-coronavirus-covid-19" TargetMode="External"/><Relationship Id="rId43" Type="http://schemas.openxmlformats.org/officeDocument/2006/relationships/hyperlink" Target="https://www.worksafe.vic.gov.au/safety-alerts/exposure-coronavirus-workplace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dhhs.vic.gov.au/coronavirus" TargetMode="External"/><Relationship Id="rId17" Type="http://schemas.openxmlformats.org/officeDocument/2006/relationships/hyperlink" Target="https://providers.dhhs.vic.gov.au/emergency-management" TargetMode="External"/><Relationship Id="rId25" Type="http://schemas.openxmlformats.org/officeDocument/2006/relationships/hyperlink" Target="https://www.dhhs.vic.gov.au/health-services-and-general-practitioners-coronavirus-disease-covid-19" TargetMode="External"/><Relationship Id="rId33" Type="http://schemas.openxmlformats.org/officeDocument/2006/relationships/hyperlink" Target="mailto:COVID-19@dhhs.vic.gov.au" TargetMode="External"/><Relationship Id="rId38" Type="http://schemas.openxmlformats.org/officeDocument/2006/relationships/hyperlink" Target="http://www.emv.vic.gov.au/policies/emmv" TargetMode="External"/><Relationship Id="rId46" Type="http://schemas.openxmlformats.org/officeDocument/2006/relationships/hyperlink" Target="https://www.cfecfw.asn.au/coronavirus/" TargetMode="External"/><Relationship Id="rId20" Type="http://schemas.openxmlformats.org/officeDocument/2006/relationships/hyperlink" Target="https://www.dhhs.vic.gov.au/covid-19-hospital-preparedness-assessment-tool" TargetMode="External"/><Relationship Id="rId41" Type="http://schemas.openxmlformats.org/officeDocument/2006/relationships/hyperlink" Target="https://www.worksafe.vic.gov.au/resources/preparing-pandemic-guide-employer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hhs.vic.gov.au/coronavirus-self-assessment" TargetMode="External"/><Relationship Id="rId23" Type="http://schemas.openxmlformats.org/officeDocument/2006/relationships/hyperlink" Target="https://www2.health.vic.gov.au/about/news-and-events/healthalerts/2019-Coronavirus-disease--COVID-19" TargetMode="External"/><Relationship Id="rId28" Type="http://schemas.openxmlformats.org/officeDocument/2006/relationships/hyperlink" Target="https://www.health.gov.au/resources/publications/coronavirus-covid-19-isolation-guidance" TargetMode="External"/><Relationship Id="rId36" Type="http://schemas.openxmlformats.org/officeDocument/2006/relationships/hyperlink" Target="https://www.health.gov.au/resources/collections/novel-coronavirus-2019-ncov-resources"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10A4D2231B34EBA94EF4435228ABB" ma:contentTypeVersion="7" ma:contentTypeDescription="Create a new document." ma:contentTypeScope="" ma:versionID="332565656bf24d852ae2dc7d40dec3c8">
  <xsd:schema xmlns:xsd="http://www.w3.org/2001/XMLSchema" xmlns:xs="http://www.w3.org/2001/XMLSchema" xmlns:p="http://schemas.microsoft.com/office/2006/metadata/properties" xmlns:ns3="6fe5350f-de26-4d16-b81f-22824a92f810" xmlns:ns4="07478f0a-b76f-4677-a9f9-e66fca76eede" targetNamespace="http://schemas.microsoft.com/office/2006/metadata/properties" ma:root="true" ma:fieldsID="ef4c9999bb6306fd3ff030b55bb3e6da" ns3:_="" ns4:_="">
    <xsd:import namespace="6fe5350f-de26-4d16-b81f-22824a92f810"/>
    <xsd:import namespace="07478f0a-b76f-4677-a9f9-e66fca76e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5350f-de26-4d16-b81f-22824a92f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78f0a-b76f-4677-a9f9-e66fca76ee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e5350f-de26-4d16-b81f-22824a92f810">
      <UserInfo>
        <DisplayName>Brad Harwood (DHHS)</DisplayName>
        <AccountId>15</AccountId>
        <AccountType/>
      </UserInfo>
      <UserInfo>
        <DisplayName>David Burke (DHHS)</DisplayName>
        <AccountId>35</AccountId>
        <AccountType/>
      </UserInfo>
      <UserInfo>
        <DisplayName>Beth Lyon (DHHS)</DisplayName>
        <AccountId>34</AccountId>
        <AccountType/>
      </UserInfo>
      <UserInfo>
        <DisplayName>Helen Georgiou (DHHS)</DisplayName>
        <AccountId>38</AccountId>
        <AccountType/>
      </UserInfo>
      <UserInfo>
        <DisplayName>Erin Kirby (DHHS)</DisplayName>
        <AccountId>39</AccountId>
        <AccountType/>
      </UserInfo>
      <UserInfo>
        <DisplayName>Des O'Brien (DHHS)</DisplayName>
        <AccountId>41</AccountId>
        <AccountType/>
      </UserInfo>
      <UserInfo>
        <DisplayName>Janine Toomey (DHHS)</DisplayName>
        <AccountId>113</AccountId>
        <AccountType/>
      </UserInfo>
      <UserInfo>
        <DisplayName>Tim Owen (DHHS)</DisplayName>
        <AccountId>112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D780-0B24-4240-BFC6-BFC14F11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5350f-de26-4d16-b81f-22824a92f810"/>
    <ds:schemaRef ds:uri="07478f0a-b76f-4677-a9f9-e66fca76e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24E31-D6DF-40EC-BB85-0AB2F3B3F966}">
  <ds:schemaRefs>
    <ds:schemaRef ds:uri="http://schemas.microsoft.com/office/2006/metadata/properties"/>
    <ds:schemaRef ds:uri="http://schemas.microsoft.com/office/infopath/2007/PartnerControls"/>
    <ds:schemaRef ds:uri="6fe5350f-de26-4d16-b81f-22824a92f810"/>
  </ds:schemaRefs>
</ds:datastoreItem>
</file>

<file path=customXml/itemProps3.xml><?xml version="1.0" encoding="utf-8"?>
<ds:datastoreItem xmlns:ds="http://schemas.openxmlformats.org/officeDocument/2006/customXml" ds:itemID="{F25F622E-BF33-45BB-9206-7C6EF5FDCDEA}">
  <ds:schemaRefs>
    <ds:schemaRef ds:uri="http://schemas.microsoft.com/sharepoint/v3/contenttype/forms"/>
  </ds:schemaRefs>
</ds:datastoreItem>
</file>

<file path=customXml/itemProps4.xml><?xml version="1.0" encoding="utf-8"?>
<ds:datastoreItem xmlns:ds="http://schemas.openxmlformats.org/officeDocument/2006/customXml" ds:itemID="{08759EC3-09CE-4AA4-9E83-D92332CC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8527</Words>
  <Characters>48607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57020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 Beveridge (DHHS)</dc:creator>
  <cp:keywords/>
  <cp:lastModifiedBy>Mary Roberts (DHHS)</cp:lastModifiedBy>
  <cp:revision>9</cp:revision>
  <cp:lastPrinted>2020-03-27T10:39:00Z</cp:lastPrinted>
  <dcterms:created xsi:type="dcterms:W3CDTF">2020-03-27T00:46:00Z</dcterms:created>
  <dcterms:modified xsi:type="dcterms:W3CDTF">2020-03-27T01:31:00Z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0x01010014610A4D2231B34EBA94EF4435228ABB</vt:lpwstr>
  </property>
</Properties>
</file>